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697572" w14:textId="77777777" w:rsidR="00A24F46" w:rsidRDefault="00A24F46"/>
    <w:p w14:paraId="06F9495D" w14:textId="77777777" w:rsidR="00432870" w:rsidRDefault="00432870" w:rsidP="00432870">
      <w:r>
        <w:t>1. Цель работы</w:t>
      </w:r>
    </w:p>
    <w:p w14:paraId="24803A9F" w14:textId="77777777" w:rsidR="00432870" w:rsidRDefault="00432870" w:rsidP="00432870">
      <w:r>
        <w:t xml:space="preserve">Исследовать зависимость времени умножения матриц от количества используемых потоков при различных размерах матриц. Оценить эффективность </w:t>
      </w:r>
      <w:proofErr w:type="spellStart"/>
      <w:r>
        <w:t>параллелизации</w:t>
      </w:r>
      <w:proofErr w:type="spellEnd"/>
      <w:r>
        <w:t xml:space="preserve"> и определить оптимальное количество потоков для каждого размера матрицы.</w:t>
      </w:r>
    </w:p>
    <w:p w14:paraId="6655A453" w14:textId="77777777" w:rsidR="00432870" w:rsidRDefault="00432870" w:rsidP="00432870"/>
    <w:p w14:paraId="7E8DF7B0" w14:textId="77777777" w:rsidR="00432870" w:rsidRDefault="00432870" w:rsidP="00432870">
      <w:r>
        <w:t>2. Методика исследования</w:t>
      </w:r>
    </w:p>
    <w:p w14:paraId="27641E97" w14:textId="77777777" w:rsidR="00432870" w:rsidRDefault="00432870" w:rsidP="00432870">
      <w:r>
        <w:t>2.1 Параметры эксперимента</w:t>
      </w:r>
    </w:p>
    <w:p w14:paraId="6FFD56FA" w14:textId="79C81D9E" w:rsidR="00432870" w:rsidRDefault="00432870" w:rsidP="00432870">
      <w:r>
        <w:t>Размеры матриц: 100×100, 200×200, 400×400, 800×800, 1200×1200, 1600×1600, 2000×2000</w:t>
      </w:r>
    </w:p>
    <w:p w14:paraId="1AACF658" w14:textId="0D2532B5" w:rsidR="00432870" w:rsidRDefault="00432870" w:rsidP="00432870">
      <w:r>
        <w:t>Количество потоков: 1, 2, 4, 8, 16</w:t>
      </w:r>
    </w:p>
    <w:p w14:paraId="78734244" w14:textId="77777777" w:rsidR="00432870" w:rsidRDefault="00432870" w:rsidP="00432870">
      <w:r>
        <w:t>Измеряемый параметр: время перемножения матриц (в миллисекундах)</w:t>
      </w:r>
    </w:p>
    <w:p w14:paraId="78C222A9" w14:textId="77777777" w:rsidR="00432870" w:rsidRDefault="00432870" w:rsidP="00432870"/>
    <w:p w14:paraId="4AB8A641" w14:textId="77777777" w:rsidR="00432870" w:rsidRDefault="00432870" w:rsidP="00432870">
      <w:r>
        <w:t>2.2 Условия проведения</w:t>
      </w:r>
    </w:p>
    <w:p w14:paraId="24342597" w14:textId="67170A6A" w:rsidR="00432870" w:rsidRDefault="00432870" w:rsidP="00432870">
      <w:r>
        <w:t>Для каждого размера матрицы и количества потоков проводилось измерение времени выполнения</w:t>
      </w:r>
    </w:p>
    <w:p w14:paraId="404C75A6" w14:textId="79F77B57" w:rsidR="00432870" w:rsidRDefault="00432870" w:rsidP="00432870">
      <w:r>
        <w:t>Использовалась параллельная реализация умножения матриц</w:t>
      </w:r>
    </w:p>
    <w:p w14:paraId="0BE82287" w14:textId="4BDFBFB3" w:rsidR="00A24F46" w:rsidRDefault="00432870" w:rsidP="00432870">
      <w:r>
        <w:t>За базовое значение принималось время выполнения на одном потоке</w:t>
      </w:r>
    </w:p>
    <w:p w14:paraId="3121EDD6" w14:textId="2099EE57" w:rsidR="00432870" w:rsidRDefault="00432870" w:rsidP="00432870"/>
    <w:p w14:paraId="51DAF0F8" w14:textId="6863AE0B" w:rsidR="00432870" w:rsidRDefault="00432870" w:rsidP="00432870">
      <w:r>
        <w:t>3. Результаты измерений</w:t>
      </w:r>
    </w:p>
    <w:p w14:paraId="2E8916FD" w14:textId="1F246247" w:rsidR="00432870" w:rsidRDefault="00432870" w:rsidP="00432870">
      <w:r>
        <w:t>3.2 Ускорение относительно однопоточного выполнения</w:t>
      </w:r>
    </w:p>
    <w:p w14:paraId="5C43ABA5" w14:textId="77777777" w:rsidR="00432870" w:rsidRDefault="00432870" w:rsidP="00432870">
      <w:r>
        <w:t>Размер матрицы</w:t>
      </w:r>
      <w:r>
        <w:tab/>
        <w:t>2 потока</w:t>
      </w:r>
      <w:r>
        <w:tab/>
        <w:t>4 потока</w:t>
      </w:r>
      <w:r>
        <w:tab/>
        <w:t>8 потоков</w:t>
      </w:r>
      <w:r>
        <w:tab/>
        <w:t>16 потоков</w:t>
      </w:r>
    </w:p>
    <w:p w14:paraId="2B1CBA93" w14:textId="54B89F81" w:rsidR="00432870" w:rsidRDefault="00432870" w:rsidP="00432870">
      <w:r>
        <w:t>100×100</w:t>
      </w:r>
      <w:r>
        <w:tab/>
      </w:r>
      <w:r>
        <w:tab/>
      </w:r>
      <w:r>
        <w:t>1.00</w:t>
      </w:r>
      <w:r>
        <w:tab/>
      </w:r>
      <w:r>
        <w:tab/>
      </w:r>
      <w:r>
        <w:t>1.29</w:t>
      </w:r>
      <w:r>
        <w:tab/>
      </w:r>
      <w:r>
        <w:tab/>
      </w:r>
      <w:r>
        <w:t>0.75</w:t>
      </w:r>
      <w:r>
        <w:tab/>
      </w:r>
      <w:r>
        <w:tab/>
      </w:r>
      <w:r>
        <w:t>0.31</w:t>
      </w:r>
    </w:p>
    <w:p w14:paraId="082E66E2" w14:textId="4BE4969C" w:rsidR="00432870" w:rsidRDefault="00432870" w:rsidP="00432870">
      <w:r>
        <w:t>200×200</w:t>
      </w:r>
      <w:r>
        <w:tab/>
      </w:r>
      <w:r>
        <w:tab/>
      </w:r>
      <w:r>
        <w:t>1.75</w:t>
      </w:r>
      <w:r>
        <w:tab/>
      </w:r>
      <w:r>
        <w:tab/>
      </w:r>
      <w:r>
        <w:t>2.33</w:t>
      </w:r>
      <w:r>
        <w:tab/>
      </w:r>
      <w:r>
        <w:tab/>
      </w:r>
      <w:r>
        <w:t>2.33</w:t>
      </w:r>
      <w:r>
        <w:tab/>
      </w:r>
      <w:r>
        <w:tab/>
      </w:r>
      <w:r>
        <w:t>1.40</w:t>
      </w:r>
    </w:p>
    <w:p w14:paraId="772D9888" w14:textId="1ADE0E1C" w:rsidR="00432870" w:rsidRDefault="00432870" w:rsidP="00432870">
      <w:r>
        <w:t>400×400</w:t>
      </w:r>
      <w:r>
        <w:tab/>
      </w:r>
      <w:r>
        <w:tab/>
      </w:r>
      <w:r>
        <w:t>1.91</w:t>
      </w:r>
      <w:r>
        <w:tab/>
      </w:r>
      <w:r>
        <w:tab/>
      </w:r>
      <w:r>
        <w:t>2.77</w:t>
      </w:r>
      <w:r>
        <w:tab/>
      </w:r>
      <w:r>
        <w:tab/>
      </w:r>
      <w:r>
        <w:t>4.69</w:t>
      </w:r>
      <w:r>
        <w:tab/>
      </w:r>
      <w:r>
        <w:tab/>
      </w:r>
      <w:r>
        <w:t>4.36</w:t>
      </w:r>
    </w:p>
    <w:p w14:paraId="2B418E98" w14:textId="6EFB49B2" w:rsidR="00432870" w:rsidRDefault="00432870" w:rsidP="00432870">
      <w:r>
        <w:t>800×800</w:t>
      </w:r>
      <w:r>
        <w:tab/>
      </w:r>
      <w:r>
        <w:tab/>
      </w:r>
      <w:r>
        <w:t>2.15</w:t>
      </w:r>
      <w:r>
        <w:tab/>
      </w:r>
      <w:r>
        <w:tab/>
      </w:r>
      <w:r>
        <w:t>4.11</w:t>
      </w:r>
      <w:r>
        <w:tab/>
      </w:r>
      <w:r>
        <w:tab/>
      </w:r>
      <w:r>
        <w:t>6.52</w:t>
      </w:r>
      <w:r>
        <w:tab/>
      </w:r>
      <w:r>
        <w:tab/>
      </w:r>
      <w:r>
        <w:t>6.10</w:t>
      </w:r>
    </w:p>
    <w:p w14:paraId="0D083A5C" w14:textId="79513A69" w:rsidR="00432870" w:rsidRDefault="00432870" w:rsidP="00432870">
      <w:r>
        <w:t>1200×1200</w:t>
      </w:r>
      <w:r>
        <w:tab/>
      </w:r>
      <w:r>
        <w:tab/>
      </w:r>
      <w:r>
        <w:t>1.99</w:t>
      </w:r>
      <w:r>
        <w:tab/>
      </w:r>
      <w:r>
        <w:tab/>
      </w:r>
      <w:r>
        <w:t>3.69</w:t>
      </w:r>
      <w:r>
        <w:tab/>
      </w:r>
      <w:r>
        <w:tab/>
      </w:r>
      <w:r>
        <w:t>5.36</w:t>
      </w:r>
      <w:r>
        <w:tab/>
      </w:r>
      <w:r>
        <w:tab/>
      </w:r>
      <w:r>
        <w:t>7.43</w:t>
      </w:r>
    </w:p>
    <w:p w14:paraId="0FB3866F" w14:textId="38B74ABC" w:rsidR="00432870" w:rsidRDefault="00432870" w:rsidP="00432870">
      <w:r>
        <w:t>1600×1600</w:t>
      </w:r>
      <w:r>
        <w:tab/>
      </w:r>
      <w:r>
        <w:tab/>
      </w:r>
      <w:r>
        <w:t>1.94</w:t>
      </w:r>
      <w:r>
        <w:tab/>
      </w:r>
      <w:r>
        <w:tab/>
      </w:r>
      <w:r>
        <w:t>3.69</w:t>
      </w:r>
      <w:r>
        <w:tab/>
      </w:r>
      <w:r>
        <w:tab/>
      </w:r>
      <w:r>
        <w:t>5.79</w:t>
      </w:r>
      <w:r>
        <w:tab/>
      </w:r>
      <w:r>
        <w:tab/>
      </w:r>
      <w:r>
        <w:t>7.83</w:t>
      </w:r>
    </w:p>
    <w:p w14:paraId="70609827" w14:textId="5318DDD9" w:rsidR="00A24F46" w:rsidRDefault="00432870" w:rsidP="00432870">
      <w:r>
        <w:t>2000×2000</w:t>
      </w:r>
      <w:r>
        <w:tab/>
      </w:r>
      <w:r>
        <w:tab/>
      </w:r>
      <w:r>
        <w:t>1.96</w:t>
      </w:r>
      <w:r>
        <w:tab/>
      </w:r>
      <w:r>
        <w:tab/>
      </w:r>
      <w:r>
        <w:t>3.67</w:t>
      </w:r>
      <w:r>
        <w:tab/>
      </w:r>
      <w:r>
        <w:tab/>
      </w:r>
      <w:r>
        <w:t>5.53</w:t>
      </w:r>
      <w:r>
        <w:tab/>
      </w:r>
      <w:r>
        <w:tab/>
      </w:r>
      <w:r>
        <w:t>7.13</w:t>
      </w:r>
    </w:p>
    <w:p w14:paraId="7C039F5A" w14:textId="32053183" w:rsidR="00432870" w:rsidRDefault="00432870" w:rsidP="00432870"/>
    <w:p w14:paraId="6F136AC9" w14:textId="77777777" w:rsidR="00432870" w:rsidRDefault="00432870" w:rsidP="00432870">
      <w:r>
        <w:t>4. Анализ результатов</w:t>
      </w:r>
    </w:p>
    <w:p w14:paraId="56F4A20C" w14:textId="77777777" w:rsidR="00432870" w:rsidRDefault="00432870" w:rsidP="00432870">
      <w:r>
        <w:t xml:space="preserve">4.1 Влияние размера матрицы на эффективность </w:t>
      </w:r>
      <w:proofErr w:type="spellStart"/>
      <w:r>
        <w:t>параллелизации</w:t>
      </w:r>
      <w:proofErr w:type="spellEnd"/>
    </w:p>
    <w:p w14:paraId="5A81842A" w14:textId="0CCDC40E" w:rsidR="00432870" w:rsidRDefault="00432870" w:rsidP="00432870">
      <w:r>
        <w:t>Малые матрицы (100×100, 200×200):</w:t>
      </w:r>
    </w:p>
    <w:p w14:paraId="760BD5B3" w14:textId="4CE6F266" w:rsidR="00432870" w:rsidRDefault="00432870" w:rsidP="00432870">
      <w:r>
        <w:t>При размере 100×100 наблюдается отрицательный эффект от увеличения числа потоков</w:t>
      </w:r>
    </w:p>
    <w:p w14:paraId="3473DAE9" w14:textId="52EE1E6D" w:rsidR="00432870" w:rsidRDefault="00432870" w:rsidP="00432870">
      <w:r>
        <w:lastRenderedPageBreak/>
        <w:t xml:space="preserve">Время выполнения при 16 потоках (2.9 </w:t>
      </w:r>
      <w:proofErr w:type="spellStart"/>
      <w:r>
        <w:t>мс</w:t>
      </w:r>
      <w:proofErr w:type="spellEnd"/>
      <w:r>
        <w:t xml:space="preserve">) превышает время на одном потоке (0.9 </w:t>
      </w:r>
      <w:proofErr w:type="spellStart"/>
      <w:r>
        <w:t>мс</w:t>
      </w:r>
      <w:proofErr w:type="spellEnd"/>
      <w:r>
        <w:t>) в 3.2 раза</w:t>
      </w:r>
    </w:p>
    <w:p w14:paraId="5BA1DA89" w14:textId="77777777" w:rsidR="00432870" w:rsidRDefault="00432870" w:rsidP="00432870">
      <w:r>
        <w:t>Причина: накладные расходы на создание и синхронизацию потоков превышают выигрыш от распараллеливания</w:t>
      </w:r>
    </w:p>
    <w:p w14:paraId="6B4994F4" w14:textId="77777777" w:rsidR="00432870" w:rsidRDefault="00432870" w:rsidP="00432870"/>
    <w:p w14:paraId="52EB1064" w14:textId="0B55391F" w:rsidR="00432870" w:rsidRDefault="00432870" w:rsidP="00432870">
      <w:r>
        <w:t>Средние матрицы (400×400, 800×800):</w:t>
      </w:r>
    </w:p>
    <w:p w14:paraId="2A98C52A" w14:textId="5F7CFEC0" w:rsidR="00432870" w:rsidRDefault="00432870" w:rsidP="00432870">
      <w:r>
        <w:t>Начиная с размера 400×400 наблюдается устойчивое ускорение</w:t>
      </w:r>
    </w:p>
    <w:p w14:paraId="7D87FE87" w14:textId="5945F732" w:rsidR="00432870" w:rsidRDefault="00432870" w:rsidP="00432870">
      <w:r>
        <w:t>Для матрицы 800×800 максимальное ускорение достигается при 8 потоках (6.52x)</w:t>
      </w:r>
    </w:p>
    <w:p w14:paraId="653C84D7" w14:textId="77777777" w:rsidR="00432870" w:rsidRDefault="00432870" w:rsidP="00432870">
      <w:r>
        <w:t>При 16 потоках ускорение незначительно снижается (6.10x) из-за возрастания накладных расходов</w:t>
      </w:r>
    </w:p>
    <w:p w14:paraId="5DC1196D" w14:textId="77777777" w:rsidR="00432870" w:rsidRDefault="00432870" w:rsidP="00432870"/>
    <w:p w14:paraId="1CD76D75" w14:textId="6C292522" w:rsidR="00432870" w:rsidRDefault="00432870" w:rsidP="00432870">
      <w:r>
        <w:t>Крупные матрицы (1200×1200 и более):</w:t>
      </w:r>
    </w:p>
    <w:p w14:paraId="76E94334" w14:textId="01827FBE" w:rsidR="00432870" w:rsidRDefault="00432870" w:rsidP="00432870">
      <w:r>
        <w:t>Демонстрируют наилучшую масштабируемость</w:t>
      </w:r>
    </w:p>
    <w:p w14:paraId="184E6531" w14:textId="066B4F34" w:rsidR="00432870" w:rsidRDefault="00432870" w:rsidP="00432870">
      <w:r>
        <w:t>Ускорение продолжает расти вплоть до 16 потоков</w:t>
      </w:r>
    </w:p>
    <w:p w14:paraId="0C494523" w14:textId="7900D614" w:rsidR="00432870" w:rsidRDefault="00432870" w:rsidP="00432870">
      <w:r>
        <w:t>Для матрицы 2000×2000 ускорение при 16 потоках составляет 7.13x</w:t>
      </w:r>
    </w:p>
    <w:p w14:paraId="3021B9DF" w14:textId="18E47C8D" w:rsidR="00D6462A" w:rsidRDefault="00D6462A" w:rsidP="00432870"/>
    <w:p w14:paraId="723EDF33" w14:textId="77777777" w:rsidR="00D6462A" w:rsidRDefault="00D6462A" w:rsidP="00D6462A">
      <w:r>
        <w:t>4.2 Оптимальное количество потоков</w:t>
      </w:r>
    </w:p>
    <w:p w14:paraId="7105AC99" w14:textId="77777777" w:rsidR="00D6462A" w:rsidRDefault="00D6462A" w:rsidP="00D6462A">
      <w:r>
        <w:t>Размер матрицы</w:t>
      </w:r>
      <w:r>
        <w:tab/>
        <w:t>Оптимальное число потоков</w:t>
      </w:r>
      <w:r>
        <w:tab/>
        <w:t>Максимальное ускорение</w:t>
      </w:r>
    </w:p>
    <w:p w14:paraId="01BB5A34" w14:textId="37CCB054" w:rsidR="00D6462A" w:rsidRDefault="00D6462A" w:rsidP="00D6462A">
      <w:r>
        <w:t>100×100</w:t>
      </w:r>
      <w:r>
        <w:tab/>
      </w:r>
      <w:r>
        <w:tab/>
      </w:r>
      <w:r>
        <w:t>4</w:t>
      </w:r>
      <w:r>
        <w:tab/>
      </w:r>
      <w:r>
        <w:tab/>
      </w:r>
      <w:r>
        <w:tab/>
      </w:r>
      <w:r>
        <w:tab/>
      </w:r>
      <w:r>
        <w:t>1.29x</w:t>
      </w:r>
    </w:p>
    <w:p w14:paraId="0B8030AB" w14:textId="767921EB" w:rsidR="00D6462A" w:rsidRDefault="00D6462A" w:rsidP="00D6462A">
      <w:r>
        <w:t>200×200</w:t>
      </w:r>
      <w:r>
        <w:tab/>
      </w:r>
      <w:r>
        <w:tab/>
      </w:r>
      <w:r>
        <w:t>4-8</w:t>
      </w:r>
      <w:r>
        <w:tab/>
      </w:r>
      <w:r>
        <w:tab/>
      </w:r>
      <w:r>
        <w:tab/>
      </w:r>
      <w:r>
        <w:tab/>
      </w:r>
      <w:r>
        <w:t>2.33x</w:t>
      </w:r>
    </w:p>
    <w:p w14:paraId="4FD7D74E" w14:textId="34F840C5" w:rsidR="00D6462A" w:rsidRDefault="00D6462A" w:rsidP="00D6462A">
      <w:r>
        <w:t>400×400</w:t>
      </w:r>
      <w:r>
        <w:tab/>
      </w:r>
      <w:r>
        <w:tab/>
      </w:r>
      <w:r>
        <w:t>8</w:t>
      </w:r>
      <w:r>
        <w:tab/>
      </w:r>
      <w:r>
        <w:tab/>
      </w:r>
      <w:r>
        <w:tab/>
      </w:r>
      <w:r>
        <w:tab/>
      </w:r>
      <w:r>
        <w:t>4.69x</w:t>
      </w:r>
    </w:p>
    <w:p w14:paraId="266BAB3D" w14:textId="62CABEAF" w:rsidR="00D6462A" w:rsidRDefault="00D6462A" w:rsidP="00D6462A">
      <w:r>
        <w:t>800×800</w:t>
      </w:r>
      <w:r>
        <w:tab/>
      </w:r>
      <w:r>
        <w:tab/>
      </w:r>
      <w:r>
        <w:t>8</w:t>
      </w:r>
      <w:r>
        <w:tab/>
      </w:r>
      <w:r>
        <w:tab/>
      </w:r>
      <w:r>
        <w:tab/>
      </w:r>
      <w:r>
        <w:tab/>
      </w:r>
      <w:r>
        <w:t>6.52x</w:t>
      </w:r>
    </w:p>
    <w:p w14:paraId="0B94FA89" w14:textId="47CF1B15" w:rsidR="00D6462A" w:rsidRDefault="00D6462A" w:rsidP="00D6462A">
      <w:r>
        <w:t>1200×1200</w:t>
      </w:r>
      <w:r>
        <w:tab/>
      </w:r>
      <w:r>
        <w:tab/>
      </w:r>
      <w:r>
        <w:t>16</w:t>
      </w:r>
      <w:r>
        <w:tab/>
      </w:r>
      <w:r>
        <w:tab/>
      </w:r>
      <w:r>
        <w:tab/>
      </w:r>
      <w:r>
        <w:tab/>
      </w:r>
      <w:r>
        <w:t>7.43x</w:t>
      </w:r>
    </w:p>
    <w:p w14:paraId="6D5C1629" w14:textId="3EEEB0C6" w:rsidR="00D6462A" w:rsidRDefault="00D6462A" w:rsidP="00D6462A">
      <w:r>
        <w:t>1600×1600</w:t>
      </w:r>
      <w:r>
        <w:tab/>
      </w:r>
      <w:r>
        <w:tab/>
      </w:r>
      <w:r>
        <w:t>16</w:t>
      </w:r>
      <w:r>
        <w:tab/>
      </w:r>
      <w:r>
        <w:tab/>
      </w:r>
      <w:r>
        <w:tab/>
      </w:r>
      <w:r>
        <w:tab/>
      </w:r>
      <w:r>
        <w:t>7.83x</w:t>
      </w:r>
    </w:p>
    <w:p w14:paraId="108AED37" w14:textId="21DBDE53" w:rsidR="00D6462A" w:rsidRDefault="00D6462A" w:rsidP="00D6462A">
      <w:r>
        <w:t>2000×2000</w:t>
      </w:r>
      <w:r>
        <w:tab/>
      </w:r>
      <w:r>
        <w:tab/>
      </w:r>
      <w:r>
        <w:t>16</w:t>
      </w:r>
      <w:r>
        <w:tab/>
      </w:r>
      <w:r>
        <w:tab/>
      </w:r>
      <w:r>
        <w:tab/>
      </w:r>
      <w:r>
        <w:tab/>
      </w:r>
      <w:r>
        <w:t>7.13x</w:t>
      </w:r>
    </w:p>
    <w:p w14:paraId="0AECE9ED" w14:textId="3DD6DF6C" w:rsidR="00D6462A" w:rsidRDefault="00D6462A" w:rsidP="00D6462A"/>
    <w:p w14:paraId="38131887" w14:textId="77777777" w:rsidR="00D6462A" w:rsidRDefault="00D6462A" w:rsidP="00D6462A">
      <w:r>
        <w:t>5. Выводы</w:t>
      </w:r>
    </w:p>
    <w:p w14:paraId="4FA0CCA8" w14:textId="77777777" w:rsidR="00D6462A" w:rsidRDefault="00D6462A" w:rsidP="00D6462A">
      <w:r>
        <w:t xml:space="preserve">Порог эффективности: Параллельное умножение матриц становится эффективным при размере матрицы от 400×400 и выше. Для матриц меньшего размера накладные расходы на создание потоков превышают выигрыш от </w:t>
      </w:r>
      <w:proofErr w:type="spellStart"/>
      <w:r>
        <w:t>параллелизации</w:t>
      </w:r>
      <w:proofErr w:type="spellEnd"/>
      <w:r>
        <w:t>.</w:t>
      </w:r>
    </w:p>
    <w:p w14:paraId="66D82C29" w14:textId="77777777" w:rsidR="00D6462A" w:rsidRDefault="00D6462A" w:rsidP="00D6462A"/>
    <w:p w14:paraId="70C2DB67" w14:textId="2643BBF5" w:rsidR="00D6462A" w:rsidRDefault="00D6462A" w:rsidP="00D6462A">
      <w:r>
        <w:t>Оптимальная конфигурация:</w:t>
      </w:r>
    </w:p>
    <w:p w14:paraId="7618D182" w14:textId="0F8E6985" w:rsidR="00D6462A" w:rsidRDefault="00D6462A" w:rsidP="00D6462A">
      <w:r>
        <w:t>Для матриц до 400×400 оптимально использовать 4-8 потоков</w:t>
      </w:r>
    </w:p>
    <w:p w14:paraId="312A69EE" w14:textId="77777777" w:rsidR="00D6462A" w:rsidRDefault="00D6462A" w:rsidP="00D6462A">
      <w:r>
        <w:t>Для матриц от 800×800 и выше целесообразно использовать максимальное доступное количество потоков (в рамках эксперимента — 16)</w:t>
      </w:r>
    </w:p>
    <w:p w14:paraId="6CCEE6EC" w14:textId="77777777" w:rsidR="00D6462A" w:rsidRDefault="00D6462A" w:rsidP="00D6462A">
      <w:r>
        <w:lastRenderedPageBreak/>
        <w:t>Максимальное ускорение: Наибольшее достигнутое ускорение составляет 7.83x при использовании 16 потоков для матрицы 1600×1600, что составляет 49% от идеального ускорения.</w:t>
      </w:r>
    </w:p>
    <w:p w14:paraId="587DE3B2" w14:textId="77777777" w:rsidR="00D6462A" w:rsidRDefault="00D6462A" w:rsidP="00D6462A"/>
    <w:p w14:paraId="7094F628" w14:textId="77777777" w:rsidR="00D6462A" w:rsidRDefault="00D6462A" w:rsidP="00D6462A">
      <w:r>
        <w:t xml:space="preserve">Масштабируемость: С ростом размера матрицы масштабируемость улучшается. Это объясняется тем, что вычислительная сложность растет как O(n³), а накладные расходы на </w:t>
      </w:r>
      <w:proofErr w:type="spellStart"/>
      <w:r>
        <w:t>параллелизацию</w:t>
      </w:r>
      <w:proofErr w:type="spellEnd"/>
      <w:r>
        <w:t xml:space="preserve"> растут значительно медленнее.</w:t>
      </w:r>
    </w:p>
    <w:p w14:paraId="1DB45C36" w14:textId="77777777" w:rsidR="00D6462A" w:rsidRDefault="00D6462A" w:rsidP="00D6462A"/>
    <w:p w14:paraId="293F4340" w14:textId="5FF6CD98" w:rsidR="00D6462A" w:rsidRDefault="00D6462A" w:rsidP="00D6462A">
      <w:r>
        <w:t>Практические рекомендации:</w:t>
      </w:r>
    </w:p>
    <w:p w14:paraId="58FDC499" w14:textId="1A3A2A18" w:rsidR="00D6462A" w:rsidRDefault="00D6462A" w:rsidP="00D6462A">
      <w:r>
        <w:t>Для задач с матрицами размером менее 400×400 рекомендуется использовать однопоточную реализацию</w:t>
      </w:r>
    </w:p>
    <w:p w14:paraId="3DE39586" w14:textId="446DA772" w:rsidR="00D6462A" w:rsidRDefault="00D6462A" w:rsidP="00D6462A">
      <w:r>
        <w:t>Для матриц размером 400×400-800×800 оптимально использовать 4-8 потоков</w:t>
      </w:r>
    </w:p>
    <w:p w14:paraId="5EEC125D" w14:textId="77777777" w:rsidR="00D6462A" w:rsidRDefault="00D6462A" w:rsidP="00D6462A">
      <w:r>
        <w:t>Для крупных матриц (≥1200×1200) рекомендуется использовать максимально доступное количество вычислительных ядер</w:t>
      </w:r>
    </w:p>
    <w:p w14:paraId="21896E13" w14:textId="77777777" w:rsidR="00D6462A" w:rsidRDefault="00D6462A" w:rsidP="00D6462A"/>
    <w:p w14:paraId="3050A525" w14:textId="77777777" w:rsidR="00D6462A" w:rsidRDefault="00D6462A" w:rsidP="00D6462A">
      <w:r>
        <w:t>6. Графическая интерпретация</w:t>
      </w:r>
    </w:p>
    <w:p w14:paraId="404B754D" w14:textId="3DBD9A41" w:rsidR="00D6462A" w:rsidRDefault="00D6462A" w:rsidP="00D6462A">
      <w:r>
        <w:t>На прилагаемых графиках наглядно представлены:</w:t>
      </w:r>
    </w:p>
    <w:p w14:paraId="0EAA221B" w14:textId="2DD38149" w:rsidR="00D6462A" w:rsidRDefault="00D6462A" w:rsidP="00D6462A">
      <w:r>
        <w:t>График 1: Зависимость времени выполнения от количества потоков (логарифмический масштаб)</w:t>
      </w:r>
    </w:p>
    <w:p w14:paraId="6B9FDB62" w14:textId="2613A6E9" w:rsidR="00D6462A" w:rsidRDefault="00D6462A" w:rsidP="00D6462A">
      <w:r>
        <w:t>График 2: Зависимость ускорения от количества потоков с линией идеального ускорения</w:t>
      </w:r>
    </w:p>
    <w:p w14:paraId="38BE5648" w14:textId="5AF706DE" w:rsidR="00D6462A" w:rsidRDefault="00D6462A" w:rsidP="00432870">
      <w:r>
        <w:t>Графики демонстрируют, что с увеличением размера матрицы кривые ускорения приближаются к идеальной, подтверждая теоретические ожидания о лучшей масштабируемости крупных вычислительных задач.</w:t>
      </w:r>
    </w:p>
    <w:p w14:paraId="46E41F12" w14:textId="63813F27" w:rsidR="00682F8C" w:rsidRDefault="00A24F46">
      <w:r w:rsidRPr="00A24F46">
        <w:drawing>
          <wp:inline distT="0" distB="0" distL="0" distR="0" wp14:anchorId="6F508C82" wp14:editId="2229AECC">
            <wp:extent cx="5940425" cy="3827780"/>
            <wp:effectExtent l="0" t="0" r="3175" b="127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27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F429B7" w14:textId="1191F3F5" w:rsidR="00A24F46" w:rsidRDefault="00A24F46">
      <w:r w:rsidRPr="00A24F46">
        <w:lastRenderedPageBreak/>
        <w:drawing>
          <wp:inline distT="0" distB="0" distL="0" distR="0" wp14:anchorId="2748B0A8" wp14:editId="1E0C7022">
            <wp:extent cx="5940425" cy="381254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12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24F4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715C"/>
    <w:rsid w:val="00432870"/>
    <w:rsid w:val="00620163"/>
    <w:rsid w:val="00682F8C"/>
    <w:rsid w:val="0088715C"/>
    <w:rsid w:val="00A24F46"/>
    <w:rsid w:val="00B50430"/>
    <w:rsid w:val="00D6462A"/>
    <w:rsid w:val="00E920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2387E0"/>
  <w15:chartTrackingRefBased/>
  <w15:docId w15:val="{DD1CA89D-B0E2-42A4-9FB5-AC4AB2F525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95541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0773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4</Pages>
  <Words>559</Words>
  <Characters>3188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Кирилл Стицюк</dc:creator>
  <cp:keywords/>
  <dc:description/>
  <cp:lastModifiedBy>Кирилл Стицюк</cp:lastModifiedBy>
  <cp:revision>2</cp:revision>
  <dcterms:created xsi:type="dcterms:W3CDTF">2026-03-30T17:28:00Z</dcterms:created>
  <dcterms:modified xsi:type="dcterms:W3CDTF">2026-03-30T18:04:00Z</dcterms:modified>
</cp:coreProperties>
</file>