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数学教具产品线 — 产品需求文档（PRD）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所属产品线：</w:t>
      </w:r>
      <w:r>
        <w:rPr>
          <w:rFonts w:eastAsia="等线" w:ascii="Arial" w:cs="Arial" w:hAnsi="Arial"/>
          <w:sz w:val="22"/>
        </w:rPr>
        <w:t xml:space="preserve"> 可视化产品 · 学科模板引擎 · 数学模板库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目标用户：</w:t>
      </w:r>
      <w:r>
        <w:rPr>
          <w:rFonts w:eastAsia="等线" w:ascii="Arial" w:cs="Arial" w:hAnsi="Arial"/>
          <w:sz w:val="22"/>
        </w:rPr>
        <w:t xml:space="preserve"> 小学 / 初中 / 高中数学教师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输出形态：</w:t>
      </w:r>
      <w:r>
        <w:rPr>
          <w:rFonts w:eastAsia="等线" w:ascii="Arial" w:cs="Arial" w:hAnsi="Arial"/>
          <w:sz w:val="22"/>
        </w:rPr>
        <w:t xml:space="preserve"> 单个 HTML 文件，浏览器打开即用，无需安装任何软件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文档版本：</w:t>
      </w:r>
      <w:r>
        <w:rPr>
          <w:rFonts w:eastAsia="等线" w:ascii="Arial" w:cs="Arial" w:hAnsi="Arial"/>
          <w:sz w:val="22"/>
        </w:rPr>
        <w:t xml:space="preserve"> V2.0 ｜ 2026-03-09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审阅人：</w:t>
      </w:r>
      <w:r>
        <w:rPr>
          <w:rFonts w:eastAsia="等线" w:ascii="Arial" w:cs="Arial" w:hAnsi="Arial"/>
          <w:sz w:val="22"/>
        </w:rPr>
        <w:t xml:space="preserve"> 杨老师/陆老师（重点资深高中数学命题组教师/教研组成员）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产品线概述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为什么做这个？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数学教学中，大量概念需要</w:t>
      </w:r>
      <w:r>
        <w:rPr>
          <w:rFonts w:eastAsia="等线" w:ascii="Arial" w:cs="Arial" w:hAnsi="Arial"/>
          <w:b w:val="true"/>
          <w:sz w:val="22"/>
        </w:rPr>
        <w:t>空间想象力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动态变化感知</w:t>
      </w:r>
      <w:r>
        <w:rPr>
          <w:rFonts w:eastAsia="等线" w:ascii="Arial" w:cs="Arial" w:hAnsi="Arial"/>
          <w:sz w:val="22"/>
        </w:rPr>
        <w:t>——立体几何要在脑中旋转三维模型，函数要看图像随参数变化，解析几何要理解曲线与直线的位置关系，概率要感受随机性......这些内容在黑板上画静态图，学生理解起来事倍功半。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数学教具产品线旨在为每个核心教学难点提供一个</w:t>
      </w:r>
      <w:r>
        <w:rPr>
          <w:rFonts w:eastAsia="等线" w:ascii="Arial" w:cs="Arial" w:hAnsi="Arial"/>
          <w:b w:val="true"/>
          <w:sz w:val="22"/>
        </w:rPr>
        <w:t>可交互的可视化工具</w:t>
      </w:r>
      <w:r>
        <w:rPr>
          <w:rFonts w:eastAsia="等线" w:ascii="Arial" w:cs="Arial" w:hAnsi="Arial"/>
          <w:sz w:val="22"/>
        </w:rPr>
        <w:t>，覆盖小学到高中阶段的主要教学需求。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设计原则</w:t>
      </w:r>
      <w:bookmarkEnd w:id="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原则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零门槛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不要求老师有任何技术背景，5 分钟内上手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单文件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每个工具一个 HTML 文件，浏览器打开即用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教学优先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所有交互和数据展示都服务于课堂讲解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数据准确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计算结果必须正确，支持精确值（分数、根号、π）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视觉清晰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大字体、高对比度，适配教室投影仪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UI 统一规范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规范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主色调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#00C06B</w:t>
            </w:r>
            <w:r>
              <w:rPr>
                <w:rFonts w:eastAsia="等线" w:ascii="Arial" w:cs="Arial" w:hAnsi="Arial"/>
                <w:sz w:val="22"/>
              </w:rPr>
              <w:t>（绿色）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辅助色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#00A85A</w:t>
            </w:r>
            <w:r>
              <w:rPr>
                <w:rFonts w:eastAsia="等线" w:ascii="Arial" w:cs="Arial" w:hAnsi="Arial"/>
                <w:sz w:val="22"/>
              </w:rPr>
              <w:t>（深绿）、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#E8F8F0</w:t>
            </w:r>
            <w:r>
              <w:rPr>
                <w:rFonts w:eastAsia="等线" w:ascii="Arial" w:cs="Arial" w:hAnsi="Arial"/>
                <w:sz w:val="22"/>
              </w:rPr>
              <w:t>（浅绿）、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#F0FAF5</w:t>
            </w:r>
            <w:r>
              <w:rPr>
                <w:rFonts w:eastAsia="等线" w:ascii="Arial" w:cs="Arial" w:hAnsi="Arial"/>
                <w:sz w:val="22"/>
              </w:rPr>
              <w:t>（背景绿）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页面底色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#FFFFFF</w:t>
            </w:r>
            <w:r>
              <w:rPr>
                <w:rFonts w:eastAsia="等线" w:ascii="Arial" w:cs="Arial" w:hAnsi="Arial"/>
                <w:sz w:val="22"/>
              </w:rPr>
              <w:t>（白色）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正文字色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#333333</w:t>
            </w:r>
            <w:r>
              <w:rPr>
                <w:rFonts w:eastAsia="等线" w:ascii="Arial" w:cs="Arial" w:hAnsi="Arial"/>
                <w:sz w:val="22"/>
              </w:rPr>
              <w:t>（深灰近黑）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最小字体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14px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大尺寸、高对比度，鼠标悬停有明确反馈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响应式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适配 1080p 投影仪、平板电脑、手机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2. 产品矩阵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2.1 全部模块一览</w:t>
      </w:r>
      <w:bookmarkEnd w:id="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模块编号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覆盖学段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核心功能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立体几何展示台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小学/初中/高中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已上线（V1.0）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3D 几何体交互展示、旋转、标注、坐标系、外接球、截面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函数图像实验室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初中/高中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📋 规划中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函数图像绘制、参数调节、导数可视化、多函数对比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解析几何画板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📋 规划中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圆锥曲线交互、焦点准线、弦长计算、动态轨迹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三角函数演示台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📋 规划中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单位圆、三角函数图像、辅助角公式、正弦定理余弦定理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M-05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概率统计模拟器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📋 规划中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随机模拟、频率直方图、正态分布、回归分析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M-06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向量运算演示台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📋 规划中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2D/3D 向量、加减法、点积叉积、投影可视化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2.2 优先级说明</w:t>
      </w:r>
      <w:bookmarkEnd w:id="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MVP 核心模块，优先开发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M-01 立体几何展示台、M-02 函数图像实验室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高频教学需求，第二批开发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M-03 解析几何画板、M-04 三角函数演示台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重要补充模块，第三批开发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M-05 概率统计模拟器、M-06 向量运算演示台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3. M-01 立体几何展示台（已上线）</w:t>
      </w:r>
      <w:bookmarkEnd w:id="7"/>
    </w:p>
    <w:p>
      <w:pPr>
        <w:spacing w:before="120" w:after="120" w:line="288" w:lineRule="auto"/>
        <w:ind w:left="0"/>
        <w:jc w:val="left"/>
      </w:pPr>
      <w:hyperlink r:id="rId4">
        <w:r>
          <w:rPr>
            <w:rFonts w:eastAsia="等线" w:ascii="Arial" w:cs="Arial" w:hAnsi="Arial"/>
            <w:color w:val="3370ff"/>
            <w:sz w:val="22"/>
          </w:rPr>
          <w:t>Untitled page</w:t>
        </w:r>
      </w:hyperlink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一、这个东西是干什么的？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高中数学课讲立体几何，老师最头疼的就是：正方体的截面、棱锥的侧面展开、圆柱的外接球......这些东西，在黑板上怎么画都是"感觉差点意思"，学生脑子里转不过来。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立体几何展示台</w:t>
      </w:r>
      <w:r>
        <w:rPr>
          <w:rFonts w:eastAsia="等线" w:ascii="Arial" w:cs="Arial" w:hAnsi="Arial"/>
          <w:sz w:val="22"/>
        </w:rPr>
        <w:t>就是帮老师解决这个问题的，目标是覆盖小学、初中、高中80%的立体几何教学需求，第一版暂时不介入自然语言-LLM入口，后续可以做一些Agent。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老师选一个几何体，设置几个参数，就能得到一个</w:t>
      </w:r>
      <w:r>
        <w:rPr>
          <w:rFonts w:eastAsia="等线" w:ascii="Arial" w:cs="Arial" w:hAnsi="Arial"/>
          <w:b w:val="true"/>
          <w:sz w:val="22"/>
        </w:rPr>
        <w:t>可以用鼠标拖着转的 3D 模型</w:t>
      </w:r>
      <w:r>
        <w:rPr>
          <w:rFonts w:eastAsia="等线" w:ascii="Arial" w:cs="Arial" w:hAnsi="Arial"/>
          <w:sz w:val="22"/>
        </w:rPr>
        <w:t>。顶点名字可以改，线段可以标字母，还能加坐标系、画外接球、选几个点做外接圆，侧面积体积自动算好显示出来。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二、用户是谁？他们怎么用？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目标用户：</w:t>
      </w:r>
      <w:r>
        <w:rPr>
          <w:rFonts w:eastAsia="等线" w:ascii="Arial" w:cs="Arial" w:hAnsi="Arial"/>
          <w:sz w:val="22"/>
        </w:rPr>
        <w:t xml:space="preserve"> 小学/初中/高中数学老师，不要求有任何编程或软件操作基础。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执行人：</w:t>
      </w:r>
      <w:r>
        <w:rPr>
          <w:rFonts w:eastAsia="等线" w:ascii="Arial" w:cs="Arial" w:hAnsi="Arial"/>
          <w:sz w:val="22"/>
        </w:rPr>
        <w:t xml:space="preserve"> 全栈工程师 </w:t>
      </w:r>
      <w:r>
        <w:rPr>
          <w:rFonts w:eastAsia="等线" w:ascii="Arial" w:cs="Arial" w:hAnsi="Arial"/>
          <w:color w:val="3370ff"/>
          <w:sz w:val="22"/>
        </w:rPr>
        <w:t>@程俊楠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典型使用场景：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课前：提前做好一个"正四棱锥，底面边长3，高4"的模型，上课时打开浏览器直接展示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课中：在投影仪上拖动几何体旋转，让学生从各个角度观察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讲题时：边讲边指出"这条边叫 AB，这个面叫侧面 ABC"，顶点名字都标在模型上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老师对工具的期望（直白版）：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我不会编程，不要让我写代码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操作越简单越好，最好点几下就搞定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必须好看，要能在教室大屏上清晰显示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数据要准确，什么外接球半径、体积，算错了我就被学生问懵了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三、功能清单（老师视角描述）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3.1 第一步：选几何体类型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打开工具，老师首先看到的是</w:t>
      </w:r>
      <w:r>
        <w:rPr>
          <w:rFonts w:eastAsia="等线" w:ascii="Arial" w:cs="Arial" w:hAnsi="Arial"/>
          <w:b w:val="true"/>
          <w:sz w:val="22"/>
        </w:rPr>
        <w:t>几何体类型选择区</w:t>
      </w:r>
      <w:r>
        <w:rPr>
          <w:rFonts w:eastAsia="等线" w:ascii="Arial" w:cs="Arial" w:hAnsi="Arial"/>
          <w:sz w:val="22"/>
        </w:rPr>
        <w:t>，提供以下选项，点击即选：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几何体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说明（不选择均自设默认值）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棱锥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可设置底面边数（三棱锥、四棱锥等）和高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圆锥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可选设置底面半径和高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圆柱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可选设置底面半径和高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长方体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可选设置长、宽、高三个参数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正方体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可选只需设置边长一个参数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球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可选只需设置半径一个参数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选好之后，右侧立刻出现一个</w:t>
      </w:r>
      <w:r>
        <w:rPr>
          <w:rFonts w:eastAsia="等线" w:ascii="Arial" w:cs="Arial" w:hAnsi="Arial"/>
          <w:b w:val="true"/>
          <w:sz w:val="22"/>
        </w:rPr>
        <w:t>默认参数的 3D 模型预览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3.2 第二步：设置参数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选完几何体后，出现该几何体的</w:t>
      </w:r>
      <w:r>
        <w:rPr>
          <w:rFonts w:eastAsia="等线" w:ascii="Arial" w:cs="Arial" w:hAnsi="Arial"/>
          <w:b w:val="true"/>
          <w:sz w:val="22"/>
        </w:rPr>
        <w:t>参数输入面板</w:t>
      </w:r>
      <w:r>
        <w:rPr>
          <w:rFonts w:eastAsia="等线" w:ascii="Arial" w:cs="Arial" w:hAnsi="Arial"/>
          <w:sz w:val="22"/>
        </w:rPr>
        <w:t>，老师用数字输入框修改：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棱锥：底面边数、底面边长、高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圆锥：底面半径、高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圆柱：底面半径、高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长方体：长、宽、高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正方体：边长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球：半径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参数修改后，3D 模型</w:t>
      </w:r>
      <w:r>
        <w:rPr>
          <w:rFonts w:eastAsia="等线" w:ascii="Arial" w:cs="Arial" w:hAnsi="Arial"/>
          <w:b w:val="true"/>
          <w:sz w:val="22"/>
        </w:rPr>
        <w:t>实时更新</w:t>
      </w:r>
      <w:r>
        <w:rPr>
          <w:rFonts w:eastAsia="等线" w:ascii="Arial" w:cs="Arial" w:hAnsi="Arial"/>
          <w:sz w:val="22"/>
        </w:rPr>
        <w:t>，无需点击确认按钮。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3.3 第三步：标注与编辑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这一组功能让老师可以把 3D 模型"教学化"——加上数学符号、名字标注，让它看起来像教材里的图。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1：给顶点改名字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每个顶点旁边有一个小标签，默认显示 A、B、C、D……老师双击标签，可以输入任意文字，比如改成 P、Q，或者 A₁、B₁。修改后，3D 模型上立即显示新名字。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2：给线段加名字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老师点击两个顶点，即可选中这两点之间的线段。选中后出现一个输入框，可以给这条线段命名，比如写"斜高 l"。名字显示在线段中点附近。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3：点击取新的点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老师选中一条线段，点击"取中点"按钮，系统自动在线段中点处添加一个新的顶点，可以给这个中点命名（比如 M）。中点和两端点之间会自动连线。老师也可以点击边上任意位置取任意点，且该点可以在边上滑动。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4：拖动顶点位置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老师可以按住某个顶点，拖动来调整它的位置。拖动顶点时，所有相关联的线段和面自动跟着更新。用于做一些非标准形状，比如讲斜切棱柱的时候。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3.4 第四步：辅助功能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这一组是高中数学中经常配合几何体讲解的工具。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5：建立坐标系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点击"建立坐标系"按钮，出现一个选择原点的提示。老师点击模型上的某个顶点作为原点，系统自动以这个顶点为原点，生成 x、y、z 三轴，轴上有刻度。各顶点自动显示对应坐标值。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6：外接球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点击"显示外接球"按钮，系统自动计算当前几何体的外接球，并用半透明的球面显示出来。同时显示外接球半径的计算结果，精确到小数点后两位。仅对有外接球的几何体开放此功能（球本身不显示）。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7：对选定点做外接圆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老师在模型上选定 3 个或以上的顶点，点击"做外接圆"按钮。系统在这几个点所在平面内画出外接圆，并显示圆的半径。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8：显示表面积和体积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页面某个角落（建议右下角）始终显示当前几何体的表面积（S = </w:t>
      </w:r>
      <w:r>
        <w:rPr>
          <w:rFonts w:eastAsia="等线" w:ascii="Arial" w:cs="Arial" w:hAnsi="Arial"/>
          <w:b w:val="true"/>
          <w:sz w:val="22"/>
        </w:rPr>
        <w:t>___）和体积（V = ___</w:t>
      </w:r>
      <w:r>
        <w:rPr>
          <w:rFonts w:eastAsia="等线" w:ascii="Arial" w:cs="Arial" w:hAnsi="Arial"/>
          <w:sz w:val="22"/>
        </w:rPr>
        <w:t>）。参数变化后实时更新。支持精确分数或根号形式展示（如正四面体的体积显示为 √2/12 × a³），也提供数值近似。点击数字详情可以看到计算步骤。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9：两点间可以创建线段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创建线段颜色可以选择，虚实可以选择（几何体原有线段默认黑色）。点击可以选择计算线段长度。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10：切面展示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工具区可以选择建立切面。点击切面可在展示区展示切面。可计算切面面积。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11：展开图和三视图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工具区可以选择建立展开图。工具区可选择查看三视图。可以下载三视图和展开图图片。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3.5 第五步：旋转和查看 3D 模型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这是整个工具最核心的视觉体验：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鼠标左键拖动</w:t>
      </w:r>
      <w:r>
        <w:rPr>
          <w:rFonts w:eastAsia="等线" w:ascii="Arial" w:cs="Arial" w:hAnsi="Arial"/>
          <w:sz w:val="22"/>
        </w:rPr>
        <w:t>：旋转模型，从各个角度查看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鼠标滚轮</w:t>
      </w:r>
      <w:r>
        <w:rPr>
          <w:rFonts w:eastAsia="等线" w:ascii="Arial" w:cs="Arial" w:hAnsi="Arial"/>
          <w:sz w:val="22"/>
        </w:rPr>
        <w:t>：放大缩小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鼠标右键拖动</w:t>
      </w:r>
      <w:r>
        <w:rPr>
          <w:rFonts w:eastAsia="等线" w:ascii="Arial" w:cs="Arial" w:hAnsi="Arial"/>
          <w:sz w:val="22"/>
        </w:rPr>
        <w:t>：平移模型位置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触屏设备（平板）：支持单指旋转、双指缩放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提供一个"重置视角"按钮，一键回到默认角度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提供"正视图 / 俯视图 / 侧视图"三个快捷视角按钮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四、界面布局建议示例</w:t>
      </w:r>
      <w:bookmarkEnd w:id="1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┌─────────────────────────────────────────────────────────┐</w:t>
              <w:br/>
              <w:t>│         顶部导航栏：几何体类型选择（6个按钮）            │</w:t>
              <w:br/>
              <w:t>├──────────────────┬──────────────────────────────────────┤</w:t>
              <w:br/>
              <w:t>│                  │                                      │</w:t>
              <w:br/>
              <w:t>│  左侧面板        │       中央 3D 展示区                  │</w:t>
              <w:br/>
              <w:t>│  ─────────────   │   （可旋转的几何体模型）              │</w:t>
              <w:br/>
              <w:t>│  参数输入区      │                                      │</w:t>
              <w:br/>
              <w:t>│  （边长/高等）    │                                      │</w:t>
              <w:br/>
              <w:t>│                  │                                      │</w:t>
              <w:br/>
              <w:t>│  ─────────────   │                                      │</w:t>
              <w:br/>
              <w:t>│  标注工具区      │                                      │</w:t>
              <w:br/>
              <w:t>│  · 改顶点名字    │                                      │</w:t>
              <w:br/>
              <w:t>│  · 给线段命名    │                                      │</w:t>
              <w:br/>
              <w:t>│  · 取中点        │                                      │</w:t>
              <w:br/>
              <w:t>│                  │                                      │</w:t>
              <w:br/>
              <w:t>│  ─────────────   │                                      │</w:t>
              <w:br/>
              <w:t>│  辅助功能区      │                                      │</w:t>
              <w:br/>
              <w:t>│  · 建立坐标系    │                                      │</w:t>
              <w:br/>
              <w:t>│  · 外接球 外接圆  │                                      │</w:t>
              <w:br/>
              <w:t>│  · 切面和展开图   │                                      │</w:t>
              <w:br/>
              <w:t>│                  │    右下角：表面积 S = ___  体积 V = ___│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└──────────────────┴──────────────────────────────────────┘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界面设计要点：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整体风格简洁，不要花里胡哨，白底、深色文字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UI 主色调参考 </w:t>
      </w:r>
      <w:r>
        <w:rPr>
          <w:rFonts w:eastAsia="Consolas" w:ascii="Consolas" w:cs="Consolas" w:hAnsi="Consolas"/>
          <w:sz w:val="22"/>
          <w:shd w:fill="EFF0F1"/>
        </w:rPr>
        <w:t>#00C06B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按钮要大，老师不用戴眼镜也能看清楚点击目标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操作反馈要明显：选中的顶点/线段要有高亮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字体不要太小，至少 14px 以上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五、验收标准</w:t>
      </w:r>
      <w:bookmarkEnd w:id="1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一位从没用过这个工具的高中数学老师，打开后，</w:t>
      </w:r>
      <w:r>
        <w:rPr>
          <w:rFonts w:eastAsia="等线" w:ascii="Arial" w:cs="Arial" w:hAnsi="Arial"/>
          <w:b w:val="true"/>
          <w:sz w:val="22"/>
        </w:rPr>
        <w:t>5 分钟内</w:t>
      </w:r>
      <w:r>
        <w:rPr>
          <w:rFonts w:eastAsia="等线" w:ascii="Arial" w:cs="Arial" w:hAnsi="Arial"/>
          <w:sz w:val="22"/>
        </w:rPr>
        <w:t>能上手独立做出一个"正四棱锥，底面边长4，高3，顶点标 P、A、B、C、D"的 3D 模型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模型可以流畅旋转，不卡顿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外接球半径的计算结果和手算结果一致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体积和表面积显示数值正确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1080p 分辨率的教室投影仪上，文字和模型清晰可辨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六、教师试用反馈（V1.0）</w:t>
      </w:r>
      <w:bookmarkEnd w:id="1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以下为教师试用后的原始反馈意见，按类别整理：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6.1 交互体验</w:t>
      </w:r>
      <w:bookmarkEnd w:id="1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反馈内容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处理建议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需要选中高亮功能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靠近线段时出现闪烁/高亮特效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需要撤销重做功能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添加 Ctrl+Z / Ctrl+Y 支持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右键应出现菜单，左键为选中功能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优化右键交互逻辑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6.2 坐标系功能</w:t>
      </w:r>
      <w:bookmarkEnd w:id="1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反馈内容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处理建议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建系一般 xy 在底面，z 朝上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默认行为改为：选面→z 轴垂直于该面向上→引导用户选 x 轴方向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所有点都应能作为坐标原点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解除"只能选标出点"的限制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建系后可输入坐标显示新的点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添加"坐标输入→生成点"功能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点击任意点可显示其坐标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建系后所有点可查看坐标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6.3 计算展示</w:t>
      </w:r>
      <w:bookmarkEnd w:id="1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反馈内容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处理建议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点击体积/表面积可展示计算过程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添加计算步骤展开面板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分数和根号不表示中间过程，仅含 π 时展示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优化精确值的展示逻辑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6.4 新增功能需求</w:t>
      </w:r>
      <w:bookmarkEnd w:id="1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反馈内容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处理建议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新增常见几何体：正四面体、墙角四面体、对棱相等四面体、对棱垂直四面体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扩充几何体类型库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参数增加侧棱长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棱锥参数面板增加侧棱长输入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增加角度功能（二面角、线面角等）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核心教学功能，必须支持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截面后可选择切掉哪部分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截面→分割→隐藏一半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增加动点功能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点在棱上滑动，相关量实时变化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三视图和展开图改为按钮触发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默认不显示，点击按钮后侧面出现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七、V2.0 迭代计划</w:t>
      </w:r>
      <w:bookmarkEnd w:id="1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根据教师反馈，M-01 V2.0 主要迭代方向：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交互增强</w:t>
      </w:r>
      <w:r>
        <w:rPr>
          <w:rFonts w:eastAsia="等线" w:ascii="Arial" w:cs="Arial" w:hAnsi="Arial"/>
          <w:sz w:val="22"/>
        </w:rPr>
        <w:t>：选中高亮、撤销重做、右键菜单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坐标系重做</w:t>
      </w:r>
      <w:r>
        <w:rPr>
          <w:rFonts w:eastAsia="等线" w:ascii="Arial" w:cs="Arial" w:hAnsi="Arial"/>
          <w:sz w:val="22"/>
        </w:rPr>
        <w:t>：自由选原点→选面→选 x 轴方向→z 轴自动垂直、坐标输入生成点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</w:rPr>
        <w:t>几何体扩充</w:t>
      </w:r>
      <w:r>
        <w:rPr>
          <w:rFonts w:eastAsia="等线" w:ascii="Arial" w:cs="Arial" w:hAnsi="Arial"/>
          <w:sz w:val="22"/>
        </w:rPr>
        <w:t>：正四面体、墙角四面体、对棱相等/垂直四面体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4. </w:t>
      </w:r>
      <w:r>
        <w:rPr>
          <w:rFonts w:eastAsia="等线" w:ascii="Arial" w:cs="Arial" w:hAnsi="Arial"/>
          <w:b w:val="true"/>
          <w:sz w:val="22"/>
        </w:rPr>
        <w:t>角度功能</w:t>
      </w:r>
      <w:r>
        <w:rPr>
          <w:rFonts w:eastAsia="等线" w:ascii="Arial" w:cs="Arial" w:hAnsi="Arial"/>
          <w:sz w:val="22"/>
        </w:rPr>
        <w:t>：计算并标注二面角、线面角、线线角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5. </w:t>
      </w:r>
      <w:r>
        <w:rPr>
          <w:rFonts w:eastAsia="等线" w:ascii="Arial" w:cs="Arial" w:hAnsi="Arial"/>
          <w:b w:val="true"/>
          <w:sz w:val="22"/>
        </w:rPr>
        <w:t>动点功能</w:t>
      </w:r>
      <w:r>
        <w:rPr>
          <w:rFonts w:eastAsia="等线" w:ascii="Arial" w:cs="Arial" w:hAnsi="Arial"/>
          <w:sz w:val="22"/>
        </w:rPr>
        <w:t>：点在棱上滑动，长度/面积/体积等量实时更新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6. </w:t>
      </w:r>
      <w:r>
        <w:rPr>
          <w:rFonts w:eastAsia="等线" w:ascii="Arial" w:cs="Arial" w:hAnsi="Arial"/>
          <w:b w:val="true"/>
          <w:sz w:val="22"/>
        </w:rPr>
        <w:t>截面增强</w:t>
      </w:r>
      <w:r>
        <w:rPr>
          <w:rFonts w:eastAsia="等线" w:ascii="Arial" w:cs="Arial" w:hAnsi="Arial"/>
          <w:sz w:val="22"/>
        </w:rPr>
        <w:t>：截面后可选择保留哪部分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4. M-02 函数图像实验室（规划中）</w:t>
      </w:r>
      <w:bookmarkEnd w:id="19"/>
    </w:p>
    <w:p>
      <w:pPr>
        <w:spacing w:before="120" w:after="120" w:line="288" w:lineRule="auto"/>
        <w:ind w:left="0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</w:rPr>
          <w:t>Untitled page</w:t>
        </w:r>
      </w:hyperlink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一、这个东西是干什么的？</w:t>
      </w:r>
      <w:bookmarkEnd w:id="2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函数是初高中数学的"主线任务"，从初中的一次函数、二次函数、反比例函数，到高中的指数、对数、幂函数、三角函数，再到导数——函数贯穿了整个中学数学。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老师讲函数最大的问题是</w:t>
      </w:r>
      <w:r>
        <w:rPr>
          <w:rFonts w:eastAsia="等线" w:ascii="Arial" w:cs="Arial" w:hAnsi="Arial"/>
          <w:b w:val="true"/>
          <w:sz w:val="22"/>
        </w:rPr>
        <w:t>参数变化对图像的影响</w:t>
      </w:r>
      <w:r>
        <w:rPr>
          <w:rFonts w:eastAsia="等线" w:ascii="Arial" w:cs="Arial" w:hAnsi="Arial"/>
          <w:sz w:val="22"/>
        </w:rPr>
        <w:t>。比如 y = ax² + bx + c，a 从 1 变到 0.5，抛物线变宽了；b 从 0 变到 2，顶点移动了——这些在黑板上只能画两张图让学生对比，学生还是看不出"连续变化"的感觉。再比如讲导数的几何意义，切线随着切点移动而旋转，黑板上根本画不出来。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函数图像实验室</w:t>
      </w:r>
      <w:r>
        <w:rPr>
          <w:rFonts w:eastAsia="等线" w:ascii="Arial" w:cs="Arial" w:hAnsi="Arial"/>
          <w:sz w:val="22"/>
        </w:rPr>
        <w:t>就是解决这个问题的。老师输入一个函数表达式（或者从预设库里选），拖动参数滑块，图像</w:t>
      </w:r>
      <w:r>
        <w:rPr>
          <w:rFonts w:eastAsia="等线" w:ascii="Arial" w:cs="Arial" w:hAnsi="Arial"/>
          <w:b w:val="true"/>
          <w:sz w:val="22"/>
        </w:rPr>
        <w:t>实时跟着变</w:t>
      </w:r>
      <w:r>
        <w:rPr>
          <w:rFonts w:eastAsia="等线" w:ascii="Arial" w:cs="Arial" w:hAnsi="Arial"/>
          <w:sz w:val="22"/>
        </w:rPr>
        <w:t>。还能同时画多条函数做对比，自动标出零点、极值点，画切线看斜率，甚至把 f'(x) 的图像也画出来和 f(x) 对照着看。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PM备注：</w:t>
      </w:r>
      <w:r>
        <w:rPr>
          <w:rFonts w:eastAsia="等线" w:ascii="Arial" w:cs="Arial" w:hAnsi="Arial"/>
          <w:sz w:val="22"/>
        </w:rPr>
        <w:t xml:space="preserve"> 函数图像是数学工具的核心模块，复用率最高。初中老师讲二次函数就需要，高中从必修到选修都在用。和 M-04 三角函数有一定重叠（三角函数图像部分），但三角函数有单位圆联动等专属功能，所以分开做。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二、用户是谁？他们怎么用？</w:t>
      </w:r>
      <w:bookmarkEnd w:id="2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目标用户：</w:t>
      </w:r>
      <w:r>
        <w:rPr>
          <w:rFonts w:eastAsia="等线" w:ascii="Arial" w:cs="Arial" w:hAnsi="Arial"/>
          <w:sz w:val="22"/>
        </w:rPr>
        <w:t xml:space="preserve"> 初中/高中数学老师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覆盖学段：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[初中]</w:t>
      </w:r>
      <w:r>
        <w:rPr>
          <w:rFonts w:eastAsia="等线" w:ascii="Arial" w:cs="Arial" w:hAnsi="Arial"/>
          <w:sz w:val="22"/>
        </w:rPr>
        <w:t xml:space="preserve"> 一次函数 / 二次函数 / 反比例函数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[高中必修]</w:t>
      </w:r>
      <w:r>
        <w:rPr>
          <w:rFonts w:eastAsia="等线" w:ascii="Arial" w:cs="Arial" w:hAnsi="Arial"/>
          <w:sz w:val="22"/>
        </w:rPr>
        <w:t xml:space="preserve"> 指数函数 / 对数函数 / 幂函数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[高中选修]</w:t>
      </w:r>
      <w:r>
        <w:rPr>
          <w:rFonts w:eastAsia="等线" w:ascii="Arial" w:cs="Arial" w:hAnsi="Arial"/>
          <w:sz w:val="22"/>
        </w:rPr>
        <w:t xml:space="preserve"> 导数及其应用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典型使用场景：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场景 1 — 初中讲二次函数开口方向：</w:t>
      </w:r>
      <w:r>
        <w:rPr>
          <w:rFonts w:eastAsia="等线" w:ascii="Arial" w:cs="Arial" w:hAnsi="Arial"/>
          <w:sz w:val="22"/>
        </w:rPr>
        <w:t xml:space="preserve"> 老师打开工具，选"二次函数 y = ax² + bx + c"，把 b 和 c 固定为 0，拖动 a 的滑块，学生看到 a &gt; 0 时开口朝上、a &lt; 0 时开口朝下、|a| 越大开口越窄。整个过程 10 秒钟，比画 5 张图管用。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场景 2 — 高中讲指数函数与对数函数的关系：</w:t>
      </w:r>
      <w:r>
        <w:rPr>
          <w:rFonts w:eastAsia="等线" w:ascii="Arial" w:cs="Arial" w:hAnsi="Arial"/>
          <w:sz w:val="22"/>
        </w:rPr>
        <w:t xml:space="preserve"> 老师在同一个坐标系里画 y = 2ˣ 和 y = log₂x，点击"显示 y = x 对称轴"，学生立刻看到两条曲线关于 y = x 对称。再切换底数 a = 3、a = 10，对称关系始终成立。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场景 3 — 高中讲导数的几何意义：</w:t>
      </w:r>
      <w:r>
        <w:rPr>
          <w:rFonts w:eastAsia="等线" w:ascii="Arial" w:cs="Arial" w:hAnsi="Arial"/>
          <w:sz w:val="22"/>
        </w:rPr>
        <w:t xml:space="preserve"> 老师选 y = x³ - 3x，开启"导数可视化"，屏幕上同时出现 f(x) 和 f'(x) 两条曲线。拖动曲线上的一个点，该点的切线跟着旋转，f'(x) 图像上对应点同步高亮。学生可以直观看到"f'(x) = 0 的地方，原函数有极值"。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场景 4 — 讲函数变换：</w:t>
      </w:r>
      <w:r>
        <w:rPr>
          <w:rFonts w:eastAsia="等线" w:ascii="Arial" w:cs="Arial" w:hAnsi="Arial"/>
          <w:sz w:val="22"/>
        </w:rPr>
        <w:t xml:space="preserve"> 老师选 y = sin(x)，点击"向右平移 π/6"，图像动画滑动到新位置，坐标轴上的关键点跟着标注更新。学生理解"左加右减"不再靠死记硬背。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老师对工具的期望：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输入函数要简单，最好能直接打数学表达式，别让我学编程语法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参数滑块要灵敏，拖一下图像马上变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颜色要鲜明，投影仪上多条曲线能分清楚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特征点（零点、极值）要自动标出来，别让我一个个算坐标再手动标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三、功能清单（老师视角描述）</w:t>
      </w:r>
      <w:bookmarkEnd w:id="2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3.1 第一步：选择或输入函数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打开工具，老师看到两个入口：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预设函数库</w:t>
      </w:r>
      <w:r>
        <w:rPr>
          <w:rFonts w:eastAsia="等线" w:ascii="Arial" w:cs="Arial" w:hAnsi="Arial"/>
          <w:sz w:val="22"/>
        </w:rPr>
        <w:t>：按分类排列（一次函数 / 二次函数 / 反比例 / 指数 / 对数 / 幂 / 三角 / 绝对值 / 复合），点击即加载到画布上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自由输入框</w:t>
      </w:r>
      <w:r>
        <w:rPr>
          <w:rFonts w:eastAsia="等线" w:ascii="Arial" w:cs="Arial" w:hAnsi="Arial"/>
          <w:sz w:val="22"/>
        </w:rPr>
        <w:t>：直接输入数学表达式（如 `y = x^2 + 2x - 1`、`y = ln(x+1)`），支持常见数学写法，自动解析绘图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预设函数库分类表：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类别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代表函数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一次函数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= kx + b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[初中]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二次函数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= ax² + bx + c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[初中]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[高中必修]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反比例函数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= k/x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[初中]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指数函数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= aˣ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[高中必修]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对数函数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= log_a(x)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[高中必修]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幂函数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= xⁿ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[高中必修]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三角函数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= A sin(ωx + φ) + k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[高中必修]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绝对值函数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= |f(x)|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[高中必修]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复合函数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= f(g(x))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[高中选修]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1：函数表达式输入与解析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老师在输入框中输入数学表达式（支持 `^` 表示次方、`sqrt()` 表示根号、`ln()` / `log()` 表示对数、`sin()` / `cos()` / `tan()` 表示三角函数、`abs()` 表示绝对值、`pi` 和 `e` 表示常量）。输入后按回车或点击"绘制"按钮，图像立即出现在坐标系上。如果表达式有语法错误，输入框下方用红色文字提示"表达式格式有误，请检查"，</w:t>
      </w:r>
      <w:r>
        <w:rPr>
          <w:rFonts w:eastAsia="等线" w:ascii="Arial" w:cs="Arial" w:hAnsi="Arial"/>
          <w:b w:val="true"/>
          <w:sz w:val="22"/>
        </w:rPr>
        <w:t>不要弹窗打断操作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2：预设函数一键加载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预设函数按学段和类型分类展示，老师点击某个预设（如"二次函数 y = ax² + bx + c"），坐标系立即绘制该函数的默认图像（a=1, b=0, c=0），同时参数滑块面板自动出现。预设函数不是只能用默认参数——加载后老师可以修改表达式或调滑块。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3：参数滑块实时调节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函数中的每个可调参数（a、b、c、k、ω、φ 等）自动生成一个水平滑块。滑块拖动时，图像</w:t>
      </w:r>
      <w:r>
        <w:rPr>
          <w:rFonts w:eastAsia="等线" w:ascii="Arial" w:cs="Arial" w:hAnsi="Arial"/>
          <w:b w:val="true"/>
          <w:sz w:val="22"/>
        </w:rPr>
        <w:t>逐帧跟随更新</w:t>
      </w:r>
      <w:r>
        <w:rPr>
          <w:rFonts w:eastAsia="等线" w:ascii="Arial" w:cs="Arial" w:hAnsi="Arial"/>
          <w:sz w:val="22"/>
        </w:rPr>
        <w:t>（不能有明显延迟）。每个滑块旁边显示当前数值，支持手动输入精确值。滑块的范围和步长根据函数类型自动设定合理默认值（如二次函数的 a 范围 [-5, 5]，步长 0.1），老师也可以手动修改范围。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4：多函数对比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老师可以在同一个坐标系中添加多条函数曲线。每条曲线自动分配不同颜色（至少支持 6 种高对比度颜色），图例区显示每条函数的表达式和对应颜色。支持单独隐藏/显示某条曲线（点击图例中的颜色条即可切换）。最多同时显示 6 条曲线。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5：特征点自动标注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开启后，系统自动在图像上标注以下特征点（用圆点+坐标标签显示）：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x 轴的交点（零点）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y 轴的交点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极大值点、极小值点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拐点（二阶导数为零的点）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标注可以一键开启/关闭，避免标注过多时图像杂乱。鼠标悬停在标注点上会显示精确坐标值（支持分数和根号形式，如零点 x = (-1+√5)/2）。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6：切线工具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老师点击曲线上的某一个点，系统在该点画出切线（用虚线或不同颜色区分），并在旁边显示斜率值 k = f'(x₀)。切点可以沿曲线拖动，切线实时跟着旋转，斜率值实时更新。这是讲"导数的几何意义"最核心的演示功能。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7：导数可视化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点击"显示导函数"按钮，系统自动计算 f(x) 的导函数 f'(x)，并在同一个坐标系中画出 f'(x) 的图像（用不同颜色/线型区分）。当老师拖动切点时，f(x) 上的切线和 f'(x) 上的对应点同步联动。老师可以直观演示：f'(x) &gt; 0 → f(x) 递增、f'(x) = 0 → f(x) 极值、f'(x) &lt; 0 → f(x) 递减。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8：定积分面积可视化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老师在 x 轴上选择一个区间 [a, b]（通过拖动两个竖线标记，或手动输入数值），系统自动着色显示曲线与 x 轴围成的区域，并在旁边显示面积数值（x 轴上方为正面积，下方为负面积，总面积也显示）。可选择显示黎曼和的矩形近似（n 可调），直观展示积分的"无穷细分"思想。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9：函数变换动画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提供以下变换按钮，每个变换都以</w:t>
      </w:r>
      <w:r>
        <w:rPr>
          <w:rFonts w:eastAsia="等线" w:ascii="Arial" w:cs="Arial" w:hAnsi="Arial"/>
          <w:b w:val="true"/>
          <w:sz w:val="22"/>
        </w:rPr>
        <w:t>动画方式</w:t>
      </w:r>
      <w:r>
        <w:rPr>
          <w:rFonts w:eastAsia="等线" w:ascii="Arial" w:cs="Arial" w:hAnsi="Arial"/>
          <w:sz w:val="22"/>
        </w:rPr>
        <w:t>展示变换过程（不是瞬间跳变）：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上下平移：y = f(x) → y = f(x) + k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左右平移：y = f(x) → y = f(x - h)（动画展示"左加右减"）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关于 x 轴对称：y = f(x) → y = -f(x)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关于 y 轴对称：y = f(x) → y = f(-x)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关于原点对称：y = f(x) → y = -f(-x)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纵向伸缩：y = f(x) → y = A·f(x)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横向伸缩：y = f(x) → y = f(ωx)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老师点击变换按钮后，图像用 0.5-1 秒的动画平滑过渡到新位置。变换前后的图像可以同时保留对比（原图变浅色虚线，新图实线）。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10：分段函数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支持分段函数的输入和绘制。老师点击"添加分段"按钮，可以为不同的 x 区间定义不同的表达式。界面上每个分段显示为一行：区间输入框 + 表达式输入框。系统自动处理分段点处的连续性（实心点表示取到、空心点表示取不到）。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11：参数动画播放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老师设定某个参数的起止值和步长，点击"播放"按钮后，参数自动从起始值连续变化到终止值，图像跟着连续变化，形成动画效果。例如设定 a 从 -3 到 3 自动播放，学生可以完整观察抛物线从"朝下很窄"到"朝下很宽"再到"消失"再到"朝上很宽"最后到"朝上很窄"的完整过程。支持暂停、调速、循环播放。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12：坐标读取与网格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鼠标在坐标系区域移动时，实时显示鼠标位置对应的坐标值（跟随鼠标的小标签）。点击曲线上的点，弹出该点的精确坐标。坐标系支持显示/隐藏网格线、调整坐标轴刻度范围、双击恢复默认视野。鼠标滚轮缩放，拖动平移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四、界面布局建议示例</w:t>
      </w:r>
      <w:bookmarkEnd w:id="2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┌───────────────────────────────────────────────────────────────┐</w:t>
              <w:br/>
              <w:t>│  函数图像实验室                              [重置] [导出图片] │</w:t>
              <w:br/>
              <w:t>├────────────────┬──────────────────────────────────────────────┤</w:t>
              <w:br/>
              <w:t>│                │                                              │</w:t>
              <w:br/>
              <w:t>│  函数输入区     │           坐标系绘图区                       │</w:t>
              <w:br/>
              <w:t>│  ┌──────────┐  │     y                                       │</w:t>
              <w:br/>
              <w:t>│  │y = _____ │  │     │    ╱                                  │</w:t>
              <w:br/>
              <w:t>│  └──────────┘  │     │   ╱                                   │</w:t>
              <w:br/>
              <w:t>│  [绘制] [清除]  │     │  ╱     ← f(x)                        │</w:t>
              <w:br/>
              <w:t>│                │  ───┼──────── x                             │</w:t>
              <w:br/>
              <w:t>│  ─────────────  │     │                                       │</w:t>
              <w:br/>
              <w:t>│  预设函数库     │     │   f'(x) →  ---                       │</w:t>
              <w:br/>
              <w:t>│  · 一次函数     │                                              │</w:t>
              <w:br/>
              <w:t>│  · 二次函数     │──────────────────────────────────────────── │</w:t>
              <w:br/>
              <w:t>│  · 指数函数     │  图例：━ f(x) = x²+2x-1   --- f'(x)       │</w:t>
              <w:br/>
              <w:t>│  · 对数函数     │                                              │</w:t>
              <w:br/>
              <w:t>│  · ...         │                                              │</w:t>
              <w:br/>
              <w:t>│                │                                              │</w:t>
              <w:br/>
              <w:t>│  ─────────────  │                                              │</w:t>
              <w:br/>
              <w:t>│  参数滑块区     │                                              │</w:t>
              <w:br/>
              <w:t>│  a: ──●── 1.0  │                                              │</w:t>
              <w:br/>
              <w:t>│  b: ──●── 2.0  │                                              │</w:t>
              <w:br/>
              <w:t>│  c: ──●── -1.0 │                                              │</w:t>
              <w:br/>
              <w:t>│                │                                              │</w:t>
              <w:br/>
              <w:t>│  ─────────────  │                                              │</w:t>
              <w:br/>
              <w:t>│  工具栏         │                                              │</w:t>
              <w:br/>
              <w:t>│  [切线] [导数]  │                                              │</w:t>
              <w:br/>
              <w:t>│  [面积] [变换]  │                                              │</w:t>
              <w:br/>
              <w:t>│  [动画▶] [分段] │    坐标读取：(2.3, 4.1)                 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└────────────────┴──────────────────────────────────────────────┘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界面设计要点：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左侧面板宽度适中（约 250px），不能挤占绘图区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坐标系绘图区尽量大，线条粗细适合投影仪显示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多条曲线颜色要"投影仪友好"——避免浅黄、浅灰等低对比度颜色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参数滑块要足够长（至少 200px 宽），方便精细调节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特征点标注字体不小于 14px，标注背景半透明避免遮挡图像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五、验收标准</w:t>
      </w:r>
      <w:bookmarkEnd w:id="2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老师输入 `y = x^2 + 2*x - 1`，按回车后 </w:t>
      </w:r>
      <w:r>
        <w:rPr>
          <w:rFonts w:eastAsia="等线" w:ascii="Arial" w:cs="Arial" w:hAnsi="Arial"/>
          <w:b w:val="true"/>
          <w:sz w:val="22"/>
        </w:rPr>
        <w:t>1 秒内</w:t>
      </w:r>
      <w:r>
        <w:rPr>
          <w:rFonts w:eastAsia="等线" w:ascii="Arial" w:cs="Arial" w:hAnsi="Arial"/>
          <w:sz w:val="22"/>
        </w:rPr>
        <w:t>图像出现在坐标系中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拖动参数 a 的滑块，抛物线图像</w:t>
      </w:r>
      <w:r>
        <w:rPr>
          <w:rFonts w:eastAsia="等线" w:ascii="Arial" w:cs="Arial" w:hAnsi="Arial"/>
          <w:b w:val="true"/>
          <w:sz w:val="22"/>
        </w:rPr>
        <w:t>逐帧跟随</w:t>
      </w:r>
      <w:r>
        <w:rPr>
          <w:rFonts w:eastAsia="等线" w:ascii="Arial" w:cs="Arial" w:hAnsi="Arial"/>
          <w:sz w:val="22"/>
        </w:rPr>
        <w:t>，无可感知延迟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同时绘制 y = 2ˣ 和 y = log₂x，两条曲线颜色清晰可辨，关于 y = x 对称关系可视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开启"导数可视化"后，拖动切点，切线旋转和 f'(x) 图像上的点</w:t>
      </w:r>
      <w:r>
        <w:rPr>
          <w:rFonts w:eastAsia="等线" w:ascii="Arial" w:cs="Arial" w:hAnsi="Arial"/>
          <w:b w:val="true"/>
          <w:sz w:val="22"/>
        </w:rPr>
        <w:t>同步联动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函数变换动画平滑，不卡顿，变换前后图像可对比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零点标注坐标与手算结果一致（精确值模式）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1080p 投影仪上，图像线条和文字标注清晰可辨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5. M-03 解析几何画板（规划中）</w:t>
      </w:r>
      <w:bookmarkEnd w:id="25"/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Untitled page</w:t>
        </w:r>
      </w:hyperlink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一、这个东西是干什么的？</w:t>
      </w:r>
      <w:bookmarkEnd w:id="2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解析几何是高中数学的"大 Boss"——特别是圆锥曲线（椭圆、双曲线、抛物线），是高考压轴题的常客。学生最头疼的不是公式不会背，而是</w:t>
      </w:r>
      <w:r>
        <w:rPr>
          <w:rFonts w:eastAsia="等线" w:ascii="Arial" w:cs="Arial" w:hAnsi="Arial"/>
          <w:b w:val="true"/>
          <w:sz w:val="22"/>
        </w:rPr>
        <w:t>脑子里没有画面</w:t>
      </w:r>
      <w:r>
        <w:rPr>
          <w:rFonts w:eastAsia="等线" w:ascii="Arial" w:cs="Arial" w:hAnsi="Arial"/>
          <w:sz w:val="22"/>
        </w:rPr>
        <w:t>：椭圆的焦点在哪？离心率变大图像怎么变？过焦点的弦旋转时弦长怎么变化？这些全靠想象力，而大多数学生想象力不够用。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老师在黑板上画椭圆，画出来的要么像鸡蛋要么像橄榄球，焦点位置全靠目测。更别提双曲线了——两支曲线画得歪歪扭扭，渐近线也对不齐。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解析几何画板</w:t>
      </w:r>
      <w:r>
        <w:rPr>
          <w:rFonts w:eastAsia="等线" w:ascii="Arial" w:cs="Arial" w:hAnsi="Arial"/>
          <w:sz w:val="22"/>
        </w:rPr>
        <w:t>就是让老师能画出"标准的"圆锥曲线，而且所有关键元素（焦点、准线、对称轴、渐近线）都自动标注。最重要的是，老师可以在上面画直线、看交点、算弦长、搞焦点弦旋转——这些高考常考的操作全部可视化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PM备注：</w:t>
      </w:r>
      <w:r>
        <w:rPr>
          <w:rFonts w:eastAsia="等线" w:ascii="Arial" w:cs="Arial" w:hAnsi="Arial"/>
          <w:sz w:val="22"/>
        </w:rPr>
        <w:t xml:space="preserve"> 解析几何是高考大题的重灾区（选择性必修第一册），焦点弦、弦长公式、面积计算都是常考题型。这个工具的核心价值是"让抽象的坐标计算变成看得见的图形操作"。离心率演示（从圆到椭圆到抛物线到双曲线的连续变化）是亮点功能，能帮助学生理解圆锥曲线的统一定义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二、用户是谁？他们怎么用？</w:t>
      </w:r>
      <w:bookmarkEnd w:id="2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目标用户：</w:t>
      </w:r>
      <w:r>
        <w:rPr>
          <w:rFonts w:eastAsia="等线" w:ascii="Arial" w:cs="Arial" w:hAnsi="Arial"/>
          <w:sz w:val="22"/>
        </w:rPr>
        <w:t xml:space="preserve"> 高中数学老师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覆盖学段：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[高中必修]</w:t>
      </w:r>
      <w:r>
        <w:rPr>
          <w:rFonts w:eastAsia="等线" w:ascii="Arial" w:cs="Arial" w:hAnsi="Arial"/>
          <w:sz w:val="22"/>
        </w:rPr>
        <w:t xml:space="preserve"> 直线与圆的位置关系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[高中选修]</w:t>
      </w:r>
      <w:r>
        <w:rPr>
          <w:rFonts w:eastAsia="等线" w:ascii="Arial" w:cs="Arial" w:hAnsi="Arial"/>
          <w:sz w:val="22"/>
        </w:rPr>
        <w:t xml:space="preserve"> 椭圆、双曲线、抛物线（圆锥曲线）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典型使用场景：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场景 1 — 讲椭圆的定义：</w:t>
      </w:r>
      <w:r>
        <w:rPr>
          <w:rFonts w:eastAsia="等线" w:ascii="Arial" w:cs="Arial" w:hAnsi="Arial"/>
          <w:sz w:val="22"/>
        </w:rPr>
        <w:t xml:space="preserve"> 老师选择"椭圆"，拖动一个动点 P，屏幕上实时显示 |PF₁| + |PF₂| 的值——学生看到这个和始终等于 2a，椭圆的定义就理解了。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场景 2 — 讲焦点弦（常考）：</w:t>
      </w:r>
      <w:r>
        <w:rPr>
          <w:rFonts w:eastAsia="等线" w:ascii="Arial" w:cs="Arial" w:hAnsi="Arial"/>
          <w:sz w:val="22"/>
        </w:rPr>
        <w:t xml:space="preserve"> 老师画一条过焦点的直线，拖动旋转这条直线，看到弦长在变化、焦点三角形的面积也在变化，弦垂直于长轴时（通径）弦长最短——这就是高考题的结论，学生自己"看出来"的比老师直接告诉的印象深 10 倍。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场景 3 — 讲离心率：</w:t>
      </w:r>
      <w:r>
        <w:rPr>
          <w:rFonts w:eastAsia="等线" w:ascii="Arial" w:cs="Arial" w:hAnsi="Arial"/>
          <w:sz w:val="22"/>
        </w:rPr>
        <w:t xml:space="preserve"> 老师从 e = 0（圆）开始拖滑块，e 慢慢增大，图形从圆变扁变成椭圆、e = 1 时变成抛物线、e &gt; 1 时变成双曲线——圆锥曲线的统一性就出来了。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场景 4 — 讲直线与圆的位置关系：</w:t>
      </w:r>
      <w:r>
        <w:rPr>
          <w:rFonts w:eastAsia="等线" w:ascii="Arial" w:cs="Arial" w:hAnsi="Arial"/>
          <w:sz w:val="22"/>
        </w:rPr>
        <w:t xml:space="preserve"> 老师画一个圆和一条直线，拖动直线平移或旋转，显示"d &lt; r 相交 / d = r 相切 / d &gt; r 相离"，d 值实时更新。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老师对工具的期望：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曲线要画得标准、精确，不要像黑板上那样歪歪扭扭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焦点、准线、渐近线这些要自动标，别让我算坐标再手动画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画直线要方便，输入方程或者直接在图上拉两个点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弦长、面积这些值要自动算出来，而且要和手算结果一致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三、功能清单（老师视角描述）</w:t>
      </w:r>
      <w:bookmarkEnd w:id="2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3.1 第一步：选择曲线类型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打开工具，老师看到曲线类型选择区，提供四种圆锥曲线 + 直线与圆：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曲线类型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标准方程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可调参数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(x-a)² + (y-b)² = r²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圆心坐标 (a, b)、半径 r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椭圆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x²/a² + y²/b² = 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半长轴 a、半短轴 b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双曲线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x²/a² - y²/b² = 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实半轴 a、虚半轴 b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抛物线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y² = 2px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焦准距 p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选好后，坐标系中立即绘制默认参数的标准曲线。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1：参数调节与曲线更新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每个参数对应一个滑块，拖动即可实时调整曲线形状。例如椭圆的 a 从 5 拖到 3，椭圆变"瘦"了。参数变化时，所有关联元素（焦点位置、准线位置、离心率数值）同步更新。面板上始终显示当前的标准方程、焦点坐标、离心率 e 值、准线方程。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2：自动标注焦点、准线和关键元素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选择曲线后，系统自动在图上标出：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焦点 F₁、F₂（用红色实心点标注，附坐标标签）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准线（用蓝色虚线标注，附方程标签）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对称轴（用灰色虚线）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顶点（用绿色点标注）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双曲线的渐近线（用橙色虚线标注，附方程标签）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所有标注可以单独开关，避免标注过多时图面拥挤。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3：直线工具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老师可以通过以下方式在坐标系中添加直线：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输入直线方程（如 y = 2x + 1 或 x = 3）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在图上点击两个点确定一条直线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指定过某个特殊点（如焦点）并设置斜率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直线与曲线的交点自动标出（红色大圆点 + 坐标标签）。如果无交点，显示"该直线与曲线无公共点"。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4：弦长自动计算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当直线与曲线有两个交点时，系统自动计算弦长并在图上标注（用双箭头线段 + 数值标签）。弦长支持精确值显示（如含根号的形式）。直线可以拖动旋转，弦长值实时更新——这是演示"弦长公式"最好的方式。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5：焦点弦专题演示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选择"焦点弦模式"后，系统自动画一条过焦点的直线（倾斜角可调）。拖动旋转这条直线时，实时显示：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弦长 |AB|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|AF| 和 |BF|（焦半径）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焦点三角形面积 S△F₁AB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倾斜角 α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当弦垂直于长轴时（通径位置），弦长取最小值——系统用高亮提示这个特殊位置。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6：面积计算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老师选定图上的封闭区域（如焦点三角形、弓形区域），系统自动计算面积并标注数值。支持用着色显示选定区域。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7：动点轨迹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老师设定一个动点的运动规则（如"到 F₁ 和 F₂ 距离之和为常数"或"到定点和定直线距离相等"），点击"播放"后动点开始运动，其轨迹自动描绘在坐标系上。这是讲圆锥曲线定义的核心演示功能——学生亲眼看到"按规则运动的点画出了椭圆/抛物线"。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8：离心率连续变化演示（亮点功能）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提供一个离心率 e 的滑块，从 0 连续变化到 2+：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 = 0：圆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 &lt; e &lt; 1：椭圆（e 越大越扁）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 = 1：抛物线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 &gt; 1：双曲线（e 越大开口越大）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这个演示能让学生理解"圆锥曲线是一个连续的家族"，是整个模块的亮点功能。拖动滑块时，图形在圆→椭圆→抛物线→双曲线之间平滑过渡。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9：直线与圆的位置关系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专门针对"直线与圆"这个教学单元：老师画一个圆和一条直线，面板上实时显示圆心到直线的距离 d 和半径 r 的大小关系：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&lt; r → 相交（显示两个交点、弦长）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= r → 相切（显示切点、切线）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&gt; r → 相离（显示最近距离）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直线可以拖动平移/旋转，位置关系随着变化实时更新。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10：光学性质可视化（选学拓展）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选学功能，演示椭圆和抛物线的反射性质：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椭圆：从一个焦点发出的光线经椭圆反射后汇聚到另一个焦点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抛物线：平行于对称轴的光线经抛物线反射后汇聚到焦点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用动画展示光线路径，帮助学生理解为什么卫星天线是抛物面形状。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四、界面布局建议示例</w:t>
      </w:r>
      <w:bookmarkEnd w:id="2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┌───────────────────────────────────────────────────────────────┐</w:t>
              <w:br/>
              <w:t>│  解析几何画板                                [重置] [导出图片] │</w:t>
              <w:br/>
              <w:t>├────────────────┬──────────────────────────────────────────────┤</w:t>
              <w:br/>
              <w:t>│                │          y                                   │</w:t>
              <w:br/>
              <w:t>│  曲线选择       │          │  ·F₁    ╭────╮                   │</w:t>
              <w:br/>
              <w:t>│  ○圆  ●椭圆    │          │        ╱      ╲                  │</w:t>
              <w:br/>
              <w:t>│  ○双曲线 ○抛物线 │          │       │    ·   │                 │</w:t>
              <w:br/>
              <w:t>│                │  ────────┼───────────────── x               │</w:t>
              <w:br/>
              <w:t>│  ─────────────  │          │        ╲      ╱   ·F₂            │</w:t>
              <w:br/>
              <w:t>│  参数面板       │          │         ╰────╯                   │</w:t>
              <w:br/>
              <w:t>│  a: ──●── 5.0  │          │                                   │</w:t>
              <w:br/>
              <w:t>│  b: ──●── 3.0  │  ──────────────────────────────────────     │</w:t>
              <w:br/>
              <w:t>│  e = 0.6       │  方程：x²/25 + y²/9 = 1                    │</w:t>
              <w:br/>
              <w:t>│  c = 4.0       │  焦点：F₁(-4,0)  F₂(4,0)                   │</w:t>
              <w:br/>
              <w:t>│                │  离心率：e = 0.8                             │</w:t>
              <w:br/>
              <w:t>│  ─────────────  │  准线：x = ±25/4                           │</w:t>
              <w:br/>
              <w:t>│  直线工具       │                                             │</w:t>
              <w:br/>
              <w:t>│  [输入方程]     │                                             │</w:t>
              <w:br/>
              <w:t>│  [过焦点画弦]   │                                             │</w:t>
              <w:br/>
              <w:t>│                │                                             │</w:t>
              <w:br/>
              <w:t>│  ─────────────  │                                             │</w:t>
              <w:br/>
              <w:t>│  显示控制       │                                             │</w:t>
              <w:br/>
              <w:t>│  ☑焦点 ☑准线    │                                             │</w:t>
              <w:br/>
              <w:t>│  ☑渐近线 ☑网格  │                                             │</w:t>
              <w:br/>
              <w:t>│                │  弦长：|AB| = 7.2   面积：S = 12.4      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└────────────────┴──────────────────────────────────────────────┘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界面设计要点：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坐标系区域要大，曲线线条要粗（至少 2px），投影仪上清晰可见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焦点用红色大圆点（直径至少 8px），不能太小看不清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准线和渐近线用虚线，颜色和曲线本体区分开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参数面板实时显示当前方程、焦点坐标、离心率等关键数据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弦长和面积的计算结果放在底部信息栏，字体不小于 16px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五、验收标准</w:t>
      </w:r>
      <w:bookmarkEnd w:id="30"/>
    </w:p>
    <w:p>
      <w:pPr>
        <w:spacing w:before="120" w:after="120" w:line="288" w:lineRule="auto"/>
        <w:ind w:left="0"/>
        <w:jc w:val="left"/>
      </w:pP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选择"椭圆"并设置 a=5, b=3，焦点坐标显示 F₁(-4, 0), F₂(4, 0)，与手算结果一致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过焦点画弦并旋转，弦长数值实时更新且数值正确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离心率滑块从 0 滑到 2，图形从圆平滑过渡到椭圆→抛物线→双曲线，无跳变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直线与椭圆的交点坐标与联立方程组的解一致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标注元素（焦点、准线、渐近线）位置准确，在 1080p 投影仪上清晰可辨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动点轨迹功能：设定"到两定点距离之和为 10"，动点轨迹与 a=5 的椭圆完全重合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6. M-04 三角函数演示台（规划中）</w:t>
      </w:r>
      <w:bookmarkEnd w:id="31"/>
    </w:p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Untitled page</w:t>
        </w:r>
      </w:hyperlink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一、这个东西是干什么的？</w:t>
      </w:r>
      <w:bookmarkEnd w:id="3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三角函数是高中数学最"绕"的部分之一。学生的困难集中在两个地方：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单位圆和三角函数值的对应关系</w:t>
      </w:r>
      <w:r>
        <w:rPr>
          <w:rFonts w:eastAsia="等线" w:ascii="Arial" w:cs="Arial" w:hAnsi="Arial"/>
          <w:sz w:val="22"/>
        </w:rPr>
        <w:t>：sin30° = 0.5 背得滚瓜烂熟，但问"为什么 sin30° = 0.5"，大部分学生解释不清楚。因为他们脑子里没有"单位圆上一个点的纵坐标"这个画面。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y = A sin(ωx + φ) + k 的四个参数</w:t>
      </w:r>
      <w:r>
        <w:rPr>
          <w:rFonts w:eastAsia="等线" w:ascii="Arial" w:cs="Arial" w:hAnsi="Arial"/>
          <w:sz w:val="22"/>
        </w:rPr>
        <w:t>：A 是振幅、ω 影响周期、φ 是相位移、k 是上下平移——老师在黑板上画四张图分别说明，学生还是搞混。因为黑板上没法"拖一下参数看图像怎么变"。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三角函数演示台</w:t>
      </w:r>
      <w:r>
        <w:rPr>
          <w:rFonts w:eastAsia="等线" w:ascii="Arial" w:cs="Arial" w:hAnsi="Arial"/>
          <w:sz w:val="22"/>
        </w:rPr>
        <w:t>的核心是</w:t>
      </w:r>
      <w:r>
        <w:rPr>
          <w:rFonts w:eastAsia="等线" w:ascii="Arial" w:cs="Arial" w:hAnsi="Arial"/>
          <w:b w:val="true"/>
          <w:sz w:val="22"/>
        </w:rPr>
        <w:t>单位圆和函数图像的联动</w:t>
      </w:r>
      <w:r>
        <w:rPr>
          <w:rFonts w:eastAsia="等线" w:ascii="Arial" w:cs="Arial" w:hAnsi="Arial"/>
          <w:sz w:val="22"/>
        </w:rPr>
        <w:t>：左边是一个交互式单位圆，右边是 y = sinx 的图像。老师在单位圆上拖动角度，右边图像上的对应点同步跟着动。学生一看就明白："哦，角度越来越大，纵坐标先增后减，所以 sinx 图像是这个形状。"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PM备注：</w:t>
      </w:r>
      <w:r>
        <w:rPr>
          <w:rFonts w:eastAsia="等线" w:ascii="Arial" w:cs="Arial" w:hAnsi="Arial"/>
          <w:sz w:val="22"/>
        </w:rPr>
        <w:t xml:space="preserve"> 三角函数和 M-02 函数图像实验室有一定重叠（三角函数也是函数），但三角函数有单位圆联动、五点法作图、辅助角公式、解三角形等</w:t>
      </w:r>
      <w:r>
        <w:rPr>
          <w:rFonts w:eastAsia="等线" w:ascii="Arial" w:cs="Arial" w:hAnsi="Arial"/>
          <w:b w:val="true"/>
          <w:sz w:val="22"/>
        </w:rPr>
        <w:t>专属功能</w:t>
      </w:r>
      <w:r>
        <w:rPr>
          <w:rFonts w:eastAsia="等线" w:ascii="Arial" w:cs="Arial" w:hAnsi="Arial"/>
          <w:sz w:val="22"/>
        </w:rPr>
        <w:t>，所以单独做一个模块。M-02 侧重"通用函数工具"，M-04 侧重"三角函数专题教学"。两个模块的三角函数图像绘制能力可以共用底层组件。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二、用户是谁？他们怎么用？</w:t>
      </w:r>
      <w:bookmarkEnd w:id="3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目标用户：</w:t>
      </w:r>
      <w:r>
        <w:rPr>
          <w:rFonts w:eastAsia="等线" w:ascii="Arial" w:cs="Arial" w:hAnsi="Arial"/>
          <w:sz w:val="22"/>
        </w:rPr>
        <w:t xml:space="preserve"> 高中数学老师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覆盖学段：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[高中必修]</w:t>
      </w:r>
      <w:r>
        <w:rPr>
          <w:rFonts w:eastAsia="等线" w:ascii="Arial" w:cs="Arial" w:hAnsi="Arial"/>
          <w:sz w:val="22"/>
        </w:rPr>
        <w:t xml:space="preserve"> 三角函数的概念、图像与性质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[高中选修]</w:t>
      </w:r>
      <w:r>
        <w:rPr>
          <w:rFonts w:eastAsia="等线" w:ascii="Arial" w:cs="Arial" w:hAnsi="Arial"/>
          <w:sz w:val="22"/>
        </w:rPr>
        <w:t xml:space="preserve"> 正弦定理、余弦定理、解三角形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典型使用场景：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场景 1 — 讲三角函数的定义：</w:t>
      </w:r>
      <w:r>
        <w:rPr>
          <w:rFonts w:eastAsia="等线" w:ascii="Arial" w:cs="Arial" w:hAnsi="Arial"/>
          <w:sz w:val="22"/>
        </w:rPr>
        <w:t xml:space="preserve"> 老师打开单位圆，拖动角度终边从 0° 旋转到 360°，右边的 sinx 图像"一笔一画"地画出来。学生看到单位圆上那个点的纵坐标就是 sin 值，横坐标就是 cos 值。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场景 2 — 讲 y = A sin(ωx + φ) + k 的参数影响（常考）：</w:t>
      </w:r>
      <w:r>
        <w:rPr>
          <w:rFonts w:eastAsia="等线" w:ascii="Arial" w:cs="Arial" w:hAnsi="Arial"/>
          <w:sz w:val="22"/>
        </w:rPr>
        <w:t xml:space="preserve"> 老师拖动 A 的滑块，图像上下伸缩（振幅变化）；拖动 ω 的滑块，图像左右压缩/拉伸（周期变化）；拖动 φ 的滑块，图像左右平移（相位移动）；拖动 k 的滑块，图像上下平移。四个参数的效果一目了然。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场景 3 — 讲五点法作图（高考常考）：</w:t>
      </w:r>
      <w:r>
        <w:rPr>
          <w:rFonts w:eastAsia="等线" w:ascii="Arial" w:cs="Arial" w:hAnsi="Arial"/>
          <w:sz w:val="22"/>
        </w:rPr>
        <w:t xml:space="preserve"> 老师点击"五点法演示"，系统动画展示一个周期内五个关键点（起始零点、最高点、中间零点、最低点、结束零点）的取法过程，然后连线成正弦曲线。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场景 4 — 讲解三角形（选修）：</w:t>
      </w:r>
      <w:r>
        <w:rPr>
          <w:rFonts w:eastAsia="等线" w:ascii="Arial" w:cs="Arial" w:hAnsi="Arial"/>
          <w:sz w:val="22"/>
        </w:rPr>
        <w:t xml:space="preserve"> 老师输入三角形的两边一角（如 a=5, b=7, C=60°），系统自动利用余弦定理算出第三边，利用正弦定理算出其他角，把完整的三角形画出来，所有数据标在图上。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老师对工具的期望：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单位圆要漂亮、标准，特殊角的刻度要标清楚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单位圆上拖动角度时，右边图像上的点必须同步动，不能有延迟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参数滑块的效果要直观——拖一下就知道这个参数是控制什么的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解三角形的计算要准确，不能和教材公式算出来的不一样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三、功能清单（老师视角描述）</w:t>
      </w:r>
      <w:bookmarkEnd w:id="3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3.1 第一步：单位圆交互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打开工具，左侧显示一个标准单位圆，圆心在原点，半径为 1。圆周上有一个可拖动的点 P，从 P 向 x 轴作垂线。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1：单位圆动态交互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老师拖动圆周上的点 P（或直接输入角度值），角度终边随之旋转。实时显示：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角度值 θ（支持度数和弧度制切换）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sin θ = P 的纵坐标（用红色竖线段标出）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cos θ = P 的横坐标（用蓝色横线段标出）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tan θ = 对边/邻边（用绿色线段标出，延伸到 x=1 处的切线上）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30°/45°/60°/90°/120°/135°/150°/180°/270°/360° 等特殊角位置有刻度标记和吸附效果，拖到附近自动对齐。P 点经过特殊角时，旁边显示精确三角函数值（如 sin30° = 1/2，不要显示 0.5）。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2：单位圆与函数图像联动（核心功能）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右侧显示 y = sinx 的标准图像（x 轴以弧度标注 π/2, π, 3π/2, 2π……）。当老师在左侧单位圆上拖动点 P 时：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右侧图像上有一个对应点，横坐标 = θ，纵坐标 = sinθ，这个点和 P 同步移动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两个点之间画一条水平虚线连接，直观表示"单位圆上的纵坐标 = 函数图像上的纵坐标"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如果是从 0 开始拖动，图像上的曲线可以"逐步描绘"——P 经过了多少角度，曲线就画到哪里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可以切换联动对象为 cosx 或 tanx。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3：y = A sin(ωx + φ) + k 参数调节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右侧面板提供四个参数滑块：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A（振幅）：范围 [0.1, 5]，默认 1。拖动时图像上下伸缩。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ω（角频率）：范围 [0.1, 5]，默认 1。拖动时图像水平压缩/拉伸。面板同时显示周期 T = 2π/ω。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φ（初相）：范围 [-π, π]，默认 0。拖动时图像左右平移。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k（上下平移）：范围 [-3, 3]，默认 0。拖动时图像上下平移。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参数变化时，图像实时更新。面板上始终显示当前的完整表达式（如 y = 2sin(3x + π/6) + 1）和周期、振幅、最大值、最小值。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4：五点法作图演示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点击"五点法作图"按钮，系统以动画方式演示一个周期内五点法的过程：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先在 x 轴上标出一个周期内的五个关键 x 值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计算出对应的 y 值，用大圆点标在坐标系上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用平滑曲线连接五个点，形成一个周期的正弦曲线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动画可暂停、可步进。每一步旁边有文字说明（"取起始零点 x₀ = -φ/ω ..."）。适合讲完理论后做一次完整演示。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5：多函数对比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同时显示 sinx、cosx、tanx 三条曲线（可单独显示/隐藏），不同颜色区分。可以直观看到：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sinx 和 cosx 的相位差是 π/2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tanx 的周期是 π，有竖直渐近线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sinx 和 cosx 的值域是 [-1, 1]，tanx 值域是全体实数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也支持显示 y = sin²x、y = |sinx| 等变式。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6：辅助角公式可视化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演示 a·sinx + b·cosx = √(a²+b²) · sin(x + φ) 的合成过程：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左边显示 y₁ = a·sinx 和 y₂ = b·cosx 两条曲线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点击"合成"，动画显示两条曲线"叠加"成一条新曲线 y = y₁ + y₂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右边显示合成后的表达式 y = R·sin(x + φ)，其中 R = √(a²+b²)，φ = arctan(b/a)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老师可以调 a 和 b 的滑块，观察合成结果的变化。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7：解三角形工具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老师在面板上输入已知条件（支持多种组合：SSS、SAS、ASA、AAS、SSA），系统自动：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利用正弦定理 a/sinA = b/sinB = c/sinC 和余弦定理 c² = a² + b² - 2ab·cosC 求解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在坐标系中画出三角形，标注所有边长和角度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计算并显示面积 S = 1/2 · ab · sinC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 SSA 情况有两解，提示"此题有两组解"并分别展示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8：特殊角值快速查看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提供一个"特殊角值表"面板（可展开/收起），以表格形式列出 0°、30°、45°、60°、90°、120°、135°、150°、180°、270°、360° 的 sin、cos、tan 值。点击某行，单位圆自动旋转到该角度。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四、界面布局建议示例</w:t>
      </w:r>
      <w:bookmarkEnd w:id="3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┌───────────────────────────────────────────────────────────────────┐</w:t>
              <w:br/>
              <w:t>│  三角函数演示台                            [重置] [模式切换▼]     │</w:t>
              <w:br/>
              <w:t>├──────────────────────────────────────────────────────────────────┤</w:t>
              <w:br/>
              <w:t>│                                                                   │</w:t>
              <w:br/>
              <w:t>│   ┌───────────────┐       ┌──────────────────────────────────┐   │</w:t>
              <w:br/>
              <w:t>│   │    单位圆      │       │     y = A sin(ωx + φ) + k       │   │</w:t>
              <w:br/>
              <w:t>│   │       y        │       │     y                            │   │</w:t>
              <w:br/>
              <w:t>│   │       │ ·P     │  ───→ │     │  ╱╲      ╱╲               │   │</w:t>
              <w:br/>
              <w:t>│   │       │╱       │  虚线  │     │ ╱  ╲    ╱  ╲              │   │</w:t>
              <w:br/>
              <w:t>│   │  ─────┼───── x │  连接  │  ───┼╱────╲──╱────╲── x        │   │</w:t>
              <w:br/>
              <w:t>│   │       │        │       │     │      ╲╱                    │   │</w:t>
              <w:br/>
              <w:t>│   │  sinθ = 0.87   │       │                                  │   │</w:t>
              <w:br/>
              <w:t>│   │  cosθ = 0.50   │       │  θ = 60°                        │   │</w:t>
              <w:br/>
              <w:t>│   │  tanθ = 1.73   │       │  T = 2π  A = 1  最大值 = 1      │   │</w:t>
              <w:br/>
              <w:t>│   └───────────────┘       └──────────────────────────────────┘   │</w:t>
              <w:br/>
              <w:t>│                                                                   │</w:t>
              <w:br/>
              <w:t>├──────────────────────────────────────────────────────────────────┤</w:t>
              <w:br/>
              <w:t>│  参数控制：                                                       │</w:t>
              <w:br/>
              <w:t>│  A: ──●── 1.0    ω: ──●── 1.0    φ: ──●── 0    k: ──●── 0     │</w:t>
              <w:br/>
              <w:t>│  当前表达式：y = sin(x)    周期 T = 2π    值域 [-1, 1]           │</w:t>
              <w:br/>
              <w:t>├──────────────────────────────────────────────────────────────────┤</w:t>
              <w:br/>
              <w:t>│  [五点法] [对比sincostan] [辅助角公式] [解三角形] [特殊角值表]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界面设计要点：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单位圆和函数图像</w:t>
      </w:r>
      <w:r>
        <w:rPr>
          <w:rFonts w:eastAsia="等线" w:ascii="Arial" w:cs="Arial" w:hAnsi="Arial"/>
          <w:b w:val="true"/>
          <w:sz w:val="22"/>
        </w:rPr>
        <w:t>左右并排</w:t>
      </w:r>
      <w:r>
        <w:rPr>
          <w:rFonts w:eastAsia="等线" w:ascii="Arial" w:cs="Arial" w:hAnsi="Arial"/>
          <w:sz w:val="22"/>
        </w:rPr>
        <w:t>，之间有虚线连接，是最核心的视觉布局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单位圆尽量画大（至少 300×300px），特殊角刻度清晰可见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函数图像 x 轴用弧度标注（π/2, π, 3π/2, 2π），每个刻度都要标清楚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参数滑块放在底部，四个滑块一行排列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单位圆上的 sinθ（红色竖线段）和 cosθ（蓝色横线段）颜色要鲜明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五、验收标准</w:t>
      </w:r>
      <w:bookmarkEnd w:id="36"/>
    </w:p>
    <w:p>
      <w:pPr>
        <w:spacing w:before="120" w:after="120" w:line="288" w:lineRule="auto"/>
        <w:ind w:left="0"/>
        <w:jc w:val="left"/>
      </w:pP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在单位圆上拖动 P 点到 60° 位置，显示 sinθ = √3/2、cosθ = 1/2、tanθ = √3，与精确值一致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拖动单位圆上的 P 点，右侧函数图像上的对应点</w:t>
      </w:r>
      <w:r>
        <w:rPr>
          <w:rFonts w:eastAsia="等线" w:ascii="Arial" w:cs="Arial" w:hAnsi="Arial"/>
          <w:b w:val="true"/>
          <w:sz w:val="22"/>
        </w:rPr>
        <w:t>同步联动</w:t>
      </w:r>
      <w:r>
        <w:rPr>
          <w:rFonts w:eastAsia="等线" w:ascii="Arial" w:cs="Arial" w:hAnsi="Arial"/>
          <w:sz w:val="22"/>
        </w:rPr>
        <w:t>，无可感知延迟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调节 ω = 2，图像周期变为 π，面板显示 T = π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五点法作图动画完整展示五个关键点的取法和连线过程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辅助角公式演示：设 a=3, b=4，合成结果显示 R = 5, φ = arctan(4/3)，数值正确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解三角形：输入 a=3, b=4, C=90°，计算出 c=5, A≈36.87°, B≈53.13°, S=6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1080p 投影仪上，单位圆刻度和函数图像坐标轴标注清晰可辨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7. M-05 概率统计模拟器（规划中）</w:t>
      </w:r>
      <w:bookmarkEnd w:id="37"/>
    </w:p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Untitled page</w:t>
        </w:r>
      </w:hyperlink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一、这个东西是干什么的？</w:t>
      </w:r>
      <w:bookmarkEnd w:id="3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概率统计是高中数学里最"反直觉"的部分。学生的典型困惑：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"抛硬币正面的概率是 0.5"——可是我抛了 10 次，6 次正面啊？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"大数定律说频率趋近概率"——那到底要多"大"才行？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"正态分布曲线下面积 = 1"——这什么意思？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这些概念必须通过</w:t>
      </w:r>
      <w:r>
        <w:rPr>
          <w:rFonts w:eastAsia="等线" w:ascii="Arial" w:cs="Arial" w:hAnsi="Arial"/>
          <w:b w:val="true"/>
          <w:sz w:val="22"/>
        </w:rPr>
        <w:t>大量重复实验</w:t>
      </w:r>
      <w:r>
        <w:rPr>
          <w:rFonts w:eastAsia="等线" w:ascii="Arial" w:cs="Arial" w:hAnsi="Arial"/>
          <w:sz w:val="22"/>
        </w:rPr>
        <w:t>才能真正理解。可是课堂上时间有限，抛 100 次硬币就要花好几分钟，抛 10000 次更不现实。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概率统计模拟器</w:t>
      </w:r>
      <w:r>
        <w:rPr>
          <w:rFonts w:eastAsia="等线" w:ascii="Arial" w:cs="Arial" w:hAnsi="Arial"/>
          <w:sz w:val="22"/>
        </w:rPr>
        <w:t>就是用计算机代替手工实验——点一下按钮，1 秒钟模拟 10000 次抛硬币，频率直方图实时更新，学生亲眼看到频率从乱七八糟逐渐稳定到 0.5 附近。这比任何说教都有效。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PM备注：</w:t>
      </w:r>
      <w:r>
        <w:rPr>
          <w:rFonts w:eastAsia="等线" w:ascii="Arial" w:cs="Arial" w:hAnsi="Arial"/>
          <w:sz w:val="22"/>
        </w:rPr>
        <w:t xml:space="preserve"> 概率统计在新高考中比重增加，特别是必修的"统计与概率"和选修的"随机变量"部分。蒙特卡罗估算 π 是一个很有吸引力的演示（也是培训/展示时的亮点）。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二、用户是谁？他们怎么用？</w:t>
      </w:r>
      <w:bookmarkEnd w:id="3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目标用户：</w:t>
      </w:r>
      <w:r>
        <w:rPr>
          <w:rFonts w:eastAsia="等线" w:ascii="Arial" w:cs="Arial" w:hAnsi="Arial"/>
          <w:sz w:val="22"/>
        </w:rPr>
        <w:t xml:space="preserve"> 高中数学老师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覆盖学段：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[高中必修]</w:t>
      </w:r>
      <w:r>
        <w:rPr>
          <w:rFonts w:eastAsia="等线" w:ascii="Arial" w:cs="Arial" w:hAnsi="Arial"/>
          <w:sz w:val="22"/>
        </w:rPr>
        <w:t xml:space="preserve"> 概率（古典概型、几何概型）、统计（频率直方图）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[高中选修]</w:t>
      </w:r>
      <w:r>
        <w:rPr>
          <w:rFonts w:eastAsia="等线" w:ascii="Arial" w:cs="Arial" w:hAnsi="Arial"/>
          <w:sz w:val="22"/>
        </w:rPr>
        <w:t xml:space="preserve"> 随机变量及其分布、回归分析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典型使用场景：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场景 1 — 讲大数定律：</w:t>
      </w:r>
      <w:r>
        <w:rPr>
          <w:rFonts w:eastAsia="等线" w:ascii="Arial" w:cs="Arial" w:hAnsi="Arial"/>
          <w:sz w:val="22"/>
        </w:rPr>
        <w:t xml:space="preserve"> 老师选择"抛硬币"实验，先模拟 10 次（频率可能是 0.7），再模拟 100 次（频率接近 0.5 了），再模拟 10000 次（频率非常接近 0.5）。学生直观看到"次数越多，频率越稳定"。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场景 2 — 讲正态分布：</w:t>
      </w:r>
      <w:r>
        <w:rPr>
          <w:rFonts w:eastAsia="等线" w:ascii="Arial" w:cs="Arial" w:hAnsi="Arial"/>
          <w:sz w:val="22"/>
        </w:rPr>
        <w:t xml:space="preserve"> 老师调 μ 和 σ 的滑块，看到正态曲线的中心位置和"胖瘦"变化。再点击"显示 68-95-99.7 法则"，曲线下自动着色标出三个区间的面积占比。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场景 3 — 讲线性回归：</w:t>
      </w:r>
      <w:r>
        <w:rPr>
          <w:rFonts w:eastAsia="等线" w:ascii="Arial" w:cs="Arial" w:hAnsi="Arial"/>
          <w:sz w:val="22"/>
        </w:rPr>
        <w:t xml:space="preserve"> 老师输入一组散点数据（或导入 CSV），系统自动拟合回归直线，显示方程 ŷ = bx + a 和相关系数 r。老师可以手动增删散点观察回归直线的变化。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场景 4 — 蒙特卡罗估算 π（亮点演示）：</w:t>
      </w:r>
      <w:r>
        <w:rPr>
          <w:rFonts w:eastAsia="等线" w:ascii="Arial" w:cs="Arial" w:hAnsi="Arial"/>
          <w:sz w:val="22"/>
        </w:rPr>
        <w:t xml:space="preserve"> 在一个正方形里画一个内切圆，随机投 N 个点，落在圆内的比例≈π/4。N 越大越接近。学生亲眼看到数学之美。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老师对工具的期望：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模拟速度要快，10000 次实验点一下就出结果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频率直方图要好看、标准，和教材上的图一样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正态分布曲线要平滑，不能歪歪扭扭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回归直线要自动算，我不想自己用公式手算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三、功能清单（老师视角描述）</w:t>
      </w:r>
      <w:bookmarkEnd w:id="4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3.1 第一步：选择实验类型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打开工具，老师看到实验类型菜单：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实验类型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抛硬币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模拟 N 次抛硬币，统计正面频率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[高中必修]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掷骰子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模拟掷 1~N 个骰子，统计点数分布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[高中必修]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古典概型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自定义样本空间和事件，计算概率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[高中必修]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几何概型（蒙特卡罗）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投点实验可视化，估算面积/概率/π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[高中必修]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频率直方图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输入数据绘制频率分布直方图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[高中必修]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正态分布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可视化正态分布曲线和面积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[高中选修]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二项分布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 次独立重复实验的概率分布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[高中选修]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线性回归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散点图 + 回归直线拟合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[高中选修]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1：抛硬币模拟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老师设定抛掷次数 N（支持输入具体数值或选择预设：10 / 100 / 1000 / 10000 / 100000）。点击"开始实验"，系统以动画方式展示每一次抛掷结果（前 100 次可以看到一个个硬币翻转的动画，100 次以后切换为快速模式直接出结果）。实验过程中，右侧实时更新：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正面次数 / 总次数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当前频率 = 正面次数 / 总次数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频率折线图（横轴是实验次数，纵轴是频率，y = 0.5 处画一条红色参考线）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频率折线图是大数定律最直观的表达——学生看到折线一开始上下剧烈波动，后来越来越趋于稳定在 0.5 附近。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2：掷骰子模拟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老师设定骰子个数（1~5 个）和投掷次数。系统模拟后绘制</w:t>
      </w:r>
      <w:r>
        <w:rPr>
          <w:rFonts w:eastAsia="等线" w:ascii="Arial" w:cs="Arial" w:hAnsi="Arial"/>
          <w:b w:val="true"/>
          <w:sz w:val="22"/>
        </w:rPr>
        <w:t>频率分布柱状图</w:t>
      </w:r>
      <w:r>
        <w:rPr>
          <w:rFonts w:eastAsia="等线" w:ascii="Arial" w:cs="Arial" w:hAnsi="Arial"/>
          <w:sz w:val="22"/>
        </w:rPr>
        <w:t>（横轴是点数/点数和，纵轴是频率）。可以和理论概率分布叠加对比。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掷 1 个骰子：均匀分布，每个面频率趋近 1/6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掷 2 个骰子：点数和分布趋近三角形分布（7 最多）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掷 3+ 个骰子：点数和分布趋近正态分布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这个实验可以自然引出"中心极限定理"的概念。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3：古典概型可视化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老师自定义样本空间（如：从 {1,2,3,4,5} 中随机取一个数）和事件（如：取到偶数），系统用可视化方式展示：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样本空间 Ω 用一个大方框表示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事件 A 对应的样本点用颜色高亮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自动计算 P(A) = 事件A包含的样本点数 / 样本空间总数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支持多事件（A、B）的交集、并集、补集可视化，和条件概率 P(A|B) 的演示。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4：几何概型与蒙特卡罗（亮点功能）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模式一 — 估算 π：</w:t>
      </w:r>
      <w:r>
        <w:rPr>
          <w:rFonts w:eastAsia="等线" w:ascii="Arial" w:cs="Arial" w:hAnsi="Arial"/>
          <w:sz w:val="22"/>
        </w:rPr>
        <w:t xml:space="preserve"> 在一个 2×2 的正方形中画一个半径为 1 的内切圆。随机投 N 个点，落在圆内的点用红色、圆外用蓝色。实时显示 π 的估算值 = 4 × (圆内点数/总点数)。N 越大，估算值越接近 3.14159...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模式二 — 自定义图形：</w:t>
      </w:r>
      <w:r>
        <w:rPr>
          <w:rFonts w:eastAsia="等线" w:ascii="Arial" w:cs="Arial" w:hAnsi="Arial"/>
          <w:sz w:val="22"/>
        </w:rPr>
        <w:t xml:space="preserve"> 老师画一个任意形状的区域（或选择预设形状如三角形、月牙形），通过蒙特卡罗方法估算其面积。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投点过程可以选择"逐点动画"或"批量投点"。每投一批点，估算值更新一次。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5：频率分布直方图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老师输入一组数据（手动输入或粘贴），设定组距和起始值，系统自动绘制标准的频率分布直方图。直方图的纵轴是"频率/组距"（不是频率也不是频次——这是教材标准，也是考试常考的细节）。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鼠标悬停在某个矩形上，显示该组的频率、频次、频率/组距。所有矩形面积之和 = 1（系统自动验证并在右下角显示）。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6：正态分布可视化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 μ（均值）和 σ（标准差）两个参数滑块。拖动时正态曲线实时变化：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μ 变化 → 曲线左右平移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σ 变大 → 曲线变矮变宽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σ 变小 → 曲线变高变窄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一键显示"68-95-99.7 法则"：在曲线下用三种颜色着色标出 [μ-σ, μ+σ]（≈68.27%）、[μ-2σ, μ+2σ]（≈95.45%）、[μ-3σ, μ+3σ]（≈99.73%）三个区间。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老师也可以手动输入任意区间 [a, b]，系统计算并着色显示该区间的面积（概率）。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7：二项分布可视化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老师设定 n（试验次数）和 p（单次成功概率），系统绘制 B(n, p) 的概率分布柱状图（横轴是成功次数 k = 0, 1, ..., n，纵轴是 P(X=k)）。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显示期望 E(X) = np 和方差 D(X) = np(1-p)。当 n 较大时，可以叠加一条正态曲线 N(np, np(1-p))，展示"二项分布趋近正态分布"。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8：线性回归分析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老师输入散点数据（支持手动点击坐标系添加点、表格输入、粘贴数据）。系统自动：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绘制散点图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计算回归直线 ŷ = bx + a 的系数（最小二乘法）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画出回归直线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显示相关系数 r 和 r² 值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标出每个点到回归直线的残差（竖线段）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老师可以手动增删散点，观察回归直线如何随数据变化而调整。支持导出回归方程和计算数据。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9：大数定律动画演示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这是一个综合演示功能。系统从 N=1 开始逐步增加实验次数，实时绘制"频率 vs 实验次数"折线图。折线的波动随 N 增大而减小，最终趋于理论概率值。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支持调整动画速度（慢速逐次、中速跳 10 次、快速跳 100 次）。可以暂停在任意 N 值，查看当前的频率数值。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四、界面布局建议示例</w:t>
      </w:r>
      <w:bookmarkEnd w:id="4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┌───────────────────────────────────────────────────────────────┐</w:t>
              <w:br/>
              <w:t>│  概率统计模拟器          实验类型：[抛硬币 ▼]    [重置] [导出] │</w:t>
              <w:br/>
              <w:t>├──────────────┬────────────────────────────────────────────────┤</w:t>
              <w:br/>
              <w:t>│              │                                                │</w:t>
              <w:br/>
              <w:t>│  参数设置     │           可视化展示区                          │</w:t>
              <w:br/>
              <w:t>│              │                                                │</w:t>
              <w:br/>
              <w:t>│  实验次数：   │  ┌──────────────────────────────────────────┐ │</w:t>
              <w:br/>
              <w:t>│  [  10000 ]  │  │   频率                                    │ │</w:t>
              <w:br/>
              <w:t>│              │  │  0.6│ ╲                                   │ │</w:t>
              <w:br/>
              <w:t>│  [开始实验]   │  │     │  ╲ ╱╲                              │ │</w:t>
              <w:br/>
              <w:t>│  [暂停] [重置]│  │  0.5│───╲╱──╲──────────────── 理论值     │ │</w:t>
              <w:br/>
              <w:t>│              │  │     │       ╲╱╲_________                 │ │</w:t>
              <w:br/>
              <w:t>│  ────────────│  │  0.4│                                     │ │</w:t>
              <w:br/>
              <w:t>│  实时数据     │  │     └───────────────────────── 实验次数   │ │</w:t>
              <w:br/>
              <w:t>│  正面：5023  │  └──────────────────────────────────────────┘ │</w:t>
              <w:br/>
              <w:t>│  总数：10000 │                                                │</w:t>
              <w:br/>
              <w:t>│  频率：0.5023│  ┌──────────────────────────────────────────┐ │</w:t>
              <w:br/>
              <w:t>│              │  │   频率分布                                 │ │</w:t>
              <w:br/>
              <w:t>│  ────────────│  │   ██                                      │ │</w:t>
              <w:br/>
              <w:t>│  速度：      │  │   ██ ██                                   │ │</w:t>
              <w:br/>
              <w:t>│  [慢] [中] [快]│  │   ██ ██ ██                               │ │</w:t>
              <w:br/>
              <w:t>│              │  │   ██ ██ ██ ██                              │ │</w:t>
              <w:br/>
              <w:t>│              │  └──────────────────────────────────────────┘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└──────────────┴────────────────────────────────────────────────┘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界面设计要点：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实验类型用下拉菜单切换，切换后右侧展示区自动更换为对应的可视化视图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频率折线图和分布柱状图可以上下排列或切换显示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"开始实验"按钮要大、醒目，老师课堂上一键就能启动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动画速度控制要方便——慢速用于前 100 次让学生看清过程，快速用于 10000 次看结果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蒙特卡罗模式下，投点区域和估算值要同时显示在屏幕上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五、验收标准</w:t>
      </w:r>
      <w:bookmarkEnd w:id="42"/>
    </w:p>
    <w:p>
      <w:pPr>
        <w:spacing w:before="120" w:after="120" w:line="288" w:lineRule="auto"/>
        <w:ind w:left="0"/>
        <w:jc w:val="left"/>
      </w:pP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抛硬币 10000 次，1 秒内完成模拟并显示结果，频率在 0.48~0.52 范围内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掷 2 个骰子 10000 次，频率分布柱状图中"点数和 = 7"的频率最高，与理论值 1/6 接近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蒙特卡罗估算 π：投 100000 个点后，估算值误差 &lt; 0.01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频率分布直方图的纵轴确实是"频率/组距"，所有矩形面积之和 = 1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正态分布 68-95-99.7 法则着色面积比例与理论值一致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线性回归计算结果与手算最小二乘法公式结果一致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1080p 投影仪上，柱状图、曲线和数据标注清晰可辨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8. M-06 向量运算演示台（规划中）</w:t>
      </w:r>
      <w:bookmarkEnd w:id="43"/>
    </w:p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Untitled page</w:t>
        </w:r>
      </w:hyperlink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一、这个东西是干什么的？</w:t>
      </w:r>
      <w:bookmarkEnd w:id="4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向量是高中数学里"看起来简单但用起来难"的内容。学生的困难主要是：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加减法的几何意义搞不清</w:t>
      </w:r>
      <w:r>
        <w:rPr>
          <w:rFonts w:eastAsia="等线" w:ascii="Arial" w:cs="Arial" w:hAnsi="Arial"/>
          <w:sz w:val="22"/>
        </w:rPr>
        <w:t>：平行四边形法则和三角形法则，画图的时候总搞混"哪个箭头接哪个箭头"。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数量积的几何意义不直观</w:t>
      </w:r>
      <w:r>
        <w:rPr>
          <w:rFonts w:eastAsia="等线" w:ascii="Arial" w:cs="Arial" w:hAnsi="Arial"/>
          <w:sz w:val="22"/>
        </w:rPr>
        <w:t>：a⃗·b⃗ = |a⃗||b⃗|cosθ，书上说"等于 a⃗ 在 b⃗ 方向上的投影乘以 b⃗ 的长度"——这到底什么意思？黑板上画的投影虚线歪歪扭扭，看不清楚。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</w:rPr>
        <w:t>空间向量更抽象</w:t>
      </w:r>
      <w:r>
        <w:rPr>
          <w:rFonts w:eastAsia="等线" w:ascii="Arial" w:cs="Arial" w:hAnsi="Arial"/>
          <w:sz w:val="22"/>
        </w:rPr>
        <w:t>：到了选修课的空间向量，方向角、法向量什么的，全靠空间想象力，有些学生完全跟不上。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向量运算演示台</w:t>
      </w:r>
      <w:r>
        <w:rPr>
          <w:rFonts w:eastAsia="等线" w:ascii="Arial" w:cs="Arial" w:hAnsi="Arial"/>
          <w:sz w:val="22"/>
        </w:rPr>
        <w:t>让老师可以在坐标系上直接"画向量、做运算"——画两个向量 a⃗ 和 b⃗，点击"加法"按钮，平行四边形法则自动画出来，结果向量用红色标注。拖动某个向量的端点，所有运算结果实时更新。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PM备注：</w:t>
      </w:r>
      <w:r>
        <w:rPr>
          <w:rFonts w:eastAsia="等线" w:ascii="Arial" w:cs="Arial" w:hAnsi="Arial"/>
          <w:sz w:val="22"/>
        </w:rPr>
        <w:t xml:space="preserve"> 向量分为平面向量（必修）和空间向量（选修），两部分的核心运算相同（加减、数乘、数量积），但维度不同。产品设计上用 2D/3D 模式切换来处理，底层运算引擎支持 2D 和 3D。M-01 立体几何展示台的坐标系功能和 M-06 有一定关联，可以考虑共享 3D 渲染组件。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二、用户是谁？他们怎么用？</w:t>
      </w:r>
      <w:bookmarkEnd w:id="4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目标用户：</w:t>
      </w:r>
      <w:r>
        <w:rPr>
          <w:rFonts w:eastAsia="等线" w:ascii="Arial" w:cs="Arial" w:hAnsi="Arial"/>
          <w:sz w:val="22"/>
        </w:rPr>
        <w:t xml:space="preserve"> 高中数学老师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覆盖学段：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[高中必修]</w:t>
      </w:r>
      <w:r>
        <w:rPr>
          <w:rFonts w:eastAsia="等线" w:ascii="Arial" w:cs="Arial" w:hAnsi="Arial"/>
          <w:sz w:val="22"/>
        </w:rPr>
        <w:t xml:space="preserve"> 平面向量（向量概念、加减法、数乘、数量积）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[高中选修]</w:t>
      </w:r>
      <w:r>
        <w:rPr>
          <w:rFonts w:eastAsia="等线" w:ascii="Arial" w:cs="Arial" w:hAnsi="Arial"/>
          <w:sz w:val="22"/>
        </w:rPr>
        <w:t xml:space="preserve"> 空间向量与立体几何（空间向量运算、法向量）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典型使用场景：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场景 1 — 讲向量加法（平行四边形法则）：</w:t>
      </w:r>
      <w:r>
        <w:rPr>
          <w:rFonts w:eastAsia="等线" w:ascii="Arial" w:cs="Arial" w:hAnsi="Arial"/>
          <w:sz w:val="22"/>
        </w:rPr>
        <w:t xml:space="preserve"> 老师在坐标系上画两个向量 a⃗ = (3, 1) 和 b⃗ = (1, 2)。点击"加法"按钮，系统自动补全平行四边形，对角线就是 a⃗ + b⃗ = (4, 3)，用红色粗箭头标出。老师拖动 a⃗ 的端点，平行四边形和结果向量实时更新。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场景 2 — 讲数量积的几何意义（常考）：</w:t>
      </w:r>
      <w:r>
        <w:rPr>
          <w:rFonts w:eastAsia="等线" w:ascii="Arial" w:cs="Arial" w:hAnsi="Arial"/>
          <w:sz w:val="22"/>
        </w:rPr>
        <w:t xml:space="preserve"> 老师画 a⃗ 和 b⃗，点击"数量积"，系统在 b⃗ 方向上画出 a⃗ 的投影（蓝色虚线 + 投影点），显示 a⃗·b⃗ = |a⃗||b⃗|cosθ 的计算过程和结果。拖动 a⃗ 旋转，投影长度实时变化，学生看到"夹角越大，投影越短，等于 90° 时投影为 0（垂直时数量积为 0）"。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场景 3 — 讲空间向量法向量（选修）：</w:t>
      </w:r>
      <w:r>
        <w:rPr>
          <w:rFonts w:eastAsia="等线" w:ascii="Arial" w:cs="Arial" w:hAnsi="Arial"/>
          <w:sz w:val="22"/>
        </w:rPr>
        <w:t xml:space="preserve"> 切换到 3D 模式，老师输入一个平面的两个方向向量，系统自动计算法向量并显示。法向量垂直于平面，这在 3D 模型上一目了然。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场景 4 — 讲向量分解：</w:t>
      </w:r>
      <w:r>
        <w:rPr>
          <w:rFonts w:eastAsia="等线" w:ascii="Arial" w:cs="Arial" w:hAnsi="Arial"/>
          <w:sz w:val="22"/>
        </w:rPr>
        <w:t xml:space="preserve"> 老师画一个向量 c⃗ 和两个基底方向 e⃗₁ 和 e⃗₂，系统自动把 c⃗ 分解为 c⃗ = λ₁e⃗₁ + λ₂e⃗₂，用不同颜色画出分量。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老师对工具的期望：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向量的箭头要明显——不是线段，是有箭头的有向线段</w:t>
      </w:r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运算结果的可视化要清晰——加法画平行四边形，投影画虚线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坐标和运算结果都要标出来，不能光画图没数据</w:t>
      </w:r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3D 模式要能旋转查看，和 M-01 一样的体验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三、功能清单（老师视角描述）</w:t>
      </w:r>
      <w:bookmarkEnd w:id="4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3.1 第一步：创建向量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打开工具，默认显示 2D 坐标系。老师可以通过以下方式创建向量：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拖拽创建</w:t>
      </w:r>
      <w:r>
        <w:rPr>
          <w:rFonts w:eastAsia="等线" w:ascii="Arial" w:cs="Arial" w:hAnsi="Arial"/>
          <w:sz w:val="22"/>
        </w:rPr>
        <w:t>：在坐标系上按住左键从起点拖到终点，自动生成一个带箭头的向量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坐标输入</w:t>
      </w:r>
      <w:r>
        <w:rPr>
          <w:rFonts w:eastAsia="等线" w:ascii="Arial" w:cs="Arial" w:hAnsi="Arial"/>
          <w:sz w:val="22"/>
        </w:rPr>
        <w:t>：在面板上输入起点和终点坐标（或分量坐标），点击"创建"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预设向量</w:t>
      </w:r>
      <w:r>
        <w:rPr>
          <w:rFonts w:eastAsia="等线" w:ascii="Arial" w:cs="Arial" w:hAnsi="Arial"/>
          <w:sz w:val="22"/>
        </w:rPr>
        <w:t>：从预设列表中选择（如"单位向量 i⃗ = (1, 0)"、"45° 方向的单位向量"等）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每个向量自动分配颜色和名字（a⃗、b⃗、c⃗……），名字可以修改。向量旁边显示分量坐标和模的长度。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1：向量拖拽与实时编辑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老师可以拖动向量的</w:t>
      </w:r>
      <w:r>
        <w:rPr>
          <w:rFonts w:eastAsia="等线" w:ascii="Arial" w:cs="Arial" w:hAnsi="Arial"/>
          <w:b w:val="true"/>
          <w:sz w:val="22"/>
        </w:rPr>
        <w:t>端点</w:t>
      </w:r>
      <w:r>
        <w:rPr>
          <w:rFonts w:eastAsia="等线" w:ascii="Arial" w:cs="Arial" w:hAnsi="Arial"/>
          <w:sz w:val="22"/>
        </w:rPr>
        <w:t>来调整方向和长度，也可以拖动向量的</w:t>
      </w:r>
      <w:r>
        <w:rPr>
          <w:rFonts w:eastAsia="等线" w:ascii="Arial" w:cs="Arial" w:hAnsi="Arial"/>
          <w:b w:val="true"/>
          <w:sz w:val="22"/>
        </w:rPr>
        <w:t>中间部分</w:t>
      </w:r>
      <w:r>
        <w:rPr>
          <w:rFonts w:eastAsia="等线" w:ascii="Arial" w:cs="Arial" w:hAnsi="Arial"/>
          <w:sz w:val="22"/>
        </w:rPr>
        <w:t>来平移整个向量。拖动时，分量坐标和模长实时更新。也可以拖动向量的</w:t>
      </w:r>
      <w:r>
        <w:rPr>
          <w:rFonts w:eastAsia="等线" w:ascii="Arial" w:cs="Arial" w:hAnsi="Arial"/>
          <w:b w:val="true"/>
          <w:sz w:val="22"/>
        </w:rPr>
        <w:t>起点</w:t>
      </w:r>
      <w:r>
        <w:rPr>
          <w:rFonts w:eastAsia="等线" w:ascii="Arial" w:cs="Arial" w:hAnsi="Arial"/>
          <w:sz w:val="22"/>
        </w:rPr>
        <w:t>来改变起点位置（保持方向和长度不变）。所有关联的运算结果（加法、数量积等）随拖动实时更新。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2：向量加法可视化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老师选择两个向量 a⃗ 和 b⃗，点击"加法"按钮，系统展示两种法则：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平行四边形法则</w:t>
      </w:r>
      <w:r>
        <w:rPr>
          <w:rFonts w:eastAsia="等线" w:ascii="Arial" w:cs="Arial" w:hAnsi="Arial"/>
          <w:sz w:val="22"/>
        </w:rPr>
        <w:t>：以 a⃗ 和 b⃗ 为邻边补全平行四边形，对角线为 a⃗ + b⃗（红色粗箭头）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三角形法则</w:t>
      </w:r>
      <w:r>
        <w:rPr>
          <w:rFonts w:eastAsia="等线" w:ascii="Arial" w:cs="Arial" w:hAnsi="Arial"/>
          <w:sz w:val="22"/>
        </w:rPr>
        <w:t>：将 b⃗ 的起点移到 a⃗ 的终点，从 a⃗ 起点到 b⃗ 终点的向量为 a⃗ + b⃗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可以在两种法则之间切换，帮助学生理解"同一个运算的两种几何解释"。结果向量旁边标注分量坐标。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3：向量减法可视化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选择两个向量 a⃗ 和 b⃗，点击"减法"，系统展示：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 a⃗ 和 b⃗ 画在同一起点</w:t>
      </w:r>
    </w:p>
    <w:p>
      <w:pPr>
        <w:numPr>
          <w:numId w:val="1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 b⃗ 终点到 a⃗ 终点的向量为 a⃗ - b⃗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同时显示 -b⃗（反方向），用 a⃗ + (-b⃗) 的三角形法则再演示一次——两种方式得到相同结果。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4：数乘向量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面板上提供一个标量 k 的滑块（范围 [-3, 3]，步长 0.1）。选择向量 a⃗ 后拖动 k，k·a⃗ 实时变化：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 &gt; 1：向量变长，方向不变</w:t>
      </w:r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 &lt; k &lt; 1：向量变短，方向不变</w:t>
      </w:r>
    </w:p>
    <w:p>
      <w:pPr>
        <w:numPr>
          <w:numId w:val="1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 = 0：向量变成零向量（一个点）</w:t>
      </w:r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 &lt; 0：向量反向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学生可以直观看到"数乘向量改变长度，k 的正负决定方向"。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5：数量积（点积）与投影可视化（核心功能）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 a⃗ 和 b⃗，点击"数量积"，系统展示：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b⃗ 方向上画出 a⃗ 的投影（蓝色虚线从 a⃗ 端点垂直落到 b⃗ 所在直线上）</w:t>
      </w:r>
    </w:p>
    <w:p>
      <w:pPr>
        <w:numPr>
          <w:numId w:val="1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投影点用圆点标出</w:t>
      </w:r>
    </w:p>
    <w:p>
      <w:pPr>
        <w:numPr>
          <w:numId w:val="1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投影长度用蓝色线段标注（|a⃗|cosθ）</w:t>
      </w:r>
    </w:p>
    <w:p>
      <w:pPr>
        <w:numPr>
          <w:numId w:val="1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旁边显示完整计算：a⃗·b⃗ = |a⃗|·|b⃗|·cosθ = 数值，同时显示 a⃗·b⃗ = x₁x₂ + y₁y₂ = 数值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拖动 a⃗ 旋转角度时，投影实时变化。当 θ = 90° 时投影为 0，数量积 = 0——系统用高亮提示"a⃗ ⊥ b⃗"（这是考试重点）。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6：向量分解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老师创建一个向量 c⃗ 和两个不共线的基底向量 e⃗₁、e⃗₂。点击"分解"按钮，系统自动计算 c⃗ = λ₁e⃗₁ + λ₂e⃗₂，用不同颜色画出两个分量向量，分量向量首尾相连到 c⃗。显示系数 λ₁ 和 λ₂ 的值。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拖动 c⃗ 或基底向量，分解结果实时更新。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7：3D 向量模式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点击"切换3D"按钮，坐标系从 2D 变为 3D（xyz 三轴）。支持鼠标旋转、缩放、平移（和 M-01 相同的 3D 交互）。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3D 模式下所有运算功能照常使用：加减法、数乘、数量积。额外增加：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叉积（向量积）可视化</w:t>
      </w:r>
      <w:r>
        <w:rPr>
          <w:rFonts w:eastAsia="等线" w:ascii="Arial" w:cs="Arial" w:hAnsi="Arial"/>
          <w:sz w:val="22"/>
        </w:rPr>
        <w:t>：a⃗ × b⃗ 的结果向量垂直于 a⃗ 和 b⃗ 所在平面，系统画出结果向量并标出模长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法向量</w:t>
      </w:r>
      <w:r>
        <w:rPr>
          <w:rFonts w:eastAsia="等线" w:ascii="Arial" w:cs="Arial" w:hAnsi="Arial"/>
          <w:sz w:val="22"/>
        </w:rPr>
        <w:t>：给定平面上两个方向向量，自动计算并显示法向量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方向角和方向余弦</w:t>
      </w:r>
      <w:r>
        <w:rPr>
          <w:rFonts w:eastAsia="等线" w:ascii="Arial" w:cs="Arial" w:hAnsi="Arial"/>
          <w:sz w:val="22"/>
        </w:rPr>
        <w:t>：显示向量与 x、y、z 轴的夹角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8：共线与垂直判定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老师选择两个向量，点击"判定关系"：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共线（平行）</w:t>
      </w:r>
      <w:r>
        <w:rPr>
          <w:rFonts w:eastAsia="等线" w:ascii="Arial" w:cs="Arial" w:hAnsi="Arial"/>
          <w:sz w:val="22"/>
        </w:rPr>
        <w:t>：如果 a⃗ = k·b⃗，显示"a⃗ ∥ b⃗"，标注 k 值。坐标判定条件 x₁y₂ - x₂y₁ = 0 也显示出来。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垂直</w:t>
      </w:r>
      <w:r>
        <w:rPr>
          <w:rFonts w:eastAsia="等线" w:ascii="Arial" w:cs="Arial" w:hAnsi="Arial"/>
          <w:sz w:val="22"/>
        </w:rPr>
        <w:t>：如果 a⃗·b⃗ = 0，显示"a⃗ ⊥ b⃗"。坐标判定条件 x₁x₂ + y₁y₂ = 0 也显示出来。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既不共线也不垂直</w:t>
      </w:r>
      <w:r>
        <w:rPr>
          <w:rFonts w:eastAsia="等线" w:ascii="Arial" w:cs="Arial" w:hAnsi="Arial"/>
          <w:sz w:val="22"/>
        </w:rPr>
        <w:t>：显示夹角 θ 值。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四、界面布局建议示例</w:t>
      </w:r>
      <w:bookmarkEnd w:id="4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┌───────────────────────────────────────────────────────────────┐</w:t>
              <w:br/>
              <w:t>│  向量运算演示台                      [2D/3D切换] [重置] [导出] │</w:t>
              <w:br/>
              <w:t>├────────────────┬──────────────────────────────────────────────┤</w:t>
              <w:br/>
              <w:t>│                │          y                                   │</w:t>
              <w:br/>
              <w:t>│  向量列表       │          │    a⃗→ ╱                          │</w:t>
              <w:br/>
              <w:t>│  ━ a⃗ = (3,1)  │          │     ╱                             │</w:t>
              <w:br/>
              <w:t>│  ━ b⃗ = (1,2)  │          │   ╱   ╱ a⃗+b⃗                     │</w:t>
              <w:br/>
              <w:t>│  ━ a⃗+b⃗=(4,3) │          │  ╱  ╱                             │</w:t>
              <w:br/>
              <w:t>│  [+新向量]      │  ────────┼╱───────── x                     │</w:t>
              <w:br/>
              <w:t>│                │          │╲                                  │</w:t>
              <w:br/>
              <w:t>│  ─────────────  │          │  b⃗↗                              │</w:t>
              <w:br/>
              <w:t>│  运算工具       │                                              │</w:t>
              <w:br/>
              <w:t>│  [加法] [减法]  │     a⃗ + b⃗ = (3,1) + (1,2) = (4,3)         │</w:t>
              <w:br/>
              <w:t>│  [数乘] [点积]  │     |a⃗+b⃗| = 5                              │</w:t>
              <w:br/>
              <w:t>│  [分解]         │                                              │</w:t>
              <w:br/>
              <w:t>│                │                                              │</w:t>
              <w:br/>
              <w:t>│  ─────────────  │                                              │</w:t>
              <w:br/>
              <w:t>│  数乘滑块       │                                              │</w:t>
              <w:br/>
              <w:t>│  k: ──●── 1.0  │                                              │</w:t>
              <w:br/>
              <w:t>│                │                                              │</w:t>
              <w:br/>
              <w:t>│  ─────────────  │                                              │</w:t>
              <w:br/>
              <w:t>│  关系判定       │                                              │</w:t>
              <w:br/>
              <w:t>│  [共线?] [垂直?]│    θ(a⃗,b⃗) = 45°                            │</w:t>
              <w:br/>
              <w:t>│  夹角：45°      │    a⃗·b⃗ = 3×1+1×2 = 5                   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└────────────────┴──────────────────────────────────────────────┘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界面设计要点：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向量必须有</w:t>
      </w:r>
      <w:r>
        <w:rPr>
          <w:rFonts w:eastAsia="等线" w:ascii="Arial" w:cs="Arial" w:hAnsi="Arial"/>
          <w:b w:val="true"/>
          <w:sz w:val="22"/>
        </w:rPr>
        <w:t>明显的箭头</w:t>
      </w:r>
      <w:r>
        <w:rPr>
          <w:rFonts w:eastAsia="等线" w:ascii="Arial" w:cs="Arial" w:hAnsi="Arial"/>
          <w:sz w:val="22"/>
        </w:rPr>
        <w:t>（箭头大小至少 10px），颜色鲜明</w:t>
      </w:r>
    </w:p>
    <w:p>
      <w:pPr>
        <w:numPr>
          <w:numId w:val="1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坐标轴网格线要有但不能太显眼，不要抢向量的视觉焦点</w:t>
      </w:r>
    </w:p>
    <w:p>
      <w:pPr>
        <w:numPr>
          <w:numId w:val="1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运算过程和结果在坐标系下方或右侧用文字展示（包含坐标运算和数值结果）</w:t>
      </w:r>
    </w:p>
    <w:p>
      <w:pPr>
        <w:numPr>
          <w:numId w:val="1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平行四边形法则画辅助线时用浅色虚线，不要和向量本体混淆</w:t>
      </w:r>
    </w:p>
    <w:p>
      <w:pPr>
        <w:numPr>
          <w:numId w:val="1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投影可视化的虚线和投影点要清晰，这是最重要的演示画面</w:t>
      </w:r>
    </w:p>
    <w:p>
      <w:pPr>
        <w:numPr>
          <w:numId w:val="1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3D 模式下向量箭头在旋转时不能消失或变形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五、验收标准</w:t>
      </w:r>
      <w:bookmarkEnd w:id="48"/>
    </w:p>
    <w:p>
      <w:pPr>
        <w:spacing w:before="120" w:after="120" w:line="288" w:lineRule="auto"/>
        <w:ind w:left="0"/>
        <w:jc w:val="left"/>
      </w:pPr>
    </w:p>
    <w:p>
      <w:pPr>
        <w:numPr>
          <w:numId w:val="1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在坐标系上拖拽创建向量 a⃗ = (3, 1)，端点坐标显示正确</w:t>
      </w:r>
    </w:p>
    <w:p>
      <w:pPr>
        <w:numPr>
          <w:numId w:val="1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 a⃗ = (3, 1) 和 b⃗ = (1, 2) 做加法，平行四边形自动画出，结果 a⃗ + b⃗ = (4, 3) 正确</w:t>
      </w:r>
    </w:p>
    <w:p>
      <w:pPr>
        <w:numPr>
          <w:numId w:val="1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数量积：a⃗·b⃗ = 3×1 + 1×2 = 5，投影线段和投影值显示正确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拖动向量端点，所有关联运算结果</w:t>
      </w:r>
      <w:r>
        <w:rPr>
          <w:rFonts w:eastAsia="等线" w:ascii="Arial" w:cs="Arial" w:hAnsi="Arial"/>
          <w:b w:val="true"/>
          <w:sz w:val="22"/>
        </w:rPr>
        <w:t>实时更新</w:t>
      </w:r>
      <w:r>
        <w:rPr>
          <w:rFonts w:eastAsia="等线" w:ascii="Arial" w:cs="Arial" w:hAnsi="Arial"/>
          <w:sz w:val="22"/>
        </w:rPr>
        <w:t>，无可感知延迟</w:t>
      </w:r>
    </w:p>
    <w:p>
      <w:pPr>
        <w:numPr>
          <w:numId w:val="1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两向量垂直时（a⃗·b⃗ = 0），系统正确判定并提示"a⃗ ⊥ b⃗"</w:t>
      </w:r>
    </w:p>
    <w:p>
      <w:pPr>
        <w:numPr>
          <w:numId w:val="1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3D 模式下叉积 (1,0,0) × (0,1,0) = (0,0,1)，结果向量垂直于 xy 平面</w:t>
      </w:r>
    </w:p>
    <w:p>
      <w:pPr>
        <w:numPr>
          <w:numId w:val="1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1080p 投影仪上，向量箭头、辅助线和标注文字清晰可辨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9" w:id="49"/>
      <w:r>
        <w:rPr>
          <w:rFonts w:eastAsia="等线" w:ascii="Arial" w:cs="Arial" w:hAnsi="Arial"/>
          <w:b w:val="true"/>
          <w:sz w:val="32"/>
        </w:rPr>
        <w:t>9. 数据文档索引</w:t>
      </w:r>
      <w:bookmarkEnd w:id="4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每个模块配有独立的数据参考文档，存放在 </w:t>
      </w:r>
      <w:r>
        <w:rPr>
          <w:rFonts w:eastAsia="Consolas" w:ascii="Consolas" w:cs="Consolas" w:hAnsi="Consolas"/>
          <w:sz w:val="22"/>
          <w:shd w:fill="EFF0F1"/>
        </w:rPr>
        <w:t>data/</w:t>
      </w:r>
      <w:r>
        <w:rPr>
          <w:rFonts w:eastAsia="等线" w:ascii="Arial" w:cs="Arial" w:hAnsi="Arial"/>
          <w:sz w:val="22"/>
        </w:rPr>
        <w:t xml:space="preserve"> 目录下：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文件路径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内容说明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关联模块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数据规模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data/M01_立体几何_几何体数据.md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支持的几何体类型、参数、公式、特殊几何体库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 20+ 几何体模型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data/M02_函数图像_函数库数据.md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预设函数库、参数范围、特征点���式、变换规则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 60+ 函数模板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data/M03_解析几何_曲线数据.md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圆锥曲线公式、焦点准线关系、典型题型参数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 30+ 曲线配置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data/M04_三角函数_演示数据.md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特殊角值表、公式库、五点法参数、解三角形题库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 40+ 演示场景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data/M05_概率统计_模拟数据.md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模拟实验参数、分布类型、回归数据集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 25+ 模拟场景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data/M06_向量运算_演示数据.md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预设向量组、运算示例、几何意义演示参数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 30+ 演示场景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0" w:id="50"/>
      <w:r>
        <w:rPr>
          <w:rFonts w:eastAsia="等线" w:ascii="Arial" w:cs="Arial" w:hAnsi="Arial"/>
          <w:b w:val="true"/>
          <w:sz w:val="32"/>
        </w:rPr>
        <w:t>10. 技术方案概要</w:t>
      </w:r>
      <w:bookmarkEnd w:id="50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>10.1 技术选型</w:t>
      </w:r>
      <w:bookmarkEnd w:id="5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3D 渲染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Three.js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M-01 立体几何、M-06 空间向量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2D 绑图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Canvas / SVG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M-02 函数、M-03 解析几何、M-04 三角函数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数学计算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Math.js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表达式解析、符号计算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数学渲染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KaTeX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公式排版（比 MathJax 更快）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打包方式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 HTML 文件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 JS/CSS 内联，无外部依赖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10.2 兼容性要求</w:t>
      </w:r>
      <w:bookmarkEnd w:id="5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环境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要求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桌面浏览器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Chrome 60+、Edge 79+、Firefox 55+、Safari 11+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移动端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iOS Safari 11+、Android Chrome 60+、华为浏览器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投影仪分辨率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1080p（1920×1080）为主要适配目标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触屏支持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单指拖动、双指缩放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3" w:id="53"/>
      <w:r>
        <w:rPr>
          <w:rFonts w:eastAsia="等线" w:ascii="Arial" w:cs="Arial" w:hAnsi="Arial"/>
          <w:b w:val="true"/>
          <w:sz w:val="32"/>
        </w:rPr>
        <w:t>11. 开发排期建议</w:t>
      </w:r>
      <w:bookmarkEnd w:id="53"/>
    </w:p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开发路线图</w:t>
        </w:r>
      </w:hyperlink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4" w:id="54"/>
      <w:r>
        <w:rPr>
          <w:rFonts w:eastAsia="等线" w:ascii="Arial" w:cs="Arial" w:hAnsi="Arial"/>
          <w:b w:val="true"/>
          <w:sz w:val="32"/>
        </w:rPr>
        <w:t>12. 验收标准（通用）</w:t>
      </w:r>
      <w:bookmarkEnd w:id="5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一位从未使用过的数学老师，</w:t>
      </w:r>
      <w:r>
        <w:rPr>
          <w:rFonts w:eastAsia="等线" w:ascii="Arial" w:cs="Arial" w:hAnsi="Arial"/>
          <w:b w:val="true"/>
          <w:sz w:val="22"/>
        </w:rPr>
        <w:t>5 分钟内</w:t>
      </w:r>
      <w:r>
        <w:rPr>
          <w:rFonts w:eastAsia="等线" w:ascii="Arial" w:cs="Arial" w:hAnsi="Arial"/>
          <w:sz w:val="22"/>
        </w:rPr>
        <w:t>能独立完成基本操作</w:t>
      </w:r>
    </w:p>
    <w:p>
      <w:pPr>
        <w:numPr>
          <w:numId w:val="1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所有计算结果与手算一致，无计算错误</w:t>
      </w:r>
    </w:p>
    <w:p>
      <w:pPr>
        <w:numPr>
          <w:numId w:val="1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1080p 投影仪上文字和图形清晰可辨</w:t>
      </w:r>
    </w:p>
    <w:p>
      <w:pPr>
        <w:numPr>
          <w:numId w:val="1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页面加载时间 &lt; 3 秒（本地打开 HTML 文件）</w:t>
      </w:r>
    </w:p>
    <w:p>
      <w:pPr>
        <w:numPr>
          <w:numId w:val="1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交互流畅，无明显卡顿（60fps 旋转/拖动）</w:t>
      </w:r>
    </w:p>
    <w:p>
      <w:pPr>
        <w:numPr>
          <w:numId w:val="2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支持触屏操作（平板电脑演示场景）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文档维护说明：</w:t>
      </w:r>
      <w:r>
        <w:rPr>
          <w:rFonts w:eastAsia="等线" w:ascii="Arial" w:cs="Arial" w:hAnsi="Arial"/>
          <w:sz w:val="22"/>
        </w:rPr>
        <w:t xml:space="preserve"> 本文档为数学教具产品线的总体规划文档（V2.0）。各模块的详细数据见 `data/` 目录下的独立文档。随产品迭代更新版本号。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86651">
    <w:lvl>
      <w:numFmt w:val="bullet"/>
      <w:suff w:val="tab"/>
      <w:lvlText w:val="•"/>
      <w:rPr>
        <w:color w:val="3370ff"/>
      </w:rPr>
    </w:lvl>
  </w:abstractNum>
  <w:abstractNum w:abstractNumId="886652">
    <w:lvl>
      <w:numFmt w:val="bullet"/>
      <w:suff w:val="tab"/>
      <w:lvlText w:val="•"/>
      <w:rPr>
        <w:color w:val="3370ff"/>
      </w:rPr>
    </w:lvl>
  </w:abstractNum>
  <w:abstractNum w:abstractNumId="886653">
    <w:lvl>
      <w:numFmt w:val="bullet"/>
      <w:suff w:val="tab"/>
      <w:lvlText w:val="•"/>
      <w:rPr>
        <w:color w:val="3370ff"/>
      </w:rPr>
    </w:lvl>
  </w:abstractNum>
  <w:abstractNum w:abstractNumId="886654">
    <w:lvl>
      <w:numFmt w:val="bullet"/>
      <w:suff w:val="tab"/>
      <w:lvlText w:val="•"/>
      <w:rPr>
        <w:color w:val="3370ff"/>
      </w:rPr>
    </w:lvl>
  </w:abstractNum>
  <w:abstractNum w:abstractNumId="886655">
    <w:lvl>
      <w:numFmt w:val="bullet"/>
      <w:suff w:val="tab"/>
      <w:lvlText w:val="•"/>
      <w:rPr>
        <w:color w:val="3370ff"/>
      </w:rPr>
    </w:lvl>
  </w:abstractNum>
  <w:abstractNum w:abstractNumId="886656">
    <w:lvl>
      <w:numFmt w:val="bullet"/>
      <w:suff w:val="tab"/>
      <w:lvlText w:val="•"/>
      <w:rPr>
        <w:color w:val="3370ff"/>
      </w:rPr>
    </w:lvl>
  </w:abstractNum>
  <w:abstractNum w:abstractNumId="886657">
    <w:lvl>
      <w:numFmt w:val="bullet"/>
      <w:suff w:val="tab"/>
      <w:lvlText w:val="•"/>
      <w:rPr>
        <w:color w:val="3370ff"/>
      </w:rPr>
    </w:lvl>
  </w:abstractNum>
  <w:abstractNum w:abstractNumId="886658">
    <w:lvl>
      <w:numFmt w:val="bullet"/>
      <w:suff w:val="tab"/>
      <w:lvlText w:val="•"/>
      <w:rPr>
        <w:color w:val="3370ff"/>
      </w:rPr>
    </w:lvl>
  </w:abstractNum>
  <w:abstractNum w:abstractNumId="886659">
    <w:lvl>
      <w:numFmt w:val="bullet"/>
      <w:suff w:val="tab"/>
      <w:lvlText w:val="•"/>
      <w:rPr>
        <w:color w:val="3370ff"/>
      </w:rPr>
    </w:lvl>
  </w:abstractNum>
  <w:abstractNum w:abstractNumId="886660">
    <w:lvl>
      <w:numFmt w:val="bullet"/>
      <w:suff w:val="tab"/>
      <w:lvlText w:val="•"/>
      <w:rPr>
        <w:color w:val="3370ff"/>
      </w:rPr>
    </w:lvl>
  </w:abstractNum>
  <w:abstractNum w:abstractNumId="886661">
    <w:lvl>
      <w:numFmt w:val="bullet"/>
      <w:suff w:val="tab"/>
      <w:lvlText w:val="•"/>
      <w:rPr>
        <w:color w:val="3370ff"/>
      </w:rPr>
    </w:lvl>
  </w:abstractNum>
  <w:abstractNum w:abstractNumId="886662">
    <w:lvl>
      <w:numFmt w:val="bullet"/>
      <w:suff w:val="tab"/>
      <w:lvlText w:val="•"/>
      <w:rPr>
        <w:color w:val="3370ff"/>
      </w:rPr>
    </w:lvl>
  </w:abstractNum>
  <w:abstractNum w:abstractNumId="886663">
    <w:lvl>
      <w:numFmt w:val="bullet"/>
      <w:suff w:val="tab"/>
      <w:lvlText w:val="•"/>
      <w:rPr>
        <w:color w:val="3370ff"/>
      </w:rPr>
    </w:lvl>
  </w:abstractNum>
  <w:abstractNum w:abstractNumId="886664">
    <w:lvl>
      <w:numFmt w:val="bullet"/>
      <w:suff w:val="tab"/>
      <w:lvlText w:val="•"/>
      <w:rPr>
        <w:color w:val="3370ff"/>
      </w:rPr>
    </w:lvl>
  </w:abstractNum>
  <w:abstractNum w:abstractNumId="886665">
    <w:lvl>
      <w:numFmt w:val="bullet"/>
      <w:suff w:val="tab"/>
      <w:lvlText w:val="•"/>
      <w:rPr>
        <w:color w:val="3370ff"/>
      </w:rPr>
    </w:lvl>
  </w:abstractNum>
  <w:abstractNum w:abstractNumId="886666">
    <w:lvl>
      <w:numFmt w:val="bullet"/>
      <w:suff w:val="tab"/>
      <w:lvlText w:val="•"/>
      <w:rPr>
        <w:color w:val="3370ff"/>
      </w:rPr>
    </w:lvl>
  </w:abstractNum>
  <w:abstractNum w:abstractNumId="886667">
    <w:lvl>
      <w:numFmt w:val="bullet"/>
      <w:suff w:val="tab"/>
      <w:lvlText w:val="•"/>
      <w:rPr>
        <w:color w:val="3370ff"/>
      </w:rPr>
    </w:lvl>
  </w:abstractNum>
  <w:abstractNum w:abstractNumId="886668">
    <w:lvl>
      <w:numFmt w:val="bullet"/>
      <w:suff w:val="tab"/>
      <w:lvlText w:val="•"/>
      <w:rPr>
        <w:color w:val="3370ff"/>
      </w:rPr>
    </w:lvl>
  </w:abstractNum>
  <w:abstractNum w:abstractNumId="886669">
    <w:lvl>
      <w:numFmt w:val="bullet"/>
      <w:suff w:val="tab"/>
      <w:lvlText w:val="•"/>
      <w:rPr>
        <w:color w:val="3370ff"/>
      </w:rPr>
    </w:lvl>
  </w:abstractNum>
  <w:abstractNum w:abstractNumId="886670">
    <w:lvl>
      <w:numFmt w:val="bullet"/>
      <w:suff w:val="tab"/>
      <w:lvlText w:val="•"/>
      <w:rPr>
        <w:color w:val="3370ff"/>
      </w:rPr>
    </w:lvl>
  </w:abstractNum>
  <w:abstractNum w:abstractNumId="886671">
    <w:lvl>
      <w:numFmt w:val="bullet"/>
      <w:suff w:val="tab"/>
      <w:lvlText w:val="•"/>
      <w:rPr>
        <w:color w:val="3370ff"/>
      </w:rPr>
    </w:lvl>
  </w:abstractNum>
  <w:abstractNum w:abstractNumId="886672">
    <w:lvl>
      <w:start w:val="2"/>
      <w:numFmt w:val="decimal"/>
      <w:suff w:val="tab"/>
      <w:lvlText w:val="%1."/>
      <w:rPr>
        <w:color w:val="3370ff"/>
      </w:rPr>
    </w:lvl>
  </w:abstractNum>
  <w:abstractNum w:abstractNumId="886673">
    <w:lvl>
      <w:start w:val="3"/>
      <w:numFmt w:val="decimal"/>
      <w:suff w:val="tab"/>
      <w:lvlText w:val="%1."/>
      <w:rPr>
        <w:color w:val="3370ff"/>
      </w:rPr>
    </w:lvl>
  </w:abstractNum>
  <w:abstractNum w:abstractNumId="886674">
    <w:lvl>
      <w:start w:val="4"/>
      <w:numFmt w:val="decimal"/>
      <w:suff w:val="tab"/>
      <w:lvlText w:val="%1."/>
      <w:rPr>
        <w:color w:val="3370ff"/>
      </w:rPr>
    </w:lvl>
  </w:abstractNum>
  <w:abstractNum w:abstractNumId="886675">
    <w:lvl>
      <w:start w:val="5"/>
      <w:numFmt w:val="decimal"/>
      <w:suff w:val="tab"/>
      <w:lvlText w:val="%1."/>
      <w:rPr>
        <w:color w:val="3370ff"/>
      </w:rPr>
    </w:lvl>
  </w:abstractNum>
  <w:abstractNum w:abstractNumId="886676">
    <w:lvl>
      <w:numFmt w:val="bullet"/>
      <w:suff w:val="tab"/>
      <w:lvlText w:val="•"/>
      <w:rPr>
        <w:color w:val="3370ff"/>
      </w:rPr>
    </w:lvl>
  </w:abstractNum>
  <w:abstractNum w:abstractNumId="886677">
    <w:lvl>
      <w:numFmt w:val="bullet"/>
      <w:suff w:val="tab"/>
      <w:lvlText w:val="•"/>
      <w:rPr>
        <w:color w:val="3370ff"/>
      </w:rPr>
    </w:lvl>
  </w:abstractNum>
  <w:abstractNum w:abstractNumId="886678">
    <w:lvl>
      <w:numFmt w:val="bullet"/>
      <w:suff w:val="tab"/>
      <w:lvlText w:val="•"/>
      <w:rPr>
        <w:color w:val="3370ff"/>
      </w:rPr>
    </w:lvl>
  </w:abstractNum>
  <w:abstractNum w:abstractNumId="886679">
    <w:lvl>
      <w:numFmt w:val="bullet"/>
      <w:suff w:val="tab"/>
      <w:lvlText w:val="•"/>
      <w:rPr>
        <w:color w:val="3370ff"/>
      </w:rPr>
    </w:lvl>
  </w:abstractNum>
  <w:abstractNum w:abstractNumId="886680">
    <w:lvl>
      <w:numFmt w:val="bullet"/>
      <w:suff w:val="tab"/>
      <w:lvlText w:val="•"/>
      <w:rPr>
        <w:color w:val="3370ff"/>
      </w:rPr>
    </w:lvl>
  </w:abstractNum>
  <w:abstractNum w:abstractNumId="886681">
    <w:lvl>
      <w:numFmt w:val="bullet"/>
      <w:suff w:val="tab"/>
      <w:lvlText w:val="•"/>
      <w:rPr>
        <w:color w:val="3370ff"/>
      </w:rPr>
    </w:lvl>
  </w:abstractNum>
  <w:abstractNum w:abstractNumId="886682">
    <w:lvl>
      <w:numFmt w:val="bullet"/>
      <w:suff w:val="tab"/>
      <w:lvlText w:val="•"/>
      <w:rPr>
        <w:color w:val="3370ff"/>
      </w:rPr>
    </w:lvl>
  </w:abstractNum>
  <w:abstractNum w:abstractNumId="886683">
    <w:lvl>
      <w:numFmt w:val="bullet"/>
      <w:suff w:val="tab"/>
      <w:lvlText w:val="•"/>
      <w:rPr>
        <w:color w:val="3370ff"/>
      </w:rPr>
    </w:lvl>
  </w:abstractNum>
  <w:abstractNum w:abstractNumId="886684">
    <w:lvl>
      <w:numFmt w:val="bullet"/>
      <w:suff w:val="tab"/>
      <w:lvlText w:val="•"/>
      <w:rPr>
        <w:color w:val="3370ff"/>
      </w:rPr>
    </w:lvl>
  </w:abstractNum>
  <w:abstractNum w:abstractNumId="886685">
    <w:lvl>
      <w:numFmt w:val="bullet"/>
      <w:suff w:val="tab"/>
      <w:lvlText w:val="•"/>
      <w:rPr>
        <w:color w:val="3370ff"/>
      </w:rPr>
    </w:lvl>
  </w:abstractNum>
  <w:abstractNum w:abstractNumId="886686">
    <w:lvl>
      <w:numFmt w:val="bullet"/>
      <w:suff w:val="tab"/>
      <w:lvlText w:val="•"/>
      <w:rPr>
        <w:color w:val="3370ff"/>
      </w:rPr>
    </w:lvl>
  </w:abstractNum>
  <w:abstractNum w:abstractNumId="886687">
    <w:lvl>
      <w:numFmt w:val="bullet"/>
      <w:suff w:val="tab"/>
      <w:lvlText w:val="•"/>
      <w:rPr>
        <w:color w:val="3370ff"/>
      </w:rPr>
    </w:lvl>
  </w:abstractNum>
  <w:abstractNum w:abstractNumId="886688">
    <w:lvl>
      <w:numFmt w:val="bullet"/>
      <w:suff w:val="tab"/>
      <w:lvlText w:val="•"/>
      <w:rPr>
        <w:color w:val="3370ff"/>
      </w:rPr>
    </w:lvl>
  </w:abstractNum>
  <w:abstractNum w:abstractNumId="886689">
    <w:lvl>
      <w:numFmt w:val="bullet"/>
      <w:suff w:val="tab"/>
      <w:lvlText w:val="•"/>
      <w:rPr>
        <w:color w:val="3370ff"/>
      </w:rPr>
    </w:lvl>
  </w:abstractNum>
  <w:abstractNum w:abstractNumId="886690">
    <w:lvl>
      <w:numFmt w:val="bullet"/>
      <w:suff w:val="tab"/>
      <w:lvlText w:val="•"/>
      <w:rPr>
        <w:color w:val="3370ff"/>
      </w:rPr>
    </w:lvl>
  </w:abstractNum>
  <w:abstractNum w:abstractNumId="886691">
    <w:lvl>
      <w:numFmt w:val="bullet"/>
      <w:suff w:val="tab"/>
      <w:lvlText w:val="•"/>
      <w:rPr>
        <w:color w:val="3370ff"/>
      </w:rPr>
    </w:lvl>
  </w:abstractNum>
  <w:abstractNum w:abstractNumId="886692">
    <w:lvl>
      <w:numFmt w:val="bullet"/>
      <w:suff w:val="tab"/>
      <w:lvlText w:val="•"/>
      <w:rPr>
        <w:color w:val="3370ff"/>
      </w:rPr>
    </w:lvl>
  </w:abstractNum>
  <w:abstractNum w:abstractNumId="886693">
    <w:lvl>
      <w:numFmt w:val="bullet"/>
      <w:suff w:val="tab"/>
      <w:lvlText w:val="•"/>
      <w:rPr>
        <w:color w:val="3370ff"/>
      </w:rPr>
    </w:lvl>
  </w:abstractNum>
  <w:abstractNum w:abstractNumId="886694">
    <w:lvl>
      <w:numFmt w:val="bullet"/>
      <w:suff w:val="tab"/>
      <w:lvlText w:val="•"/>
      <w:rPr>
        <w:color w:val="3370ff"/>
      </w:rPr>
    </w:lvl>
  </w:abstractNum>
  <w:abstractNum w:abstractNumId="886695">
    <w:lvl>
      <w:numFmt w:val="bullet"/>
      <w:suff w:val="tab"/>
      <w:lvlText w:val="•"/>
      <w:rPr>
        <w:color w:val="3370ff"/>
      </w:rPr>
    </w:lvl>
  </w:abstractNum>
  <w:abstractNum w:abstractNumId="886696">
    <w:lvl>
      <w:numFmt w:val="bullet"/>
      <w:suff w:val="tab"/>
      <w:lvlText w:val="•"/>
      <w:rPr>
        <w:color w:val="3370ff"/>
      </w:rPr>
    </w:lvl>
  </w:abstractNum>
  <w:abstractNum w:abstractNumId="886697">
    <w:lvl>
      <w:numFmt w:val="bullet"/>
      <w:suff w:val="tab"/>
      <w:lvlText w:val="•"/>
      <w:rPr>
        <w:color w:val="3370ff"/>
      </w:rPr>
    </w:lvl>
  </w:abstractNum>
  <w:abstractNum w:abstractNumId="886698">
    <w:lvl>
      <w:numFmt w:val="bullet"/>
      <w:suff w:val="tab"/>
      <w:lvlText w:val="•"/>
      <w:rPr>
        <w:color w:val="3370ff"/>
      </w:rPr>
    </w:lvl>
  </w:abstractNum>
  <w:abstractNum w:abstractNumId="886699">
    <w:lvl>
      <w:start w:val="3"/>
      <w:numFmt w:val="decimal"/>
      <w:suff w:val="tab"/>
      <w:lvlText w:val="%1."/>
      <w:rPr>
        <w:color w:val="3370ff"/>
      </w:rPr>
    </w:lvl>
  </w:abstractNum>
  <w:abstractNum w:abstractNumId="886700">
    <w:lvl>
      <w:start w:val="5"/>
      <w:numFmt w:val="decimal"/>
      <w:suff w:val="tab"/>
      <w:lvlText w:val="%1."/>
      <w:rPr>
        <w:color w:val="3370ff"/>
      </w:rPr>
    </w:lvl>
  </w:abstractNum>
  <w:abstractNum w:abstractNumId="886701">
    <w:lvl>
      <w:start w:val="6"/>
      <w:numFmt w:val="decimal"/>
      <w:suff w:val="tab"/>
      <w:lvlText w:val="%1."/>
      <w:rPr>
        <w:color w:val="3370ff"/>
      </w:rPr>
    </w:lvl>
  </w:abstractNum>
  <w:abstractNum w:abstractNumId="886702">
    <w:lvl>
      <w:start w:val="7"/>
      <w:numFmt w:val="decimal"/>
      <w:suff w:val="tab"/>
      <w:lvlText w:val="%1."/>
      <w:rPr>
        <w:color w:val="3370ff"/>
      </w:rPr>
    </w:lvl>
  </w:abstractNum>
  <w:abstractNum w:abstractNumId="886703">
    <w:lvl>
      <w:numFmt w:val="bullet"/>
      <w:suff w:val="tab"/>
      <w:lvlText w:val="•"/>
      <w:rPr>
        <w:color w:val="3370ff"/>
      </w:rPr>
    </w:lvl>
  </w:abstractNum>
  <w:abstractNum w:abstractNumId="886704">
    <w:lvl>
      <w:numFmt w:val="bullet"/>
      <w:suff w:val="tab"/>
      <w:lvlText w:val="•"/>
      <w:rPr>
        <w:color w:val="3370ff"/>
      </w:rPr>
    </w:lvl>
  </w:abstractNum>
  <w:abstractNum w:abstractNumId="886705">
    <w:lvl>
      <w:numFmt w:val="bullet"/>
      <w:suff w:val="tab"/>
      <w:lvlText w:val="•"/>
      <w:rPr>
        <w:color w:val="3370ff"/>
      </w:rPr>
    </w:lvl>
  </w:abstractNum>
  <w:abstractNum w:abstractNumId="886706">
    <w:lvl>
      <w:numFmt w:val="bullet"/>
      <w:suff w:val="tab"/>
      <w:lvlText w:val="•"/>
      <w:rPr>
        <w:color w:val="3370ff"/>
      </w:rPr>
    </w:lvl>
  </w:abstractNum>
  <w:abstractNum w:abstractNumId="886707">
    <w:lvl>
      <w:numFmt w:val="bullet"/>
      <w:suff w:val="tab"/>
      <w:lvlText w:val="•"/>
      <w:rPr>
        <w:color w:val="3370ff"/>
      </w:rPr>
    </w:lvl>
  </w:abstractNum>
  <w:abstractNum w:abstractNumId="886708">
    <w:lvl>
      <w:numFmt w:val="bullet"/>
      <w:suff w:val="tab"/>
      <w:lvlText w:val="•"/>
      <w:rPr>
        <w:color w:val="3370ff"/>
      </w:rPr>
    </w:lvl>
  </w:abstractNum>
  <w:abstractNum w:abstractNumId="886709">
    <w:lvl>
      <w:numFmt w:val="bullet"/>
      <w:suff w:val="tab"/>
      <w:lvlText w:val="•"/>
      <w:rPr>
        <w:color w:val="3370ff"/>
      </w:rPr>
    </w:lvl>
  </w:abstractNum>
  <w:abstractNum w:abstractNumId="886710">
    <w:lvl>
      <w:numFmt w:val="bullet"/>
      <w:suff w:val="tab"/>
      <w:lvlText w:val="•"/>
      <w:rPr>
        <w:color w:val="3370ff"/>
      </w:rPr>
    </w:lvl>
  </w:abstractNum>
  <w:abstractNum w:abstractNumId="886711">
    <w:lvl>
      <w:numFmt w:val="bullet"/>
      <w:suff w:val="tab"/>
      <w:lvlText w:val="•"/>
      <w:rPr>
        <w:color w:val="3370ff"/>
      </w:rPr>
    </w:lvl>
  </w:abstractNum>
  <w:abstractNum w:abstractNumId="886712">
    <w:lvl>
      <w:numFmt w:val="bullet"/>
      <w:suff w:val="tab"/>
      <w:lvlText w:val="•"/>
      <w:rPr>
        <w:color w:val="3370ff"/>
      </w:rPr>
    </w:lvl>
  </w:abstractNum>
  <w:abstractNum w:abstractNumId="886713">
    <w:lvl>
      <w:numFmt w:val="bullet"/>
      <w:suff w:val="tab"/>
      <w:lvlText w:val="•"/>
      <w:rPr>
        <w:color w:val="3370ff"/>
      </w:rPr>
    </w:lvl>
  </w:abstractNum>
  <w:abstractNum w:abstractNumId="886714">
    <w:lvl>
      <w:numFmt w:val="bullet"/>
      <w:suff w:val="tab"/>
      <w:lvlText w:val="•"/>
      <w:rPr>
        <w:color w:val="3370ff"/>
      </w:rPr>
    </w:lvl>
  </w:abstractNum>
  <w:abstractNum w:abstractNumId="886715">
    <w:lvl>
      <w:numFmt w:val="bullet"/>
      <w:suff w:val="tab"/>
      <w:lvlText w:val="•"/>
      <w:rPr>
        <w:color w:val="3370ff"/>
      </w:rPr>
    </w:lvl>
  </w:abstractNum>
  <w:abstractNum w:abstractNumId="886716">
    <w:lvl>
      <w:numFmt w:val="bullet"/>
      <w:suff w:val="tab"/>
      <w:lvlText w:val="•"/>
      <w:rPr>
        <w:color w:val="3370ff"/>
      </w:rPr>
    </w:lvl>
  </w:abstractNum>
  <w:abstractNum w:abstractNumId="886717">
    <w:lvl>
      <w:numFmt w:val="bullet"/>
      <w:suff w:val="tab"/>
      <w:lvlText w:val="•"/>
      <w:rPr>
        <w:color w:val="3370ff"/>
      </w:rPr>
    </w:lvl>
  </w:abstractNum>
  <w:abstractNum w:abstractNumId="886718">
    <w:lvl>
      <w:numFmt w:val="bullet"/>
      <w:suff w:val="tab"/>
      <w:lvlText w:val="•"/>
      <w:rPr>
        <w:color w:val="3370ff"/>
      </w:rPr>
    </w:lvl>
  </w:abstractNum>
  <w:abstractNum w:abstractNumId="886719">
    <w:lvl>
      <w:numFmt w:val="bullet"/>
      <w:suff w:val="tab"/>
      <w:lvlText w:val="•"/>
      <w:rPr>
        <w:color w:val="3370ff"/>
      </w:rPr>
    </w:lvl>
  </w:abstractNum>
  <w:abstractNum w:abstractNumId="886720">
    <w:lvl>
      <w:numFmt w:val="bullet"/>
      <w:suff w:val="tab"/>
      <w:lvlText w:val="•"/>
      <w:rPr>
        <w:color w:val="3370ff"/>
      </w:rPr>
    </w:lvl>
  </w:abstractNum>
  <w:abstractNum w:abstractNumId="886721">
    <w:lvl>
      <w:numFmt w:val="bullet"/>
      <w:suff w:val="tab"/>
      <w:lvlText w:val="•"/>
      <w:rPr>
        <w:color w:val="3370ff"/>
      </w:rPr>
    </w:lvl>
  </w:abstractNum>
  <w:abstractNum w:abstractNumId="886722">
    <w:lvl>
      <w:numFmt w:val="bullet"/>
      <w:suff w:val="tab"/>
      <w:lvlText w:val="•"/>
      <w:rPr>
        <w:color w:val="3370ff"/>
      </w:rPr>
    </w:lvl>
  </w:abstractNum>
  <w:abstractNum w:abstractNumId="886723">
    <w:lvl>
      <w:numFmt w:val="bullet"/>
      <w:suff w:val="tab"/>
      <w:lvlText w:val="•"/>
      <w:rPr>
        <w:color w:val="3370ff"/>
      </w:rPr>
    </w:lvl>
  </w:abstractNum>
  <w:abstractNum w:abstractNumId="886724">
    <w:lvl>
      <w:numFmt w:val="bullet"/>
      <w:suff w:val="tab"/>
      <w:lvlText w:val="•"/>
      <w:rPr>
        <w:color w:val="3370ff"/>
      </w:rPr>
    </w:lvl>
  </w:abstractNum>
  <w:abstractNum w:abstractNumId="886725">
    <w:lvl>
      <w:numFmt w:val="bullet"/>
      <w:suff w:val="tab"/>
      <w:lvlText w:val="•"/>
      <w:rPr>
        <w:color w:val="3370ff"/>
      </w:rPr>
    </w:lvl>
  </w:abstractNum>
  <w:abstractNum w:abstractNumId="886726">
    <w:lvl>
      <w:numFmt w:val="bullet"/>
      <w:suff w:val="tab"/>
      <w:lvlText w:val="•"/>
      <w:rPr>
        <w:color w:val="3370ff"/>
      </w:rPr>
    </w:lvl>
  </w:abstractNum>
  <w:abstractNum w:abstractNumId="886727">
    <w:lvl>
      <w:numFmt w:val="bullet"/>
      <w:suff w:val="tab"/>
      <w:lvlText w:val="•"/>
      <w:rPr>
        <w:color w:val="3370ff"/>
      </w:rPr>
    </w:lvl>
  </w:abstractNum>
  <w:abstractNum w:abstractNumId="886728">
    <w:lvl>
      <w:numFmt w:val="bullet"/>
      <w:suff w:val="tab"/>
      <w:lvlText w:val="•"/>
      <w:rPr>
        <w:color w:val="3370ff"/>
      </w:rPr>
    </w:lvl>
  </w:abstractNum>
  <w:abstractNum w:abstractNumId="886729">
    <w:lvl>
      <w:numFmt w:val="bullet"/>
      <w:suff w:val="tab"/>
      <w:lvlText w:val="•"/>
      <w:rPr>
        <w:color w:val="3370ff"/>
      </w:rPr>
    </w:lvl>
  </w:abstractNum>
  <w:abstractNum w:abstractNumId="886730">
    <w:lvl>
      <w:numFmt w:val="bullet"/>
      <w:suff w:val="tab"/>
      <w:lvlText w:val="•"/>
      <w:rPr>
        <w:color w:val="3370ff"/>
      </w:rPr>
    </w:lvl>
  </w:abstractNum>
  <w:abstractNum w:abstractNumId="886731">
    <w:lvl>
      <w:numFmt w:val="bullet"/>
      <w:suff w:val="tab"/>
      <w:lvlText w:val="•"/>
      <w:rPr>
        <w:color w:val="3370ff"/>
      </w:rPr>
    </w:lvl>
  </w:abstractNum>
  <w:abstractNum w:abstractNumId="886732">
    <w:lvl>
      <w:numFmt w:val="bullet"/>
      <w:suff w:val="tab"/>
      <w:lvlText w:val="•"/>
      <w:rPr>
        <w:color w:val="3370ff"/>
      </w:rPr>
    </w:lvl>
  </w:abstractNum>
  <w:abstractNum w:abstractNumId="886733">
    <w:lvl>
      <w:numFmt w:val="bullet"/>
      <w:suff w:val="tab"/>
      <w:lvlText w:val="•"/>
      <w:rPr>
        <w:color w:val="3370ff"/>
      </w:rPr>
    </w:lvl>
  </w:abstractNum>
  <w:abstractNum w:abstractNumId="886734">
    <w:lvl>
      <w:numFmt w:val="bullet"/>
      <w:suff w:val="tab"/>
      <w:lvlText w:val="•"/>
      <w:rPr>
        <w:color w:val="3370ff"/>
      </w:rPr>
    </w:lvl>
  </w:abstractNum>
  <w:abstractNum w:abstractNumId="886735">
    <w:lvl>
      <w:start w:val="1"/>
      <w:numFmt w:val="decimal"/>
      <w:suff w:val="tab"/>
      <w:lvlText w:val="%1."/>
      <w:rPr>
        <w:color w:val="3370ff"/>
      </w:rPr>
    </w:lvl>
  </w:abstractNum>
  <w:abstractNum w:abstractNumId="886736">
    <w:lvl>
      <w:start w:val="2"/>
      <w:numFmt w:val="decimal"/>
      <w:suff w:val="tab"/>
      <w:lvlText w:val="%1."/>
      <w:rPr>
        <w:color w:val="3370ff"/>
      </w:rPr>
    </w:lvl>
  </w:abstractNum>
  <w:abstractNum w:abstractNumId="886737">
    <w:lvl>
      <w:start w:val="3"/>
      <w:numFmt w:val="decimal"/>
      <w:suff w:val="tab"/>
      <w:lvlText w:val="%1."/>
      <w:rPr>
        <w:color w:val="3370ff"/>
      </w:rPr>
    </w:lvl>
  </w:abstractNum>
  <w:abstractNum w:abstractNumId="886738">
    <w:lvl>
      <w:start w:val="4"/>
      <w:numFmt w:val="decimal"/>
      <w:suff w:val="tab"/>
      <w:lvlText w:val="%1."/>
      <w:rPr>
        <w:color w:val="3370ff"/>
      </w:rPr>
    </w:lvl>
  </w:abstractNum>
  <w:abstractNum w:abstractNumId="886739">
    <w:lvl>
      <w:start w:val="5"/>
      <w:numFmt w:val="decimal"/>
      <w:suff w:val="tab"/>
      <w:lvlText w:val="%1."/>
      <w:rPr>
        <w:color w:val="3370ff"/>
      </w:rPr>
    </w:lvl>
  </w:abstractNum>
  <w:abstractNum w:abstractNumId="886740">
    <w:lvl>
      <w:start w:val="6"/>
      <w:numFmt w:val="decimal"/>
      <w:suff w:val="tab"/>
      <w:lvlText w:val="%1."/>
      <w:rPr>
        <w:color w:val="3370ff"/>
      </w:rPr>
    </w:lvl>
  </w:abstractNum>
  <w:abstractNum w:abstractNumId="886741">
    <w:lvl>
      <w:numFmt w:val="bullet"/>
      <w:suff w:val="tab"/>
      <w:lvlText w:val="•"/>
      <w:rPr>
        <w:color w:val="3370ff"/>
      </w:rPr>
    </w:lvl>
  </w:abstractNum>
  <w:abstractNum w:abstractNumId="886742">
    <w:lvl>
      <w:numFmt w:val="bullet"/>
      <w:suff w:val="tab"/>
      <w:lvlText w:val="•"/>
      <w:rPr>
        <w:color w:val="3370ff"/>
      </w:rPr>
    </w:lvl>
  </w:abstractNum>
  <w:abstractNum w:abstractNumId="886743">
    <w:lvl>
      <w:numFmt w:val="bullet"/>
      <w:suff w:val="tab"/>
      <w:lvlText w:val="•"/>
      <w:rPr>
        <w:color w:val="3370ff"/>
      </w:rPr>
    </w:lvl>
  </w:abstractNum>
  <w:abstractNum w:abstractNumId="886744">
    <w:lvl>
      <w:numFmt w:val="bullet"/>
      <w:suff w:val="tab"/>
      <w:lvlText w:val="•"/>
      <w:rPr>
        <w:color w:val="3370ff"/>
      </w:rPr>
    </w:lvl>
  </w:abstractNum>
  <w:abstractNum w:abstractNumId="886745">
    <w:lvl>
      <w:numFmt w:val="bullet"/>
      <w:suff w:val="tab"/>
      <w:lvlText w:val="•"/>
      <w:rPr>
        <w:color w:val="3370ff"/>
      </w:rPr>
    </w:lvl>
  </w:abstractNum>
  <w:abstractNum w:abstractNumId="886746">
    <w:lvl>
      <w:numFmt w:val="bullet"/>
      <w:suff w:val="tab"/>
      <w:lvlText w:val="•"/>
      <w:rPr>
        <w:color w:val="3370ff"/>
      </w:rPr>
    </w:lvl>
  </w:abstractNum>
  <w:abstractNum w:abstractNumId="886747">
    <w:lvl>
      <w:numFmt w:val="bullet"/>
      <w:suff w:val="tab"/>
      <w:lvlText w:val="•"/>
      <w:rPr>
        <w:color w:val="3370ff"/>
      </w:rPr>
    </w:lvl>
  </w:abstractNum>
  <w:abstractNum w:abstractNumId="886748">
    <w:lvl>
      <w:numFmt w:val="bullet"/>
      <w:suff w:val="tab"/>
      <w:lvlText w:val="•"/>
      <w:rPr>
        <w:color w:val="3370ff"/>
      </w:rPr>
    </w:lvl>
  </w:abstractNum>
  <w:abstractNum w:abstractNumId="886749">
    <w:lvl>
      <w:numFmt w:val="bullet"/>
      <w:suff w:val="tab"/>
      <w:lvlText w:val="•"/>
      <w:rPr>
        <w:color w:val="3370ff"/>
      </w:rPr>
    </w:lvl>
  </w:abstractNum>
  <w:abstractNum w:abstractNumId="886750">
    <w:lvl>
      <w:numFmt w:val="bullet"/>
      <w:suff w:val="tab"/>
      <w:lvlText w:val="•"/>
      <w:rPr>
        <w:color w:val="3370ff"/>
      </w:rPr>
    </w:lvl>
  </w:abstractNum>
  <w:abstractNum w:abstractNumId="886751">
    <w:lvl>
      <w:numFmt w:val="bullet"/>
      <w:suff w:val="tab"/>
      <w:lvlText w:val="•"/>
      <w:rPr>
        <w:color w:val="3370ff"/>
      </w:rPr>
    </w:lvl>
  </w:abstractNum>
  <w:abstractNum w:abstractNumId="886752">
    <w:lvl>
      <w:numFmt w:val="bullet"/>
      <w:suff w:val="tab"/>
      <w:lvlText w:val="•"/>
      <w:rPr>
        <w:color w:val="3370ff"/>
      </w:rPr>
    </w:lvl>
  </w:abstractNum>
  <w:abstractNum w:abstractNumId="886753">
    <w:lvl>
      <w:numFmt w:val="bullet"/>
      <w:suff w:val="tab"/>
      <w:lvlText w:val="•"/>
      <w:rPr>
        <w:color w:val="3370ff"/>
      </w:rPr>
    </w:lvl>
  </w:abstractNum>
  <w:abstractNum w:abstractNumId="886754">
    <w:lvl>
      <w:numFmt w:val="bullet"/>
      <w:suff w:val="tab"/>
      <w:lvlText w:val="•"/>
      <w:rPr>
        <w:color w:val="3370ff"/>
      </w:rPr>
    </w:lvl>
  </w:abstractNum>
  <w:abstractNum w:abstractNumId="886755">
    <w:lvl>
      <w:numFmt w:val="bullet"/>
      <w:suff w:val="tab"/>
      <w:lvlText w:val="•"/>
      <w:rPr>
        <w:color w:val="3370ff"/>
      </w:rPr>
    </w:lvl>
  </w:abstractNum>
  <w:abstractNum w:abstractNumId="886756">
    <w:lvl>
      <w:numFmt w:val="bullet"/>
      <w:suff w:val="tab"/>
      <w:lvlText w:val="•"/>
      <w:rPr>
        <w:color w:val="3370ff"/>
      </w:rPr>
    </w:lvl>
  </w:abstractNum>
  <w:abstractNum w:abstractNumId="886757">
    <w:lvl>
      <w:numFmt w:val="bullet"/>
      <w:suff w:val="tab"/>
      <w:lvlText w:val="•"/>
      <w:rPr>
        <w:color w:val="3370ff"/>
      </w:rPr>
    </w:lvl>
  </w:abstractNum>
  <w:abstractNum w:abstractNumId="886758">
    <w:lvl>
      <w:start w:val="1"/>
      <w:numFmt w:val="decimal"/>
      <w:suff w:val="tab"/>
      <w:lvlText w:val="%1."/>
      <w:rPr>
        <w:color w:val="3370ff"/>
      </w:rPr>
    </w:lvl>
  </w:abstractNum>
  <w:abstractNum w:abstractNumId="886759">
    <w:lvl>
      <w:start w:val="2"/>
      <w:numFmt w:val="decimal"/>
      <w:suff w:val="tab"/>
      <w:lvlText w:val="%1."/>
      <w:rPr>
        <w:color w:val="3370ff"/>
      </w:rPr>
    </w:lvl>
  </w:abstractNum>
  <w:abstractNum w:abstractNumId="886760">
    <w:lvl>
      <w:start w:val="3"/>
      <w:numFmt w:val="decimal"/>
      <w:suff w:val="tab"/>
      <w:lvlText w:val="%1."/>
      <w:rPr>
        <w:color w:val="3370ff"/>
      </w:rPr>
    </w:lvl>
  </w:abstractNum>
  <w:abstractNum w:abstractNumId="886761">
    <w:lvl>
      <w:numFmt w:val="bullet"/>
      <w:suff w:val="tab"/>
      <w:lvlText w:val="•"/>
      <w:rPr>
        <w:color w:val="3370ff"/>
      </w:rPr>
    </w:lvl>
  </w:abstractNum>
  <w:abstractNum w:abstractNumId="886762">
    <w:lvl>
      <w:numFmt w:val="bullet"/>
      <w:suff w:val="tab"/>
      <w:lvlText w:val="•"/>
      <w:rPr>
        <w:color w:val="3370ff"/>
      </w:rPr>
    </w:lvl>
  </w:abstractNum>
  <w:abstractNum w:abstractNumId="886763">
    <w:lvl>
      <w:numFmt w:val="bullet"/>
      <w:suff w:val="tab"/>
      <w:lvlText w:val="•"/>
      <w:rPr>
        <w:color w:val="3370ff"/>
      </w:rPr>
    </w:lvl>
  </w:abstractNum>
  <w:abstractNum w:abstractNumId="886764">
    <w:lvl>
      <w:numFmt w:val="bullet"/>
      <w:suff w:val="tab"/>
      <w:lvlText w:val="•"/>
      <w:rPr>
        <w:color w:val="3370ff"/>
      </w:rPr>
    </w:lvl>
  </w:abstractNum>
  <w:abstractNum w:abstractNumId="886765">
    <w:lvl>
      <w:numFmt w:val="bullet"/>
      <w:suff w:val="tab"/>
      <w:lvlText w:val="•"/>
      <w:rPr>
        <w:color w:val="3370ff"/>
      </w:rPr>
    </w:lvl>
  </w:abstractNum>
  <w:abstractNum w:abstractNumId="886766">
    <w:lvl>
      <w:numFmt w:val="bullet"/>
      <w:suff w:val="tab"/>
      <w:lvlText w:val="•"/>
      <w:rPr>
        <w:color w:val="3370ff"/>
      </w:rPr>
    </w:lvl>
  </w:abstractNum>
  <w:abstractNum w:abstractNumId="886767">
    <w:lvl>
      <w:start w:val="1"/>
      <w:numFmt w:val="decimal"/>
      <w:suff w:val="tab"/>
      <w:lvlText w:val="%1."/>
      <w:rPr>
        <w:color w:val="3370ff"/>
      </w:rPr>
    </w:lvl>
  </w:abstractNum>
  <w:abstractNum w:abstractNumId="886768">
    <w:lvl>
      <w:start w:val="2"/>
      <w:numFmt w:val="decimal"/>
      <w:suff w:val="tab"/>
      <w:lvlText w:val="%1."/>
      <w:rPr>
        <w:color w:val="3370ff"/>
      </w:rPr>
    </w:lvl>
  </w:abstractNum>
  <w:abstractNum w:abstractNumId="886769">
    <w:lvl>
      <w:start w:val="3"/>
      <w:numFmt w:val="decimal"/>
      <w:suff w:val="tab"/>
      <w:lvlText w:val="%1."/>
      <w:rPr>
        <w:color w:val="3370ff"/>
      </w:rPr>
    </w:lvl>
  </w:abstractNum>
  <w:abstractNum w:abstractNumId="886770">
    <w:lvl>
      <w:start w:val="4"/>
      <w:numFmt w:val="decimal"/>
      <w:suff w:val="tab"/>
      <w:lvlText w:val="%1."/>
      <w:rPr>
        <w:color w:val="3370ff"/>
      </w:rPr>
    </w:lvl>
  </w:abstractNum>
  <w:abstractNum w:abstractNumId="886771">
    <w:lvl>
      <w:numFmt w:val="bullet"/>
      <w:suff w:val="tab"/>
      <w:lvlText w:val="•"/>
      <w:rPr>
        <w:color w:val="3370ff"/>
      </w:rPr>
    </w:lvl>
  </w:abstractNum>
  <w:abstractNum w:abstractNumId="886772">
    <w:lvl>
      <w:numFmt w:val="bullet"/>
      <w:suff w:val="tab"/>
      <w:lvlText w:val="•"/>
      <w:rPr>
        <w:color w:val="3370ff"/>
      </w:rPr>
    </w:lvl>
  </w:abstractNum>
  <w:abstractNum w:abstractNumId="886773">
    <w:lvl>
      <w:numFmt w:val="bullet"/>
      <w:suff w:val="tab"/>
      <w:lvlText w:val="•"/>
      <w:rPr>
        <w:color w:val="3370ff"/>
      </w:rPr>
    </w:lvl>
  </w:abstractNum>
  <w:abstractNum w:abstractNumId="886774">
    <w:lvl>
      <w:numFmt w:val="bullet"/>
      <w:suff w:val="tab"/>
      <w:lvlText w:val="•"/>
      <w:rPr>
        <w:color w:val="3370ff"/>
      </w:rPr>
    </w:lvl>
  </w:abstractNum>
  <w:abstractNum w:abstractNumId="886775">
    <w:lvl>
      <w:start w:val="1"/>
      <w:numFmt w:val="decimal"/>
      <w:suff w:val="tab"/>
      <w:lvlText w:val="%1."/>
      <w:rPr>
        <w:color w:val="3370ff"/>
      </w:rPr>
    </w:lvl>
  </w:abstractNum>
  <w:abstractNum w:abstractNumId="886776">
    <w:lvl>
      <w:start w:val="3"/>
      <w:numFmt w:val="decimal"/>
      <w:suff w:val="tab"/>
      <w:lvlText w:val="%1."/>
      <w:rPr>
        <w:color w:val="3370ff"/>
      </w:rPr>
    </w:lvl>
  </w:abstractNum>
  <w:abstractNum w:abstractNumId="886777">
    <w:lvl>
      <w:start w:val="4"/>
      <w:numFmt w:val="decimal"/>
      <w:suff w:val="tab"/>
      <w:lvlText w:val="%1."/>
      <w:rPr>
        <w:color w:val="3370ff"/>
      </w:rPr>
    </w:lvl>
  </w:abstractNum>
  <w:abstractNum w:abstractNumId="886778">
    <w:lvl>
      <w:start w:val="5"/>
      <w:numFmt w:val="decimal"/>
      <w:suff w:val="tab"/>
      <w:lvlText w:val="%1."/>
      <w:rPr>
        <w:color w:val="3370ff"/>
      </w:rPr>
    </w:lvl>
  </w:abstractNum>
  <w:abstractNum w:abstractNumId="886779">
    <w:lvl>
      <w:start w:val="6"/>
      <w:numFmt w:val="decimal"/>
      <w:suff w:val="tab"/>
      <w:lvlText w:val="%1."/>
      <w:rPr>
        <w:color w:val="3370ff"/>
      </w:rPr>
    </w:lvl>
  </w:abstractNum>
  <w:abstractNum w:abstractNumId="886780">
    <w:lvl>
      <w:start w:val="7"/>
      <w:numFmt w:val="decimal"/>
      <w:suff w:val="tab"/>
      <w:lvlText w:val="%1."/>
      <w:rPr>
        <w:color w:val="3370ff"/>
      </w:rPr>
    </w:lvl>
  </w:abstractNum>
  <w:abstractNum w:abstractNumId="886781">
    <w:lvl>
      <w:numFmt w:val="bullet"/>
      <w:suff w:val="tab"/>
      <w:lvlText w:val="•"/>
      <w:rPr>
        <w:color w:val="3370ff"/>
      </w:rPr>
    </w:lvl>
  </w:abstractNum>
  <w:abstractNum w:abstractNumId="886782">
    <w:lvl>
      <w:numFmt w:val="bullet"/>
      <w:suff w:val="tab"/>
      <w:lvlText w:val="•"/>
      <w:rPr>
        <w:color w:val="3370ff"/>
      </w:rPr>
    </w:lvl>
  </w:abstractNum>
  <w:abstractNum w:abstractNumId="886783">
    <w:lvl>
      <w:numFmt w:val="bullet"/>
      <w:suff w:val="tab"/>
      <w:lvlText w:val="•"/>
      <w:rPr>
        <w:color w:val="3370ff"/>
      </w:rPr>
    </w:lvl>
  </w:abstractNum>
  <w:abstractNum w:abstractNumId="886784">
    <w:lvl>
      <w:numFmt w:val="bullet"/>
      <w:suff w:val="tab"/>
      <w:lvlText w:val="•"/>
      <w:rPr>
        <w:color w:val="3370ff"/>
      </w:rPr>
    </w:lvl>
  </w:abstractNum>
  <w:abstractNum w:abstractNumId="886785">
    <w:lvl>
      <w:numFmt w:val="bullet"/>
      <w:suff w:val="tab"/>
      <w:lvlText w:val="•"/>
      <w:rPr>
        <w:color w:val="3370ff"/>
      </w:rPr>
    </w:lvl>
  </w:abstractNum>
  <w:abstractNum w:abstractNumId="886786">
    <w:lvl>
      <w:numFmt w:val="bullet"/>
      <w:suff w:val="tab"/>
      <w:lvlText w:val="•"/>
      <w:rPr>
        <w:color w:val="3370ff"/>
      </w:rPr>
    </w:lvl>
  </w:abstractNum>
  <w:abstractNum w:abstractNumId="886787">
    <w:lvl>
      <w:numFmt w:val="bullet"/>
      <w:suff w:val="tab"/>
      <w:lvlText w:val="•"/>
      <w:rPr>
        <w:color w:val="3370ff"/>
      </w:rPr>
    </w:lvl>
  </w:abstractNum>
  <w:abstractNum w:abstractNumId="886788">
    <w:lvl>
      <w:numFmt w:val="bullet"/>
      <w:suff w:val="tab"/>
      <w:lvlText w:val="•"/>
      <w:rPr>
        <w:color w:val="3370ff"/>
      </w:rPr>
    </w:lvl>
  </w:abstractNum>
  <w:abstractNum w:abstractNumId="886789">
    <w:lvl>
      <w:numFmt w:val="bullet"/>
      <w:suff w:val="tab"/>
      <w:lvlText w:val="•"/>
      <w:rPr>
        <w:color w:val="3370ff"/>
      </w:rPr>
    </w:lvl>
  </w:abstractNum>
  <w:abstractNum w:abstractNumId="886790">
    <w:lvl>
      <w:numFmt w:val="bullet"/>
      <w:suff w:val="tab"/>
      <w:lvlText w:val="•"/>
      <w:rPr>
        <w:color w:val="3370ff"/>
      </w:rPr>
    </w:lvl>
  </w:abstractNum>
  <w:abstractNum w:abstractNumId="886791">
    <w:lvl>
      <w:numFmt w:val="bullet"/>
      <w:suff w:val="tab"/>
      <w:lvlText w:val="•"/>
      <w:rPr>
        <w:color w:val="3370ff"/>
      </w:rPr>
    </w:lvl>
  </w:abstractNum>
  <w:abstractNum w:abstractNumId="886792">
    <w:lvl>
      <w:numFmt w:val="bullet"/>
      <w:suff w:val="tab"/>
      <w:lvlText w:val="•"/>
      <w:rPr>
        <w:color w:val="3370ff"/>
      </w:rPr>
    </w:lvl>
  </w:abstractNum>
  <w:abstractNum w:abstractNumId="886793">
    <w:lvl>
      <w:numFmt w:val="bullet"/>
      <w:suff w:val="tab"/>
      <w:lvlText w:val="•"/>
      <w:rPr>
        <w:color w:val="3370ff"/>
      </w:rPr>
    </w:lvl>
  </w:abstractNum>
  <w:abstractNum w:abstractNumId="886794">
    <w:lvl>
      <w:numFmt w:val="bullet"/>
      <w:suff w:val="tab"/>
      <w:lvlText w:val="•"/>
      <w:rPr>
        <w:color w:val="3370ff"/>
      </w:rPr>
    </w:lvl>
  </w:abstractNum>
  <w:abstractNum w:abstractNumId="886795">
    <w:lvl>
      <w:numFmt w:val="bullet"/>
      <w:suff w:val="tab"/>
      <w:lvlText w:val="•"/>
      <w:rPr>
        <w:color w:val="3370ff"/>
      </w:rPr>
    </w:lvl>
  </w:abstractNum>
  <w:abstractNum w:abstractNumId="886796">
    <w:lvl>
      <w:numFmt w:val="bullet"/>
      <w:suff w:val="tab"/>
      <w:lvlText w:val="•"/>
      <w:rPr>
        <w:color w:val="3370ff"/>
      </w:rPr>
    </w:lvl>
  </w:abstractNum>
  <w:abstractNum w:abstractNumId="886797">
    <w:lvl>
      <w:numFmt w:val="bullet"/>
      <w:suff w:val="tab"/>
      <w:lvlText w:val="•"/>
      <w:rPr>
        <w:color w:val="3370ff"/>
      </w:rPr>
    </w:lvl>
  </w:abstractNum>
  <w:abstractNum w:abstractNumId="886798">
    <w:lvl>
      <w:numFmt w:val="bullet"/>
      <w:suff w:val="tab"/>
      <w:lvlText w:val="•"/>
      <w:rPr>
        <w:color w:val="3370ff"/>
      </w:rPr>
    </w:lvl>
  </w:abstractNum>
  <w:abstractNum w:abstractNumId="886799">
    <w:lvl>
      <w:numFmt w:val="bullet"/>
      <w:suff w:val="tab"/>
      <w:lvlText w:val="•"/>
      <w:rPr>
        <w:color w:val="3370ff"/>
      </w:rPr>
    </w:lvl>
  </w:abstractNum>
  <w:abstractNum w:abstractNumId="886800">
    <w:lvl>
      <w:numFmt w:val="bullet"/>
      <w:suff w:val="tab"/>
      <w:lvlText w:val="•"/>
      <w:rPr>
        <w:color w:val="3370ff"/>
      </w:rPr>
    </w:lvl>
  </w:abstractNum>
  <w:abstractNum w:abstractNumId="886801">
    <w:lvl>
      <w:numFmt w:val="bullet"/>
      <w:suff w:val="tab"/>
      <w:lvlText w:val="•"/>
      <w:rPr>
        <w:color w:val="3370ff"/>
      </w:rPr>
    </w:lvl>
  </w:abstractNum>
  <w:abstractNum w:abstractNumId="886802">
    <w:lvl>
      <w:start w:val="1"/>
      <w:numFmt w:val="decimal"/>
      <w:suff w:val="tab"/>
      <w:lvlText w:val="%1."/>
      <w:rPr>
        <w:color w:val="3370ff"/>
      </w:rPr>
    </w:lvl>
  </w:abstractNum>
  <w:abstractNum w:abstractNumId="886803">
    <w:lvl>
      <w:start w:val="2"/>
      <w:numFmt w:val="decimal"/>
      <w:suff w:val="tab"/>
      <w:lvlText w:val="%1."/>
      <w:rPr>
        <w:color w:val="3370ff"/>
      </w:rPr>
    </w:lvl>
  </w:abstractNum>
  <w:abstractNum w:abstractNumId="886804">
    <w:lvl>
      <w:start w:val="3"/>
      <w:numFmt w:val="decimal"/>
      <w:suff w:val="tab"/>
      <w:lvlText w:val="%1."/>
      <w:rPr>
        <w:color w:val="3370ff"/>
      </w:rPr>
    </w:lvl>
  </w:abstractNum>
  <w:abstractNum w:abstractNumId="886805">
    <w:lvl>
      <w:start w:val="4"/>
      <w:numFmt w:val="decimal"/>
      <w:suff w:val="tab"/>
      <w:lvlText w:val="%1."/>
      <w:rPr>
        <w:color w:val="3370ff"/>
      </w:rPr>
    </w:lvl>
  </w:abstractNum>
  <w:abstractNum w:abstractNumId="886806">
    <w:lvl>
      <w:start w:val="5"/>
      <w:numFmt w:val="decimal"/>
      <w:suff w:val="tab"/>
      <w:lvlText w:val="%1."/>
      <w:rPr>
        <w:color w:val="3370ff"/>
      </w:rPr>
    </w:lvl>
  </w:abstractNum>
  <w:abstractNum w:abstractNumId="886807">
    <w:lvl>
      <w:numFmt w:val="bullet"/>
      <w:suff w:val="tab"/>
      <w:lvlText w:val="•"/>
      <w:rPr>
        <w:color w:val="3370ff"/>
      </w:rPr>
    </w:lvl>
  </w:abstractNum>
  <w:abstractNum w:abstractNumId="886808">
    <w:lvl>
      <w:numFmt w:val="bullet"/>
      <w:suff w:val="tab"/>
      <w:lvlText w:val="•"/>
      <w:rPr>
        <w:color w:val="3370ff"/>
      </w:rPr>
    </w:lvl>
  </w:abstractNum>
  <w:abstractNum w:abstractNumId="886809">
    <w:lvl>
      <w:numFmt w:val="bullet"/>
      <w:suff w:val="tab"/>
      <w:lvlText w:val="•"/>
      <w:rPr>
        <w:color w:val="3370ff"/>
      </w:rPr>
    </w:lvl>
  </w:abstractNum>
  <w:abstractNum w:abstractNumId="886810">
    <w:lvl>
      <w:numFmt w:val="bullet"/>
      <w:suff w:val="tab"/>
      <w:lvlText w:val="•"/>
      <w:rPr>
        <w:color w:val="3370ff"/>
      </w:rPr>
    </w:lvl>
  </w:abstractNum>
  <w:abstractNum w:abstractNumId="886811">
    <w:lvl>
      <w:numFmt w:val="bullet"/>
      <w:suff w:val="tab"/>
      <w:lvlText w:val="•"/>
      <w:rPr>
        <w:color w:val="3370ff"/>
      </w:rPr>
    </w:lvl>
  </w:abstractNum>
  <w:abstractNum w:abstractNumId="886812">
    <w:lvl>
      <w:start w:val="1"/>
      <w:numFmt w:val="decimal"/>
      <w:suff w:val="tab"/>
      <w:lvlText w:val="%1."/>
      <w:rPr>
        <w:color w:val="3370ff"/>
      </w:rPr>
    </w:lvl>
  </w:abstractNum>
  <w:abstractNum w:abstractNumId="886813">
    <w:lvl>
      <w:start w:val="2"/>
      <w:numFmt w:val="decimal"/>
      <w:suff w:val="tab"/>
      <w:lvlText w:val="%1."/>
      <w:rPr>
        <w:color w:val="3370ff"/>
      </w:rPr>
    </w:lvl>
  </w:abstractNum>
  <w:abstractNum w:abstractNumId="886814">
    <w:lvl>
      <w:start w:val="3"/>
      <w:numFmt w:val="decimal"/>
      <w:suff w:val="tab"/>
      <w:lvlText w:val="%1."/>
      <w:rPr>
        <w:color w:val="3370ff"/>
      </w:rPr>
    </w:lvl>
  </w:abstractNum>
  <w:abstractNum w:abstractNumId="886815">
    <w:lvl>
      <w:start w:val="4"/>
      <w:numFmt w:val="decimal"/>
      <w:suff w:val="tab"/>
      <w:lvlText w:val="%1."/>
      <w:rPr>
        <w:color w:val="3370ff"/>
      </w:rPr>
    </w:lvl>
  </w:abstractNum>
  <w:abstractNum w:abstractNumId="886816">
    <w:lvl>
      <w:start w:val="5"/>
      <w:numFmt w:val="decimal"/>
      <w:suff w:val="tab"/>
      <w:lvlText w:val="%1."/>
      <w:rPr>
        <w:color w:val="3370ff"/>
      </w:rPr>
    </w:lvl>
  </w:abstractNum>
  <w:abstractNum w:abstractNumId="886817">
    <w:lvl>
      <w:start w:val="6"/>
      <w:numFmt w:val="decimal"/>
      <w:suff w:val="tab"/>
      <w:lvlText w:val="%1."/>
      <w:rPr>
        <w:color w:val="3370ff"/>
      </w:rPr>
    </w:lvl>
  </w:abstractNum>
  <w:abstractNum w:abstractNumId="886818">
    <w:lvl>
      <w:start w:val="7"/>
      <w:numFmt w:val="decimal"/>
      <w:suff w:val="tab"/>
      <w:lvlText w:val="%1."/>
      <w:rPr>
        <w:color w:val="3370ff"/>
      </w:rPr>
    </w:lvl>
  </w:abstractNum>
  <w:abstractNum w:abstractNumId="886819">
    <w:lvl>
      <w:numFmt w:val="bullet"/>
      <w:suff w:val="tab"/>
      <w:lvlText w:val="•"/>
      <w:rPr>
        <w:color w:val="3370ff"/>
      </w:rPr>
    </w:lvl>
  </w:abstractNum>
  <w:abstractNum w:abstractNumId="886820">
    <w:lvl>
      <w:numFmt w:val="bullet"/>
      <w:suff w:val="tab"/>
      <w:lvlText w:val="•"/>
      <w:rPr>
        <w:color w:val="3370ff"/>
      </w:rPr>
    </w:lvl>
  </w:abstractNum>
  <w:abstractNum w:abstractNumId="886821">
    <w:lvl>
      <w:numFmt w:val="bullet"/>
      <w:suff w:val="tab"/>
      <w:lvlText w:val="•"/>
      <w:rPr>
        <w:color w:val="3370ff"/>
      </w:rPr>
    </w:lvl>
  </w:abstractNum>
  <w:abstractNum w:abstractNumId="886822">
    <w:lvl>
      <w:numFmt w:val="bullet"/>
      <w:suff w:val="tab"/>
      <w:lvlText w:val="•"/>
      <w:rPr>
        <w:color w:val="3370ff"/>
      </w:rPr>
    </w:lvl>
  </w:abstractNum>
  <w:abstractNum w:abstractNumId="886823">
    <w:lvl>
      <w:numFmt w:val="bullet"/>
      <w:suff w:val="tab"/>
      <w:lvlText w:val="•"/>
      <w:rPr>
        <w:color w:val="3370ff"/>
      </w:rPr>
    </w:lvl>
  </w:abstractNum>
  <w:abstractNum w:abstractNumId="886824">
    <w:lvl>
      <w:numFmt w:val="bullet"/>
      <w:suff w:val="tab"/>
      <w:lvlText w:val="•"/>
      <w:rPr>
        <w:color w:val="3370ff"/>
      </w:rPr>
    </w:lvl>
  </w:abstractNum>
  <w:abstractNum w:abstractNumId="886825">
    <w:lvl>
      <w:numFmt w:val="bullet"/>
      <w:suff w:val="tab"/>
      <w:lvlText w:val="•"/>
      <w:rPr>
        <w:color w:val="3370ff"/>
      </w:rPr>
    </w:lvl>
  </w:abstractNum>
  <w:abstractNum w:abstractNumId="886826">
    <w:lvl>
      <w:numFmt w:val="bullet"/>
      <w:suff w:val="tab"/>
      <w:lvlText w:val="•"/>
      <w:rPr>
        <w:color w:val="3370ff"/>
      </w:rPr>
    </w:lvl>
  </w:abstractNum>
  <w:abstractNum w:abstractNumId="886827">
    <w:lvl>
      <w:numFmt w:val="bullet"/>
      <w:suff w:val="tab"/>
      <w:lvlText w:val="•"/>
      <w:rPr>
        <w:color w:val="3370ff"/>
      </w:rPr>
    </w:lvl>
  </w:abstractNum>
  <w:abstractNum w:abstractNumId="886828">
    <w:lvl>
      <w:numFmt w:val="bullet"/>
      <w:suff w:val="tab"/>
      <w:lvlText w:val="•"/>
      <w:rPr>
        <w:color w:val="3370ff"/>
      </w:rPr>
    </w:lvl>
  </w:abstractNum>
  <w:abstractNum w:abstractNumId="886829">
    <w:lvl>
      <w:numFmt w:val="bullet"/>
      <w:suff w:val="tab"/>
      <w:lvlText w:val="•"/>
      <w:rPr>
        <w:color w:val="3370ff"/>
      </w:rPr>
    </w:lvl>
  </w:abstractNum>
  <w:abstractNum w:abstractNumId="886830">
    <w:lvl>
      <w:numFmt w:val="bullet"/>
      <w:suff w:val="tab"/>
      <w:lvlText w:val="•"/>
      <w:rPr>
        <w:color w:val="3370ff"/>
      </w:rPr>
    </w:lvl>
  </w:abstractNum>
  <w:abstractNum w:abstractNumId="886831">
    <w:lvl>
      <w:numFmt w:val="bullet"/>
      <w:suff w:val="tab"/>
      <w:lvlText w:val="•"/>
      <w:rPr>
        <w:color w:val="3370ff"/>
      </w:rPr>
    </w:lvl>
  </w:abstractNum>
  <w:abstractNum w:abstractNumId="886832">
    <w:lvl>
      <w:numFmt w:val="bullet"/>
      <w:suff w:val="tab"/>
      <w:lvlText w:val="•"/>
      <w:rPr>
        <w:color w:val="3370ff"/>
      </w:rPr>
    </w:lvl>
  </w:abstractNum>
  <w:abstractNum w:abstractNumId="886833">
    <w:lvl>
      <w:numFmt w:val="bullet"/>
      <w:suff w:val="tab"/>
      <w:lvlText w:val="•"/>
      <w:rPr>
        <w:color w:val="3370ff"/>
      </w:rPr>
    </w:lvl>
  </w:abstractNum>
  <w:abstractNum w:abstractNumId="886834">
    <w:lvl>
      <w:numFmt w:val="bullet"/>
      <w:suff w:val="tab"/>
      <w:lvlText w:val="•"/>
      <w:rPr>
        <w:color w:val="3370ff"/>
      </w:rPr>
    </w:lvl>
  </w:abstractNum>
  <w:abstractNum w:abstractNumId="886835">
    <w:lvl>
      <w:numFmt w:val="bullet"/>
      <w:suff w:val="tab"/>
      <w:lvlText w:val="•"/>
      <w:rPr>
        <w:color w:val="3370ff"/>
      </w:rPr>
    </w:lvl>
  </w:abstractNum>
  <w:abstractNum w:abstractNumId="886836">
    <w:lvl>
      <w:numFmt w:val="bullet"/>
      <w:suff w:val="tab"/>
      <w:lvlText w:val="•"/>
      <w:rPr>
        <w:color w:val="3370ff"/>
      </w:rPr>
    </w:lvl>
  </w:abstractNum>
  <w:abstractNum w:abstractNumId="886837">
    <w:lvl>
      <w:numFmt w:val="bullet"/>
      <w:suff w:val="tab"/>
      <w:lvlText w:val="•"/>
      <w:rPr>
        <w:color w:val="3370ff"/>
      </w:rPr>
    </w:lvl>
  </w:abstractNum>
  <w:abstractNum w:abstractNumId="886838">
    <w:lvl>
      <w:numFmt w:val="bullet"/>
      <w:suff w:val="tab"/>
      <w:lvlText w:val="•"/>
      <w:rPr>
        <w:color w:val="3370ff"/>
      </w:rPr>
    </w:lvl>
  </w:abstractNum>
  <w:abstractNum w:abstractNumId="886839">
    <w:lvl>
      <w:numFmt w:val="bullet"/>
      <w:suff w:val="tab"/>
      <w:lvlText w:val="•"/>
      <w:rPr>
        <w:color w:val="3370ff"/>
      </w:rPr>
    </w:lvl>
  </w:abstractNum>
  <w:abstractNum w:abstractNumId="886840">
    <w:lvl>
      <w:start w:val="1"/>
      <w:numFmt w:val="decimal"/>
      <w:suff w:val="tab"/>
      <w:lvlText w:val="%1."/>
      <w:rPr>
        <w:color w:val="3370ff"/>
      </w:rPr>
    </w:lvl>
  </w:abstractNum>
  <w:abstractNum w:abstractNumId="886841">
    <w:lvl>
      <w:start w:val="2"/>
      <w:numFmt w:val="decimal"/>
      <w:suff w:val="tab"/>
      <w:lvlText w:val="%1."/>
      <w:rPr>
        <w:color w:val="3370ff"/>
      </w:rPr>
    </w:lvl>
  </w:abstractNum>
  <w:abstractNum w:abstractNumId="886842">
    <w:lvl>
      <w:start w:val="3"/>
      <w:numFmt w:val="decimal"/>
      <w:suff w:val="tab"/>
      <w:lvlText w:val="%1."/>
      <w:rPr>
        <w:color w:val="3370ff"/>
      </w:rPr>
    </w:lvl>
  </w:abstractNum>
  <w:abstractNum w:abstractNumId="886843">
    <w:lvl>
      <w:start w:val="5"/>
      <w:numFmt w:val="decimal"/>
      <w:suff w:val="tab"/>
      <w:lvlText w:val="%1."/>
      <w:rPr>
        <w:color w:val="3370ff"/>
      </w:rPr>
    </w:lvl>
  </w:abstractNum>
  <w:abstractNum w:abstractNumId="886844">
    <w:lvl>
      <w:start w:val="6"/>
      <w:numFmt w:val="decimal"/>
      <w:suff w:val="tab"/>
      <w:lvlText w:val="%1."/>
      <w:rPr>
        <w:color w:val="3370ff"/>
      </w:rPr>
    </w:lvl>
  </w:abstractNum>
  <w:abstractNum w:abstractNumId="886845">
    <w:lvl>
      <w:start w:val="7"/>
      <w:numFmt w:val="decimal"/>
      <w:suff w:val="tab"/>
      <w:lvlText w:val="%1."/>
      <w:rPr>
        <w:color w:val="3370ff"/>
      </w:rPr>
    </w:lvl>
  </w:abstractNum>
  <w:abstractNum w:abstractNumId="886846">
    <w:lvl>
      <w:start w:val="2"/>
      <w:numFmt w:val="decimal"/>
      <w:suff w:val="tab"/>
      <w:lvlText w:val="%1."/>
      <w:rPr>
        <w:color w:val="3370ff"/>
      </w:rPr>
    </w:lvl>
  </w:abstractNum>
  <w:abstractNum w:abstractNumId="886847">
    <w:lvl>
      <w:start w:val="3"/>
      <w:numFmt w:val="decimal"/>
      <w:suff w:val="tab"/>
      <w:lvlText w:val="%1."/>
      <w:rPr>
        <w:color w:val="3370ff"/>
      </w:rPr>
    </w:lvl>
  </w:abstractNum>
  <w:abstractNum w:abstractNumId="886848">
    <w:lvl>
      <w:start w:val="4"/>
      <w:numFmt w:val="decimal"/>
      <w:suff w:val="tab"/>
      <w:lvlText w:val="%1."/>
      <w:rPr>
        <w:color w:val="3370ff"/>
      </w:rPr>
    </w:lvl>
  </w:abstractNum>
  <w:abstractNum w:abstractNumId="886849">
    <w:lvl>
      <w:start w:val="5"/>
      <w:numFmt w:val="decimal"/>
      <w:suff w:val="tab"/>
      <w:lvlText w:val="%1."/>
      <w:rPr>
        <w:color w:val="3370ff"/>
      </w:rPr>
    </w:lvl>
  </w:abstractNum>
  <w:abstractNum w:abstractNumId="886850">
    <w:lvl>
      <w:start w:val="6"/>
      <w:numFmt w:val="decimal"/>
      <w:suff w:val="tab"/>
      <w:lvlText w:val="%1."/>
      <w:rPr>
        <w:color w:val="3370ff"/>
      </w:rPr>
    </w:lvl>
  </w:abstractNum>
  <w:num w:numId="1">
    <w:abstractNumId w:val="886651"/>
  </w:num>
  <w:num w:numId="2">
    <w:abstractNumId w:val="886652"/>
  </w:num>
  <w:num w:numId="3">
    <w:abstractNumId w:val="886653"/>
  </w:num>
  <w:num w:numId="4">
    <w:abstractNumId w:val="886654"/>
  </w:num>
  <w:num w:numId="5">
    <w:abstractNumId w:val="886655"/>
  </w:num>
  <w:num w:numId="6">
    <w:abstractNumId w:val="886656"/>
  </w:num>
  <w:num w:numId="7">
    <w:abstractNumId w:val="886657"/>
  </w:num>
  <w:num w:numId="8">
    <w:abstractNumId w:val="886658"/>
  </w:num>
  <w:num w:numId="9">
    <w:abstractNumId w:val="886659"/>
  </w:num>
  <w:num w:numId="10">
    <w:abstractNumId w:val="886660"/>
  </w:num>
  <w:num w:numId="11">
    <w:abstractNumId w:val="886661"/>
  </w:num>
  <w:num w:numId="12">
    <w:abstractNumId w:val="886662"/>
  </w:num>
  <w:num w:numId="13">
    <w:abstractNumId w:val="886663"/>
  </w:num>
  <w:num w:numId="14">
    <w:abstractNumId w:val="886664"/>
  </w:num>
  <w:num w:numId="15">
    <w:abstractNumId w:val="886665"/>
  </w:num>
  <w:num w:numId="16">
    <w:abstractNumId w:val="886666"/>
  </w:num>
  <w:num w:numId="17">
    <w:abstractNumId w:val="886667"/>
  </w:num>
  <w:num w:numId="18">
    <w:abstractNumId w:val="886668"/>
  </w:num>
  <w:num w:numId="19">
    <w:abstractNumId w:val="886669"/>
  </w:num>
  <w:num w:numId="20">
    <w:abstractNumId w:val="886670"/>
  </w:num>
  <w:num w:numId="21">
    <w:abstractNumId w:val="886671"/>
  </w:num>
  <w:num w:numId="22">
    <w:abstractNumId w:val="886672"/>
  </w:num>
  <w:num w:numId="23">
    <w:abstractNumId w:val="886673"/>
  </w:num>
  <w:num w:numId="24">
    <w:abstractNumId w:val="886674"/>
  </w:num>
  <w:num w:numId="25">
    <w:abstractNumId w:val="886675"/>
  </w:num>
  <w:num w:numId="26">
    <w:abstractNumId w:val="886676"/>
  </w:num>
  <w:num w:numId="27">
    <w:abstractNumId w:val="886677"/>
  </w:num>
  <w:num w:numId="28">
    <w:abstractNumId w:val="886678"/>
  </w:num>
  <w:num w:numId="29">
    <w:abstractNumId w:val="886679"/>
  </w:num>
  <w:num w:numId="30">
    <w:abstractNumId w:val="886680"/>
  </w:num>
  <w:num w:numId="31">
    <w:abstractNumId w:val="886681"/>
  </w:num>
  <w:num w:numId="32">
    <w:abstractNumId w:val="886682"/>
  </w:num>
  <w:num w:numId="33">
    <w:abstractNumId w:val="886683"/>
  </w:num>
  <w:num w:numId="34">
    <w:abstractNumId w:val="886684"/>
  </w:num>
  <w:num w:numId="35">
    <w:abstractNumId w:val="886685"/>
  </w:num>
  <w:num w:numId="36">
    <w:abstractNumId w:val="886686"/>
  </w:num>
  <w:num w:numId="37">
    <w:abstractNumId w:val="886687"/>
  </w:num>
  <w:num w:numId="38">
    <w:abstractNumId w:val="886688"/>
  </w:num>
  <w:num w:numId="39">
    <w:abstractNumId w:val="886689"/>
  </w:num>
  <w:num w:numId="40">
    <w:abstractNumId w:val="886690"/>
  </w:num>
  <w:num w:numId="41">
    <w:abstractNumId w:val="886691"/>
  </w:num>
  <w:num w:numId="42">
    <w:abstractNumId w:val="886692"/>
  </w:num>
  <w:num w:numId="43">
    <w:abstractNumId w:val="886693"/>
  </w:num>
  <w:num w:numId="44">
    <w:abstractNumId w:val="886694"/>
  </w:num>
  <w:num w:numId="45">
    <w:abstractNumId w:val="886695"/>
  </w:num>
  <w:num w:numId="46">
    <w:abstractNumId w:val="886696"/>
  </w:num>
  <w:num w:numId="47">
    <w:abstractNumId w:val="886697"/>
  </w:num>
  <w:num w:numId="48">
    <w:abstractNumId w:val="886698"/>
  </w:num>
  <w:num w:numId="49">
    <w:abstractNumId w:val="886699"/>
  </w:num>
  <w:num w:numId="50">
    <w:abstractNumId w:val="886700"/>
  </w:num>
  <w:num w:numId="51">
    <w:abstractNumId w:val="886701"/>
  </w:num>
  <w:num w:numId="52">
    <w:abstractNumId w:val="886702"/>
  </w:num>
  <w:num w:numId="53">
    <w:abstractNumId w:val="886703"/>
  </w:num>
  <w:num w:numId="54">
    <w:abstractNumId w:val="886704"/>
  </w:num>
  <w:num w:numId="55">
    <w:abstractNumId w:val="886705"/>
  </w:num>
  <w:num w:numId="56">
    <w:abstractNumId w:val="886706"/>
  </w:num>
  <w:num w:numId="57">
    <w:abstractNumId w:val="886707"/>
  </w:num>
  <w:num w:numId="58">
    <w:abstractNumId w:val="886708"/>
  </w:num>
  <w:num w:numId="59">
    <w:abstractNumId w:val="886709"/>
  </w:num>
  <w:num w:numId="60">
    <w:abstractNumId w:val="886710"/>
  </w:num>
  <w:num w:numId="61">
    <w:abstractNumId w:val="886711"/>
  </w:num>
  <w:num w:numId="62">
    <w:abstractNumId w:val="886712"/>
  </w:num>
  <w:num w:numId="63">
    <w:abstractNumId w:val="886713"/>
  </w:num>
  <w:num w:numId="64">
    <w:abstractNumId w:val="886714"/>
  </w:num>
  <w:num w:numId="65">
    <w:abstractNumId w:val="886715"/>
  </w:num>
  <w:num w:numId="66">
    <w:abstractNumId w:val="886716"/>
  </w:num>
  <w:num w:numId="67">
    <w:abstractNumId w:val="886717"/>
  </w:num>
  <w:num w:numId="68">
    <w:abstractNumId w:val="886718"/>
  </w:num>
  <w:num w:numId="69">
    <w:abstractNumId w:val="886719"/>
  </w:num>
  <w:num w:numId="70">
    <w:abstractNumId w:val="886720"/>
  </w:num>
  <w:num w:numId="71">
    <w:abstractNumId w:val="886721"/>
  </w:num>
  <w:num w:numId="72">
    <w:abstractNumId w:val="886722"/>
  </w:num>
  <w:num w:numId="73">
    <w:abstractNumId w:val="886723"/>
  </w:num>
  <w:num w:numId="74">
    <w:abstractNumId w:val="886724"/>
  </w:num>
  <w:num w:numId="75">
    <w:abstractNumId w:val="886725"/>
  </w:num>
  <w:num w:numId="76">
    <w:abstractNumId w:val="886726"/>
  </w:num>
  <w:num w:numId="77">
    <w:abstractNumId w:val="886727"/>
  </w:num>
  <w:num w:numId="78">
    <w:abstractNumId w:val="886728"/>
  </w:num>
  <w:num w:numId="79">
    <w:abstractNumId w:val="886729"/>
  </w:num>
  <w:num w:numId="80">
    <w:abstractNumId w:val="886730"/>
  </w:num>
  <w:num w:numId="81">
    <w:abstractNumId w:val="886731"/>
  </w:num>
  <w:num w:numId="82">
    <w:abstractNumId w:val="886732"/>
  </w:num>
  <w:num w:numId="83">
    <w:abstractNumId w:val="886733"/>
  </w:num>
  <w:num w:numId="84">
    <w:abstractNumId w:val="886734"/>
  </w:num>
  <w:num w:numId="85">
    <w:abstractNumId w:val="886735"/>
  </w:num>
  <w:num w:numId="86">
    <w:abstractNumId w:val="886736"/>
  </w:num>
  <w:num w:numId="87">
    <w:abstractNumId w:val="886737"/>
  </w:num>
  <w:num w:numId="88">
    <w:abstractNumId w:val="886738"/>
  </w:num>
  <w:num w:numId="89">
    <w:abstractNumId w:val="886739"/>
  </w:num>
  <w:num w:numId="90">
    <w:abstractNumId w:val="886740"/>
  </w:num>
  <w:num w:numId="91">
    <w:abstractNumId w:val="886741"/>
  </w:num>
  <w:num w:numId="92">
    <w:abstractNumId w:val="886742"/>
  </w:num>
  <w:num w:numId="93">
    <w:abstractNumId w:val="886743"/>
  </w:num>
  <w:num w:numId="94">
    <w:abstractNumId w:val="886744"/>
  </w:num>
  <w:num w:numId="95">
    <w:abstractNumId w:val="886745"/>
  </w:num>
  <w:num w:numId="96">
    <w:abstractNumId w:val="886746"/>
  </w:num>
  <w:num w:numId="97">
    <w:abstractNumId w:val="886747"/>
  </w:num>
  <w:num w:numId="98">
    <w:abstractNumId w:val="886748"/>
  </w:num>
  <w:num w:numId="99">
    <w:abstractNumId w:val="886749"/>
  </w:num>
  <w:num w:numId="100">
    <w:abstractNumId w:val="886750"/>
  </w:num>
  <w:num w:numId="101">
    <w:abstractNumId w:val="886751"/>
  </w:num>
  <w:num w:numId="102">
    <w:abstractNumId w:val="886752"/>
  </w:num>
  <w:num w:numId="103">
    <w:abstractNumId w:val="886753"/>
  </w:num>
  <w:num w:numId="104">
    <w:abstractNumId w:val="886754"/>
  </w:num>
  <w:num w:numId="105">
    <w:abstractNumId w:val="886755"/>
  </w:num>
  <w:num w:numId="106">
    <w:abstractNumId w:val="886756"/>
  </w:num>
  <w:num w:numId="107">
    <w:abstractNumId w:val="886757"/>
  </w:num>
  <w:num w:numId="108">
    <w:abstractNumId w:val="886758"/>
  </w:num>
  <w:num w:numId="109">
    <w:abstractNumId w:val="886759"/>
  </w:num>
  <w:num w:numId="110">
    <w:abstractNumId w:val="886760"/>
  </w:num>
  <w:num w:numId="111">
    <w:abstractNumId w:val="886761"/>
  </w:num>
  <w:num w:numId="112">
    <w:abstractNumId w:val="886762"/>
  </w:num>
  <w:num w:numId="113">
    <w:abstractNumId w:val="886763"/>
  </w:num>
  <w:num w:numId="114">
    <w:abstractNumId w:val="886764"/>
  </w:num>
  <w:num w:numId="115">
    <w:abstractNumId w:val="886765"/>
  </w:num>
  <w:num w:numId="116">
    <w:abstractNumId w:val="886766"/>
  </w:num>
  <w:num w:numId="117">
    <w:abstractNumId w:val="886767"/>
  </w:num>
  <w:num w:numId="118">
    <w:abstractNumId w:val="886768"/>
  </w:num>
  <w:num w:numId="119">
    <w:abstractNumId w:val="886769"/>
  </w:num>
  <w:num w:numId="120">
    <w:abstractNumId w:val="886770"/>
  </w:num>
  <w:num w:numId="121">
    <w:abstractNumId w:val="886771"/>
  </w:num>
  <w:num w:numId="122">
    <w:abstractNumId w:val="886772"/>
  </w:num>
  <w:num w:numId="123">
    <w:abstractNumId w:val="886773"/>
  </w:num>
  <w:num w:numId="124">
    <w:abstractNumId w:val="886774"/>
  </w:num>
  <w:num w:numId="125">
    <w:abstractNumId w:val="886775"/>
  </w:num>
  <w:num w:numId="126">
    <w:abstractNumId w:val="886776"/>
  </w:num>
  <w:num w:numId="127">
    <w:abstractNumId w:val="886777"/>
  </w:num>
  <w:num w:numId="128">
    <w:abstractNumId w:val="886778"/>
  </w:num>
  <w:num w:numId="129">
    <w:abstractNumId w:val="886779"/>
  </w:num>
  <w:num w:numId="130">
    <w:abstractNumId w:val="886780"/>
  </w:num>
  <w:num w:numId="131">
    <w:abstractNumId w:val="886781"/>
  </w:num>
  <w:num w:numId="132">
    <w:abstractNumId w:val="886782"/>
  </w:num>
  <w:num w:numId="133">
    <w:abstractNumId w:val="886783"/>
  </w:num>
  <w:num w:numId="134">
    <w:abstractNumId w:val="886784"/>
  </w:num>
  <w:num w:numId="135">
    <w:abstractNumId w:val="886785"/>
  </w:num>
  <w:num w:numId="136">
    <w:abstractNumId w:val="886786"/>
  </w:num>
  <w:num w:numId="137">
    <w:abstractNumId w:val="886787"/>
  </w:num>
  <w:num w:numId="138">
    <w:abstractNumId w:val="886788"/>
  </w:num>
  <w:num w:numId="139">
    <w:abstractNumId w:val="886789"/>
  </w:num>
  <w:num w:numId="140">
    <w:abstractNumId w:val="886790"/>
  </w:num>
  <w:num w:numId="141">
    <w:abstractNumId w:val="886791"/>
  </w:num>
  <w:num w:numId="142">
    <w:abstractNumId w:val="886792"/>
  </w:num>
  <w:num w:numId="143">
    <w:abstractNumId w:val="886793"/>
  </w:num>
  <w:num w:numId="144">
    <w:abstractNumId w:val="886794"/>
  </w:num>
  <w:num w:numId="145">
    <w:abstractNumId w:val="886795"/>
  </w:num>
  <w:num w:numId="146">
    <w:abstractNumId w:val="886796"/>
  </w:num>
  <w:num w:numId="147">
    <w:abstractNumId w:val="886797"/>
  </w:num>
  <w:num w:numId="148">
    <w:abstractNumId w:val="886798"/>
  </w:num>
  <w:num w:numId="149">
    <w:abstractNumId w:val="886799"/>
  </w:num>
  <w:num w:numId="150">
    <w:abstractNumId w:val="886800"/>
  </w:num>
  <w:num w:numId="151">
    <w:abstractNumId w:val="886801"/>
  </w:num>
  <w:num w:numId="152">
    <w:abstractNumId w:val="886802"/>
  </w:num>
  <w:num w:numId="153">
    <w:abstractNumId w:val="886803"/>
  </w:num>
  <w:num w:numId="154">
    <w:abstractNumId w:val="886804"/>
  </w:num>
  <w:num w:numId="155">
    <w:abstractNumId w:val="886805"/>
  </w:num>
  <w:num w:numId="156">
    <w:abstractNumId w:val="886806"/>
  </w:num>
  <w:num w:numId="157">
    <w:abstractNumId w:val="886807"/>
  </w:num>
  <w:num w:numId="158">
    <w:abstractNumId w:val="886808"/>
  </w:num>
  <w:num w:numId="159">
    <w:abstractNumId w:val="886809"/>
  </w:num>
  <w:num w:numId="160">
    <w:abstractNumId w:val="886810"/>
  </w:num>
  <w:num w:numId="161">
    <w:abstractNumId w:val="886811"/>
  </w:num>
  <w:num w:numId="162">
    <w:abstractNumId w:val="886812"/>
  </w:num>
  <w:num w:numId="163">
    <w:abstractNumId w:val="886813"/>
  </w:num>
  <w:num w:numId="164">
    <w:abstractNumId w:val="886814"/>
  </w:num>
  <w:num w:numId="165">
    <w:abstractNumId w:val="886815"/>
  </w:num>
  <w:num w:numId="166">
    <w:abstractNumId w:val="886816"/>
  </w:num>
  <w:num w:numId="167">
    <w:abstractNumId w:val="886817"/>
  </w:num>
  <w:num w:numId="168">
    <w:abstractNumId w:val="886818"/>
  </w:num>
  <w:num w:numId="169">
    <w:abstractNumId w:val="886819"/>
  </w:num>
  <w:num w:numId="170">
    <w:abstractNumId w:val="886820"/>
  </w:num>
  <w:num w:numId="171">
    <w:abstractNumId w:val="886821"/>
  </w:num>
  <w:num w:numId="172">
    <w:abstractNumId w:val="886822"/>
  </w:num>
  <w:num w:numId="173">
    <w:abstractNumId w:val="886823"/>
  </w:num>
  <w:num w:numId="174">
    <w:abstractNumId w:val="886824"/>
  </w:num>
  <w:num w:numId="175">
    <w:abstractNumId w:val="886825"/>
  </w:num>
  <w:num w:numId="176">
    <w:abstractNumId w:val="886826"/>
  </w:num>
  <w:num w:numId="177">
    <w:abstractNumId w:val="886827"/>
  </w:num>
  <w:num w:numId="178">
    <w:abstractNumId w:val="886828"/>
  </w:num>
  <w:num w:numId="179">
    <w:abstractNumId w:val="886829"/>
  </w:num>
  <w:num w:numId="180">
    <w:abstractNumId w:val="886830"/>
  </w:num>
  <w:num w:numId="181">
    <w:abstractNumId w:val="886831"/>
  </w:num>
  <w:num w:numId="182">
    <w:abstractNumId w:val="886832"/>
  </w:num>
  <w:num w:numId="183">
    <w:abstractNumId w:val="886833"/>
  </w:num>
  <w:num w:numId="184">
    <w:abstractNumId w:val="886834"/>
  </w:num>
  <w:num w:numId="185">
    <w:abstractNumId w:val="886835"/>
  </w:num>
  <w:num w:numId="186">
    <w:abstractNumId w:val="886836"/>
  </w:num>
  <w:num w:numId="187">
    <w:abstractNumId w:val="886837"/>
  </w:num>
  <w:num w:numId="188">
    <w:abstractNumId w:val="886838"/>
  </w:num>
  <w:num w:numId="189">
    <w:abstractNumId w:val="886839"/>
  </w:num>
  <w:num w:numId="190">
    <w:abstractNumId w:val="886840"/>
  </w:num>
  <w:num w:numId="191">
    <w:abstractNumId w:val="886841"/>
  </w:num>
  <w:num w:numId="192">
    <w:abstractNumId w:val="886842"/>
  </w:num>
  <w:num w:numId="193">
    <w:abstractNumId w:val="886843"/>
  </w:num>
  <w:num w:numId="194">
    <w:abstractNumId w:val="886844"/>
  </w:num>
  <w:num w:numId="195">
    <w:abstractNumId w:val="886845"/>
  </w:num>
  <w:num w:numId="196">
    <w:abstractNumId w:val="886846"/>
  </w:num>
  <w:num w:numId="197">
    <w:abstractNumId w:val="886847"/>
  </w:num>
  <w:num w:numId="198">
    <w:abstractNumId w:val="886848"/>
  </w:num>
  <w:num w:numId="199">
    <w:abstractNumId w:val="886849"/>
  </w:num>
  <w:num w:numId="200">
    <w:abstractNumId w:val="88685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kcnw8jqlswwm.feishu.cn/wiki/UZd7w2QYXiB1KAk9tIOc6q5FnSh" TargetMode="External" Type="http://schemas.openxmlformats.org/officeDocument/2006/relationships/hyperlink"/><Relationship Id="rId11" Target="https://kcnw8jqlswwm.feishu.cn/wiki/RJmJw6TwSieGJukKwkBcYpJAn6d?from=from_copylink" TargetMode="External" Type="http://schemas.openxmlformats.org/officeDocument/2006/relationships/hyperlink"/><Relationship Id="rId12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kcnw8jqlswwm.feishu.cn/wiki/QsPrwyx1XisKSNkxztPc7Q6Pnbd" TargetMode="External" Type="http://schemas.openxmlformats.org/officeDocument/2006/relationships/hyperlink"/><Relationship Id="rId5" Target="numbering.xml" Type="http://schemas.openxmlformats.org/officeDocument/2006/relationships/numbering"/><Relationship Id="rId6" Target="https://kcnw8jqlswwm.feishu.cn/wiki/QFDbwdM84iZPpDk5Mw6c1A3Ynmg" TargetMode="External" Type="http://schemas.openxmlformats.org/officeDocument/2006/relationships/hyperlink"/><Relationship Id="rId7" Target="https://kcnw8jqlswwm.feishu.cn/wiki/Bv63wzDIeiWOtMksARIczeEZnmg" TargetMode="External" Type="http://schemas.openxmlformats.org/officeDocument/2006/relationships/hyperlink"/><Relationship Id="rId8" Target="https://kcnw8jqlswwm.feishu.cn/wiki/HRnEwEKtRi3i6fkQvXtc21QZnAf" TargetMode="External" Type="http://schemas.openxmlformats.org/officeDocument/2006/relationships/hyperlink"/><Relationship Id="rId9" Target="https://kcnw8jqlswwm.feishu.cn/wiki/HnG1w7MTViWbqGko4TxctGIWnKe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2026-03-11T08:55:59Z</dcterms:created>
  <dc:creator>Apache POI</dc:creator>
</cp:coreProperties>
</file>