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2E75B6"/>
          <w:sz w:val="28"/>
          <w:szCs w:val="28"/>
        </w:rPr>
        <w:t xml:space="preserve">UNIVERSITY CONGREGATION CEREMONY</w:t>
      </w:r>
    </w:p>
    <w:p>
      <w:pPr>
        <w:spacing w:after="100"/>
        <w:jc w:val="center"/>
      </w:pPr>
      <w:r>
        <w:rPr>
          <w:rFonts w:ascii="Arial" w:cs="Arial" w:eastAsia="Arial" w:hAnsi="Arial"/>
          <w:b/>
          <w:bCs/>
          <w:color w:val="1B3A5C"/>
          <w:sz w:val="52"/>
          <w:szCs w:val="52"/>
        </w:rPr>
        <w:t xml:space="preserve">Guest Access &amp; Vehicle Management System</w:t>
      </w:r>
    </w:p>
    <w:p>
      <w:pPr>
        <w:spacing w:after="600"/>
        <w:jc w:val="center"/>
      </w:pPr>
      <w:r>
        <w:rPr>
          <w:rFonts w:ascii="Arial" w:cs="Arial" w:eastAsia="Arial" w:hAnsi="Arial"/>
          <w:color w:val="2E75B6"/>
          <w:sz w:val="28"/>
          <w:szCs w:val="28"/>
        </w:rPr>
        <w:t xml:space="preserve">Technical Specification Document</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2E75B6" w:sz="3"/>
              <w:left w:val="none" w:color="FFFFFF" w:sz="0"/>
              <w:bottom w:val="none" w:color="FFFFFF" w:sz="0"/>
              <w:right w:val="none" w:color="FFFFFF" w:sz="0"/>
            </w:tcBorders>
            <w:shd w:fill="E8F0F8" w:val="clear"/>
            <w:tcMar>
              <w:top w:type="dxa" w:w="200"/>
              <w:left w:type="dxa" w:w="300"/>
              <w:bottom w:type="dxa" w:w="200"/>
              <w:right w:type="dxa" w:w="300"/>
            </w:tcMar>
          </w:tcPr>
          <w:p>
            <w:pPr>
              <w:spacing w:after="80"/>
              <w:jc w:val="center"/>
            </w:pPr>
            <w:r>
              <w:rPr>
                <w:rFonts w:ascii="Arial" w:cs="Arial" w:eastAsia="Arial" w:hAnsi="Arial"/>
                <w:b/>
                <w:bCs/>
                <w:color w:val="1B3A5C"/>
                <w:sz w:val="22"/>
                <w:szCs w:val="22"/>
              </w:rPr>
              <w:t xml:space="preserve">Version 2.0</w:t>
            </w:r>
          </w:p>
          <w:p>
            <w:pPr>
              <w:spacing w:after="80"/>
              <w:jc w:val="center"/>
            </w:pPr>
            <w:r>
              <w:rPr>
                <w:rFonts w:ascii="Arial" w:cs="Arial" w:eastAsia="Arial" w:hAnsi="Arial"/>
                <w:color w:val="666666"/>
                <w:sz w:val="20"/>
                <w:szCs w:val="20"/>
              </w:rPr>
              <w:t xml:space="preserve">March 2026</w:t>
            </w:r>
          </w:p>
          <w:p>
            <w:pPr>
              <w:spacing w:after="80"/>
              <w:jc w:val="center"/>
            </w:pPr>
            <w:r>
              <w:rPr>
                <w:rFonts w:ascii="Arial" w:cs="Arial" w:eastAsia="Arial" w:hAnsi="Arial"/>
                <w:color w:val="666666"/>
                <w:sz w:val="20"/>
                <w:szCs w:val="20"/>
              </w:rPr>
              <w:t xml:space="preserve">Status: Draft for Review</w:t>
            </w:r>
          </w:p>
          <w:p>
            <w:pPr>
              <w:jc w:val="center"/>
            </w:pPr>
            <w:r>
              <w:rPr>
                <w:rFonts w:ascii="Arial" w:cs="Arial" w:eastAsia="Arial" w:hAnsi="Arial"/>
                <w:color w:val="666666"/>
                <w:sz w:val="20"/>
                <w:szCs w:val="20"/>
              </w:rPr>
              <w:t xml:space="preserve">Capacity: Up to 3,000 guests</w:t>
            </w:r>
          </w:p>
        </w:tc>
      </w:tr>
    </w:tbl>
    <w:p>
      <w:pPr>
        <w:spacing w:after="1200"/>
      </w:pPr>
    </w:p>
    <w:p>
      <w:pPr>
        <w:spacing w:after="60"/>
        <w:jc w:val="center"/>
      </w:pPr>
      <w:r>
        <w:rPr>
          <w:rFonts w:ascii="Arial" w:cs="Arial" w:eastAsia="Arial" w:hAnsi="Arial"/>
          <w:b/>
          <w:bCs/>
          <w:color w:val="1B3A5C"/>
          <w:sz w:val="22"/>
          <w:szCs w:val="22"/>
        </w:rPr>
        <w:t xml:space="preserve">Design Philosophy</w:t>
      </w:r>
    </w:p>
    <w:p>
      <w:pPr>
        <w:jc w:val="center"/>
      </w:pPr>
      <w:r>
        <w:rPr>
          <w:rFonts w:ascii="Arial" w:cs="Arial" w:eastAsia="Arial" w:hAnsi="Arial"/>
          <w:i/>
          <w:iCs/>
          <w:color w:val="666666"/>
          <w:sz w:val="22"/>
          <w:szCs w:val="22"/>
        </w:rPr>
        <w:t xml:space="preserve">Start simple. Do one thing flawlessly. Iterate from strength.</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before="0"/>
      </w:pPr>
      <w:r>
        <w:rPr>
          <w:rFonts w:ascii="Arial" w:cs="Arial" w:eastAsia="Arial" w:hAnsi="Arial"/>
          <w:color w:val="333333"/>
          <w:sz w:val="22"/>
          <w:szCs w:val="22"/>
        </w:rPr>
        <w:t xml:space="preserve">This document specifies a lightweight Guest Access and Vehicle Management System for the university congregation ceremony. The system manages entry of parents, invited guests, and vehicles through QR-based validation while graduates pass through visual attire verification, eliminating the largest scanning bottleneck.</w:t>
      </w:r>
    </w:p>
    <w:p>
      <w:pPr>
        <w:spacing w:after="120" w:before="0"/>
      </w:pPr>
      <w:r>
        <w:rPr>
          <w:rFonts w:ascii="Arial" w:cs="Arial" w:eastAsia="Arial" w:hAnsi="Arial"/>
          <w:color w:val="333333"/>
          <w:sz w:val="22"/>
          <w:szCs w:val="22"/>
        </w:rPr>
        <w:t xml:space="preserve">The system is designed to handle up to 3,000 guests (including staff) with an offline-first architecture that ensures gate validation works even without internet connectivity. Faculty-based gate routing distributes foot traffic evenly across multiple entry points, reducing congestion and improving the ceremony-day experience.</w:t>
      </w:r>
    </w:p>
    <w:p>
      <w:pPr>
        <w:spacing w:after="100"/>
      </w:pPr>
    </w:p>
    <w:p>
      <w:pPr>
        <w:pStyle w:val="Heading3"/>
      </w:pPr>
      <w:r>
        <w:t xml:space="preserve">Key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6017"/>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3009"/>
            <w:tcBorders>
              <w:top w:val="single" w:color="B0C4DE" w:sz="1"/>
              <w:left w:val="single" w:color="B0C4DE" w:sz="1"/>
              <w:bottom w:val="single" w:color="B0C4DE" w:sz="1"/>
              <w:right w:val="single" w:color="B0C4DE" w:sz="1"/>
            </w:tcBorders>
            <w:shd w:fill="E6F4EA" w:val="clear"/>
            <w:tcMar>
              <w:top w:type="dxa" w:w="80"/>
              <w:left w:type="dxa" w:w="120"/>
              <w:bottom w:type="dxa" w:w="80"/>
              <w:right w:type="dxa" w:w="120"/>
            </w:tcMar>
            <w:vAlign w:val="center"/>
          </w:tcPr>
          <w:p>
            <w:r>
              <w:rPr>
                <w:rFonts w:ascii="Arial" w:cs="Arial" w:eastAsia="Arial" w:hAnsi="Arial"/>
                <w:color w:val="333333"/>
                <w:sz w:val="20"/>
                <w:szCs w:val="20"/>
              </w:rPr>
              <w:t xml:space="preserve">Graduates bypass scanning</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Academic regalia serves as a visual credential; scanning 2,000+ graduates is the primary congestion source</w:t>
            </w:r>
          </w:p>
        </w:tc>
      </w:tr>
      <w:tr>
        <w:tc>
          <w:tcPr>
            <w:tcW w:type="dxa" w:w="3009"/>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r>
              <w:rPr>
                <w:rFonts w:ascii="Arial" w:cs="Arial" w:eastAsia="Arial" w:hAnsi="Arial"/>
                <w:color w:val="333333"/>
                <w:sz w:val="20"/>
                <w:szCs w:val="20"/>
              </w:rPr>
              <w:t xml:space="preserve">Guest-only QR validation</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Focuses system resources where congestion actually occurs: the guest entrance</w:t>
            </w:r>
          </w:p>
        </w:tc>
      </w:tr>
      <w:tr>
        <w:tc>
          <w:tcPr>
            <w:tcW w:type="dxa" w:w="3009"/>
            <w:tcBorders>
              <w:top w:val="single" w:color="B0C4DE" w:sz="1"/>
              <w:left w:val="single" w:color="B0C4DE" w:sz="1"/>
              <w:bottom w:val="single" w:color="B0C4DE" w:sz="1"/>
              <w:right w:val="single" w:color="B0C4DE" w:sz="1"/>
            </w:tcBorders>
            <w:shd w:fill="E6F4EA" w:val="clear"/>
            <w:tcMar>
              <w:top w:type="dxa" w:w="80"/>
              <w:left w:type="dxa" w:w="120"/>
              <w:bottom w:type="dxa" w:w="80"/>
              <w:right w:type="dxa" w:w="120"/>
            </w:tcMar>
            <w:vAlign w:val="center"/>
          </w:tcPr>
          <w:p>
            <w:r>
              <w:rPr>
                <w:rFonts w:ascii="Arial" w:cs="Arial" w:eastAsia="Arial" w:hAnsi="Arial"/>
                <w:color w:val="333333"/>
                <w:sz w:val="20"/>
                <w:szCs w:val="20"/>
              </w:rPr>
              <w:t xml:space="preserve">Faculty-based gate routing</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Parents know their child’s faculty; distributes load predictably; enables anomaly detection</w:t>
            </w:r>
          </w:p>
        </w:tc>
      </w:tr>
      <w:tr>
        <w:tc>
          <w:tcPr>
            <w:tcW w:type="dxa" w:w="3009"/>
            <w:tcBorders>
              <w:top w:val="single" w:color="B0C4DE" w:sz="1"/>
              <w:left w:val="single" w:color="B0C4DE" w:sz="1"/>
              <w:bottom w:val="single" w:color="B0C4DE" w:sz="1"/>
              <w:right w:val="single" w:color="B0C4DE" w:sz="1"/>
            </w:tcBorders>
            <w:shd w:fill="E8F0F8" w:val="clear"/>
            <w:tcMar>
              <w:top w:type="dxa" w:w="80"/>
              <w:left w:type="dxa" w:w="120"/>
              <w:bottom w:type="dxa" w:w="80"/>
              <w:right w:type="dxa" w:w="120"/>
            </w:tcMar>
            <w:vAlign w:val="center"/>
          </w:tcPr>
          <w:p>
            <w:r>
              <w:rPr>
                <w:rFonts w:ascii="Arial" w:cs="Arial" w:eastAsia="Arial" w:hAnsi="Arial"/>
                <w:color w:val="333333"/>
                <w:sz w:val="20"/>
                <w:szCs w:val="20"/>
              </w:rPr>
              <w:t xml:space="preserve">Offline-first architecture</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 validation must work without internet; sync is secondary to admission speed</w:t>
            </w:r>
          </w:p>
        </w:tc>
      </w:tr>
      <w:tr>
        <w:tc>
          <w:tcPr>
            <w:tcW w:type="dxa" w:w="3009"/>
            <w:tcBorders>
              <w:top w:val="single" w:color="B0C4DE" w:sz="1"/>
              <w:left w:val="single" w:color="B0C4DE" w:sz="1"/>
              <w:bottom w:val="single" w:color="B0C4DE" w:sz="1"/>
              <w:right w:val="single" w:color="B0C4DE" w:sz="1"/>
            </w:tcBorders>
            <w:shd w:fill="E6F4EA" w:val="clear"/>
            <w:tcMar>
              <w:top w:type="dxa" w:w="80"/>
              <w:left w:type="dxa" w:w="120"/>
              <w:bottom w:type="dxa" w:w="80"/>
              <w:right w:type="dxa" w:w="120"/>
            </w:tcMar>
            <w:vAlign w:val="center"/>
          </w:tcPr>
          <w:p>
            <w:r>
              <w:rPr>
                <w:rFonts w:ascii="Arial" w:cs="Arial" w:eastAsia="Arial" w:hAnsi="Arial"/>
                <w:color w:val="333333"/>
                <w:sz w:val="20"/>
                <w:szCs w:val="20"/>
              </w:rPr>
              <w:t xml:space="preserve">Self-service pass requests</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Removes admin bottleneck; auto-approves within quota; flags edge cases only</w:t>
            </w:r>
          </w:p>
        </w:tc>
      </w:tr>
    </w:tbl>
    <w:p>
      <w:r>
        <w:br w:type="page"/>
      </w:r>
    </w:p>
    <w:p>
      <w:pPr>
        <w:pStyle w:val="Heading1"/>
      </w:pPr>
      <w:r>
        <w:t xml:space="preserve">System Scope</w:t>
      </w:r>
    </w:p>
    <w:p>
      <w:pPr>
        <w:pStyle w:val="Heading2"/>
      </w:pPr>
      <w:r>
        <w:t xml:space="preserve">What the System Does</w:t>
      </w:r>
    </w:p>
    <w:p>
      <w:pPr>
        <w:pStyle w:val="ListParagraph"/>
        <w:numPr>
          <w:ilvl w:val="0"/>
          <w:numId w:val="2"/>
        </w:numPr>
        <w:spacing w:after="80"/>
      </w:pPr>
      <w:r>
        <w:rPr>
          <w:rFonts w:ascii="Arial" w:cs="Arial" w:eastAsia="Arial" w:hAnsi="Arial"/>
          <w:color w:val="333333"/>
          <w:sz w:val="22"/>
          <w:szCs w:val="22"/>
        </w:rPr>
        <w:t xml:space="preserve">Imports graduate records from CSV/TXT files and creates guest pass entitlements</w:t>
      </w:r>
    </w:p>
    <w:p>
      <w:pPr>
        <w:pStyle w:val="ListParagraph"/>
        <w:numPr>
          <w:ilvl w:val="0"/>
          <w:numId w:val="2"/>
        </w:numPr>
        <w:spacing w:after="80"/>
      </w:pPr>
      <w:r>
        <w:rPr>
          <w:rFonts w:ascii="Arial" w:cs="Arial" w:eastAsia="Arial" w:hAnsi="Arial"/>
          <w:color w:val="333333"/>
          <w:sz w:val="22"/>
          <w:szCs w:val="22"/>
        </w:rPr>
        <w:t xml:space="preserve">Provides a self-service portal for graduates to request and distribute guest and vehicle passes</w:t>
      </w:r>
    </w:p>
    <w:p>
      <w:pPr>
        <w:pStyle w:val="ListParagraph"/>
        <w:numPr>
          <w:ilvl w:val="0"/>
          <w:numId w:val="2"/>
        </w:numPr>
        <w:spacing w:after="80"/>
      </w:pPr>
      <w:r>
        <w:rPr>
          <w:rFonts w:ascii="Arial" w:cs="Arial" w:eastAsia="Arial" w:hAnsi="Arial"/>
          <w:color w:val="333333"/>
          <w:sz w:val="22"/>
          <w:szCs w:val="22"/>
        </w:rPr>
        <w:t xml:space="preserve">Generates unique QR codes for each guest and vehicle pass with faculty-based gate assignments</w:t>
      </w:r>
    </w:p>
    <w:p>
      <w:pPr>
        <w:pStyle w:val="ListParagraph"/>
        <w:numPr>
          <w:ilvl w:val="0"/>
          <w:numId w:val="2"/>
        </w:numPr>
        <w:spacing w:after="80"/>
      </w:pPr>
      <w:r>
        <w:rPr>
          <w:rFonts w:ascii="Arial" w:cs="Arial" w:eastAsia="Arial" w:hAnsi="Arial"/>
          <w:color w:val="333333"/>
          <w:sz w:val="22"/>
          <w:szCs w:val="22"/>
        </w:rPr>
        <w:t xml:space="preserve">Validates QR codes at entry gates via multi-device scanning with offline capability</w:t>
      </w:r>
    </w:p>
    <w:p>
      <w:pPr>
        <w:pStyle w:val="ListParagraph"/>
        <w:numPr>
          <w:ilvl w:val="0"/>
          <w:numId w:val="2"/>
        </w:numPr>
        <w:spacing w:after="80"/>
      </w:pPr>
      <w:r>
        <w:rPr>
          <w:rFonts w:ascii="Arial" w:cs="Arial" w:eastAsia="Arial" w:hAnsi="Arial"/>
          <w:color w:val="333333"/>
          <w:sz w:val="22"/>
          <w:szCs w:val="22"/>
        </w:rPr>
        <w:t xml:space="preserve">Enforces single-entry policy, faculty-gate matching, and global parking quotas</w:t>
      </w:r>
    </w:p>
    <w:p>
      <w:pPr>
        <w:pStyle w:val="ListParagraph"/>
        <w:numPr>
          <w:ilvl w:val="0"/>
          <w:numId w:val="2"/>
        </w:numPr>
        <w:spacing w:after="80"/>
      </w:pPr>
      <w:r>
        <w:rPr>
          <w:rFonts w:ascii="Arial" w:cs="Arial" w:eastAsia="Arial" w:hAnsi="Arial"/>
          <w:color w:val="333333"/>
          <w:sz w:val="22"/>
          <w:szCs w:val="22"/>
        </w:rPr>
        <w:t xml:space="preserve">Provides a real-time gate monitoring dashboard for event coordinators</w:t>
      </w:r>
    </w:p>
    <w:p>
      <w:pPr>
        <w:pStyle w:val="Heading2"/>
      </w:pPr>
      <w:r>
        <w:t xml:space="preserve">What the System Does Not Do</w:t>
      </w:r>
    </w:p>
    <w:p>
      <w:pPr>
        <w:pStyle w:val="ListParagraph"/>
        <w:numPr>
          <w:ilvl w:val="0"/>
          <w:numId w:val="2"/>
        </w:numPr>
        <w:spacing w:after="80"/>
      </w:pPr>
      <w:r>
        <w:rPr>
          <w:rFonts w:ascii="Arial" w:cs="Arial" w:eastAsia="Arial" w:hAnsi="Arial"/>
          <w:color w:val="333333"/>
          <w:sz w:val="22"/>
          <w:szCs w:val="22"/>
        </w:rPr>
        <w:t xml:space="preserve">Does not scan or validate graduates — they are identified by academic attire and admitted visually by marshals</w:t>
      </w:r>
    </w:p>
    <w:p>
      <w:pPr>
        <w:pStyle w:val="ListParagraph"/>
        <w:numPr>
          <w:ilvl w:val="0"/>
          <w:numId w:val="2"/>
        </w:numPr>
        <w:spacing w:after="80"/>
      </w:pPr>
      <w:r>
        <w:rPr>
          <w:rFonts w:ascii="Arial" w:cs="Arial" w:eastAsia="Arial" w:hAnsi="Arial"/>
          <w:color w:val="333333"/>
          <w:sz w:val="22"/>
          <w:szCs w:val="22"/>
        </w:rPr>
        <w:t xml:space="preserve">Does not handle seating allocation, ceremony programme logistics, or result processing</w:t>
      </w:r>
    </w:p>
    <w:p>
      <w:pPr>
        <w:pStyle w:val="ListParagraph"/>
        <w:numPr>
          <w:ilvl w:val="0"/>
          <w:numId w:val="2"/>
        </w:numPr>
        <w:spacing w:after="80"/>
      </w:pPr>
      <w:r>
        <w:rPr>
          <w:rFonts w:ascii="Arial" w:cs="Arial" w:eastAsia="Arial" w:hAnsi="Arial"/>
          <w:color w:val="333333"/>
          <w:sz w:val="22"/>
          <w:szCs w:val="22"/>
        </w:rPr>
        <w:t xml:space="preserve">Does not include facial recognition or biometric verification (future consideration)</w:t>
      </w:r>
    </w:p>
    <w:p>
      <w:pPr>
        <w:pStyle w:val="Heading2"/>
      </w:pPr>
      <w:r>
        <w:t xml:space="preserve">Capacity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4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Maximum total guests (including staff)</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3,000</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Maximum guest passes per graduate</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Vehicle passes per graduate</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0 or 1 (on request, subject to quota)</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Global parking quota</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Configurable by admin</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Pass types</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GUEST, VEHICLE</w:t>
            </w:r>
          </w:p>
        </w:tc>
      </w:tr>
    </w:tbl>
    <w:p>
      <w:r>
        <w:br w:type="page"/>
      </w:r>
    </w:p>
    <w:p>
      <w:pPr>
        <w:pStyle w:val="Heading1"/>
      </w:pPr>
      <w:r>
        <w:t xml:space="preserve">User Roles and Workflows</w:t>
      </w:r>
    </w:p>
    <w:p>
      <w:pPr>
        <w:pStyle w:val="Heading2"/>
      </w:pPr>
      <w:r>
        <w:t xml:space="preserve">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3384"/>
        <w:gridCol w:w="3386"/>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384"/>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c>
          <w:tcPr>
            <w:tcW w:type="dxa" w:w="338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Super Admin</w:t>
            </w:r>
          </w:p>
        </w:tc>
        <w:tc>
          <w:tcPr>
            <w:tcW w:type="dxa" w:w="338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Import graduate data, configure event settings (parking quota, gate assignments, event date), manage officers, view monitoring dashboard</w:t>
            </w:r>
          </w:p>
        </w:tc>
        <w:tc>
          <w:tcPr>
            <w:tcW w:type="dxa" w:w="338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Full system access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Gate Officer</w:t>
            </w:r>
          </w:p>
        </w:tc>
        <w:tc>
          <w:tcPr>
            <w:tcW w:type="dxa" w:w="338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Scan QR codes at assigned gate, view scan results, operate in offline mode</w:t>
            </w:r>
          </w:p>
        </w:tc>
        <w:tc>
          <w:tcPr>
            <w:tcW w:type="dxa" w:w="338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 scanning interface only</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Graduate</w:t>
            </w:r>
          </w:p>
        </w:tc>
        <w:tc>
          <w:tcPr>
            <w:tcW w:type="dxa" w:w="338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Log in to self-service portal, request guest and vehicle passes, download or forward QR codes to guests</w:t>
            </w:r>
          </w:p>
        </w:tc>
        <w:tc>
          <w:tcPr>
            <w:tcW w:type="dxa" w:w="338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Self-service portal only</w:t>
            </w:r>
          </w:p>
        </w:tc>
      </w:tr>
    </w:tbl>
    <w:p>
      <w:pPr>
        <w:pStyle w:val="Heading2"/>
      </w:pPr>
      <w:r>
        <w:t xml:space="preserve">Graduate Self-Service Workflow</w:t>
      </w:r>
    </w:p>
    <w:p>
      <w:pPr>
        <w:spacing w:after="120" w:before="0"/>
      </w:pPr>
      <w:r>
        <w:rPr>
          <w:rFonts w:ascii="Arial" w:cs="Arial" w:eastAsia="Arial" w:hAnsi="Arial"/>
          <w:color w:val="333333"/>
          <w:sz w:val="22"/>
          <w:szCs w:val="22"/>
        </w:rPr>
        <w:t xml:space="preserve">The graduate is the anchor for all pass entitlements but does not require a scannable pass themselves. The workflow is as follows:</w:t>
      </w:r>
    </w:p>
    <w:p>
      <w:pPr>
        <w:pStyle w:val="ListParagraph"/>
        <w:numPr>
          <w:ilvl w:val="0"/>
          <w:numId w:val="3"/>
        </w:numPr>
        <w:spacing w:after="80"/>
      </w:pPr>
      <w:r>
        <w:rPr>
          <w:rFonts w:ascii="Arial" w:cs="Arial" w:eastAsia="Arial" w:hAnsi="Arial"/>
          <w:color w:val="333333"/>
          <w:sz w:val="22"/>
          <w:szCs w:val="22"/>
        </w:rPr>
        <w:t xml:space="preserve">Admin imports graduate records via CSV upload. System creates accounts and sends login credentials to each graduate’s registered email.</w:t>
      </w:r>
    </w:p>
    <w:p>
      <w:pPr>
        <w:pStyle w:val="ListParagraph"/>
        <w:numPr>
          <w:ilvl w:val="0"/>
          <w:numId w:val="3"/>
        </w:numPr>
        <w:spacing w:after="80"/>
      </w:pPr>
      <w:r>
        <w:rPr>
          <w:rFonts w:ascii="Arial" w:cs="Arial" w:eastAsia="Arial" w:hAnsi="Arial"/>
          <w:color w:val="333333"/>
          <w:sz w:val="22"/>
          <w:szCs w:val="22"/>
        </w:rPr>
        <w:t xml:space="preserve">Graduate logs in to the self-service portal using Student ID and Receipt Number.</w:t>
      </w:r>
    </w:p>
    <w:p>
      <w:pPr>
        <w:pStyle w:val="ListParagraph"/>
        <w:numPr>
          <w:ilvl w:val="0"/>
          <w:numId w:val="3"/>
        </w:numPr>
        <w:spacing w:after="80"/>
      </w:pPr>
      <w:r>
        <w:rPr>
          <w:rFonts w:ascii="Arial" w:cs="Arial" w:eastAsia="Arial" w:hAnsi="Arial"/>
          <w:color w:val="333333"/>
          <w:sz w:val="22"/>
          <w:szCs w:val="22"/>
        </w:rPr>
        <w:t xml:space="preserve">Graduate sees their allocation: 2 guest pass slots and an optional vehicle pass request button.</w:t>
      </w:r>
    </w:p>
    <w:p>
      <w:pPr>
        <w:pStyle w:val="ListParagraph"/>
        <w:numPr>
          <w:ilvl w:val="0"/>
          <w:numId w:val="3"/>
        </w:numPr>
        <w:spacing w:after="80"/>
      </w:pPr>
      <w:r>
        <w:rPr>
          <w:rFonts w:ascii="Arial" w:cs="Arial" w:eastAsia="Arial" w:hAnsi="Arial"/>
          <w:color w:val="333333"/>
          <w:sz w:val="22"/>
          <w:szCs w:val="22"/>
        </w:rPr>
        <w:t xml:space="preserve">Graduate generates guest passes (optionally entering guest names or leaving anonymous). System produces QR codes with the graduate’s faculty encoded for gate routing.</w:t>
      </w:r>
    </w:p>
    <w:p>
      <w:pPr>
        <w:pStyle w:val="ListParagraph"/>
        <w:numPr>
          <w:ilvl w:val="0"/>
          <w:numId w:val="3"/>
        </w:numPr>
        <w:spacing w:after="80"/>
      </w:pPr>
      <w:r>
        <w:rPr>
          <w:rFonts w:ascii="Arial" w:cs="Arial" w:eastAsia="Arial" w:hAnsi="Arial"/>
          <w:color w:val="333333"/>
          <w:sz w:val="22"/>
          <w:szCs w:val="22"/>
        </w:rPr>
        <w:t xml:space="preserve">If needed, graduate requests a vehicle pass. System auto-approves if parking quota has not been reached; otherwise queues for manual admin review.</w:t>
      </w:r>
    </w:p>
    <w:p>
      <w:pPr>
        <w:pStyle w:val="ListParagraph"/>
        <w:numPr>
          <w:ilvl w:val="0"/>
          <w:numId w:val="3"/>
        </w:numPr>
        <w:spacing w:after="80"/>
      </w:pPr>
      <w:r>
        <w:rPr>
          <w:rFonts w:ascii="Arial" w:cs="Arial" w:eastAsia="Arial" w:hAnsi="Arial"/>
          <w:color w:val="333333"/>
          <w:sz w:val="22"/>
          <w:szCs w:val="22"/>
        </w:rPr>
        <w:t xml:space="preserve">Graduate downloads QR passes as images or forwards them to guests via email directly from the portal. Each QR pass includes the assigned gate number and seating zone.</w:t>
      </w:r>
    </w:p>
    <w:p>
      <w:pPr>
        <w:pStyle w:val="Heading2"/>
      </w:pPr>
      <w:r>
        <w:t xml:space="preserve">Gate Validation Workflow</w:t>
      </w:r>
    </w:p>
    <w:p>
      <w:pPr>
        <w:spacing w:after="120" w:before="0"/>
      </w:pPr>
      <w:r>
        <w:rPr>
          <w:rFonts w:ascii="Arial" w:cs="Arial" w:eastAsia="Arial" w:hAnsi="Arial"/>
          <w:color w:val="333333"/>
          <w:sz w:val="22"/>
          <w:szCs w:val="22"/>
        </w:rPr>
        <w:t xml:space="preserve">On ceremony day, gate officers operate scanning devices (phones or tablets) running the PWA. The validation sequence per scan is:</w:t>
      </w:r>
    </w:p>
    <w:p>
      <w:pPr>
        <w:pStyle w:val="ListParagraph"/>
        <w:numPr>
          <w:ilvl w:val="0"/>
          <w:numId w:val="4"/>
        </w:numPr>
        <w:spacing w:after="80"/>
      </w:pPr>
      <w:r>
        <w:rPr>
          <w:rFonts w:ascii="Arial" w:cs="Arial" w:eastAsia="Arial" w:hAnsi="Arial"/>
          <w:color w:val="333333"/>
          <w:sz w:val="22"/>
          <w:szCs w:val="22"/>
        </w:rPr>
        <w:t xml:space="preserve">Guest presents QR code on their phone or printed pass.</w:t>
      </w:r>
    </w:p>
    <w:p>
      <w:pPr>
        <w:pStyle w:val="ListParagraph"/>
        <w:numPr>
          <w:ilvl w:val="0"/>
          <w:numId w:val="4"/>
        </w:numPr>
        <w:spacing w:after="80"/>
      </w:pPr>
      <w:r>
        <w:rPr>
          <w:rFonts w:ascii="Arial" w:cs="Arial" w:eastAsia="Arial" w:hAnsi="Arial"/>
          <w:color w:val="333333"/>
          <w:sz w:val="22"/>
          <w:szCs w:val="22"/>
        </w:rPr>
        <w:t xml:space="preserve">Device camera scans and decodes the QR.</w:t>
      </w:r>
    </w:p>
    <w:p>
      <w:pPr>
        <w:pStyle w:val="ListParagraph"/>
        <w:numPr>
          <w:ilvl w:val="0"/>
          <w:numId w:val="4"/>
        </w:numPr>
        <w:spacing w:after="80"/>
      </w:pPr>
      <w:r>
        <w:rPr>
          <w:rFonts w:ascii="Arial" w:cs="Arial" w:eastAsia="Arial" w:hAnsi="Arial"/>
          <w:color w:val="333333"/>
          <w:sz w:val="22"/>
          <w:szCs w:val="22"/>
        </w:rPr>
        <w:t xml:space="preserve">System performs local lookup against IndexedDB: does this QR exist? Is it a GUEST or VEHICLE type? Does the faculty match this gate? Has it been used already?</w:t>
      </w:r>
    </w:p>
    <w:p>
      <w:pPr>
        <w:pStyle w:val="ListParagraph"/>
        <w:numPr>
          <w:ilvl w:val="0"/>
          <w:numId w:val="4"/>
        </w:numPr>
        <w:spacing w:after="80"/>
      </w:pPr>
      <w:r>
        <w:rPr>
          <w:rFonts w:ascii="Arial" w:cs="Arial" w:eastAsia="Arial" w:hAnsi="Arial"/>
          <w:color w:val="333333"/>
          <w:sz w:val="22"/>
          <w:szCs w:val="22"/>
        </w:rPr>
        <w:t xml:space="preserve">Full-screen result displayed: green VALID (with guest name, faculty, and pass type) or red INVALID (with reason: wrong gate, already used, or not found).</w:t>
      </w:r>
    </w:p>
    <w:p>
      <w:pPr>
        <w:pStyle w:val="ListParagraph"/>
        <w:numPr>
          <w:ilvl w:val="0"/>
          <w:numId w:val="4"/>
        </w:numPr>
        <w:spacing w:after="80"/>
      </w:pPr>
      <w:r>
        <w:rPr>
          <w:rFonts w:ascii="Arial" w:cs="Arial" w:eastAsia="Arial" w:hAnsi="Arial"/>
          <w:color w:val="333333"/>
          <w:sz w:val="22"/>
          <w:szCs w:val="22"/>
        </w:rPr>
        <w:t xml:space="preserve">Valid scans are marked as checked-in locally and queued for server sync.</w:t>
      </w:r>
    </w:p>
    <w:p>
      <w:r>
        <w:br w:type="page"/>
      </w:r>
    </w:p>
    <w:p>
      <w:pPr>
        <w:pStyle w:val="Heading1"/>
      </w:pPr>
      <w:r>
        <w:t xml:space="preserve">Gate Architecture and Congestion Management</w:t>
      </w:r>
    </w:p>
    <w:p>
      <w:pPr>
        <w:pStyle w:val="Heading2"/>
      </w:pPr>
      <w:r>
        <w:t xml:space="preserve">Faculty-Based Gate Assignment</w:t>
      </w:r>
    </w:p>
    <w:p>
      <w:pPr>
        <w:spacing w:after="120" w:before="0"/>
      </w:pPr>
      <w:r>
        <w:rPr>
          <w:rFonts w:ascii="Arial" w:cs="Arial" w:eastAsia="Arial" w:hAnsi="Arial"/>
          <w:color w:val="333333"/>
          <w:sz w:val="22"/>
          <w:szCs w:val="22"/>
        </w:rPr>
        <w:t xml:space="preserve">Pedestrian gates are assigned faculties rather than operating as generic entry points. This ensures predictable load distribution and natural wayfinding — parents already know their child’s faculty, so the gate assignment is intuitive.</w:t>
      </w:r>
    </w:p>
    <w:p>
      <w:pPr>
        <w:spacing w:after="120" w:before="0"/>
      </w:pPr>
      <w:r>
        <w:rPr>
          <w:rFonts w:ascii="Arial" w:cs="Arial" w:eastAsia="Arial" w:hAnsi="Arial"/>
          <w:color w:val="333333"/>
          <w:sz w:val="22"/>
          <w:szCs w:val="22"/>
        </w:rPr>
        <w:t xml:space="preserve">Example configuration for a 4-gate setup with 8 faculties: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3610"/>
        <w:gridCol w:w="3610"/>
      </w:tblGrid>
      <w:tr>
        <w:tc>
          <w:tcPr>
            <w:tcW w:type="dxa" w:w="180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361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Assigned Faculties</w:t>
            </w:r>
          </w:p>
        </w:tc>
        <w:tc>
          <w:tcPr>
            <w:tcW w:type="dxa" w:w="361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 Guest Volume</w:t>
            </w:r>
          </w:p>
        </w:tc>
      </w:tr>
      <w:tr>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Gate A</w:t>
            </w:r>
          </w:p>
        </w:tc>
        <w:tc>
          <w:tcPr>
            <w:tcW w:type="dxa" w:w="361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Engineering, Sciences</w:t>
            </w:r>
          </w:p>
        </w:tc>
        <w:tc>
          <w:tcPr>
            <w:tcW w:type="dxa" w:w="361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~750</w:t>
            </w:r>
          </w:p>
        </w:tc>
      </w:tr>
      <w:tr>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Gate B</w:t>
            </w:r>
          </w:p>
        </w:tc>
        <w:tc>
          <w:tcPr>
            <w:tcW w:type="dxa" w:w="361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Arts, Social Sciences</w:t>
            </w:r>
          </w:p>
        </w:tc>
        <w:tc>
          <w:tcPr>
            <w:tcW w:type="dxa" w:w="361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~750</w:t>
            </w:r>
          </w:p>
        </w:tc>
      </w:tr>
      <w:tr>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Gate C</w:t>
            </w:r>
          </w:p>
        </w:tc>
        <w:tc>
          <w:tcPr>
            <w:tcW w:type="dxa" w:w="361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Medicine, Health Sciences</w:t>
            </w:r>
          </w:p>
        </w:tc>
        <w:tc>
          <w:tcPr>
            <w:tcW w:type="dxa" w:w="361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~750</w:t>
            </w:r>
          </w:p>
        </w:tc>
      </w:tr>
      <w:tr>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Gate D</w:t>
            </w:r>
          </w:p>
        </w:tc>
        <w:tc>
          <w:tcPr>
            <w:tcW w:type="dxa" w:w="361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Law, Business</w:t>
            </w:r>
          </w:p>
        </w:tc>
        <w:tc>
          <w:tcPr>
            <w:tcW w:type="dxa" w:w="361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~750</w:t>
            </w:r>
          </w:p>
        </w:tc>
      </w:tr>
    </w:tbl>
    <w:p>
      <w:pPr>
        <w:spacing w:after="100"/>
      </w:pPr>
    </w:p>
    <w:p>
      <w:pPr>
        <w:spacing w:after="120" w:before="0"/>
      </w:pPr>
      <w:r>
        <w:rPr>
          <w:rFonts w:ascii="Arial" w:cs="Arial" w:eastAsia="Arial" w:hAnsi="Arial"/>
          <w:color w:val="333333"/>
          <w:sz w:val="22"/>
          <w:szCs w:val="22"/>
        </w:rPr>
        <w:t xml:space="preserve">Faculty-to-gate mapping is configured by the admin before the event and can be adjusted based on actual enrolment numbers to balance load across gates.</w:t>
      </w:r>
    </w:p>
    <w:p>
      <w:pPr>
        <w:pStyle w:val="Heading2"/>
      </w:pPr>
      <w:r>
        <w:t xml:space="preserve">Multi-Device Scanning</w:t>
      </w:r>
    </w:p>
    <w:p>
      <w:pPr>
        <w:spacing w:after="120" w:before="0"/>
      </w:pPr>
      <w:r>
        <w:rPr>
          <w:rFonts w:ascii="Arial" w:cs="Arial" w:eastAsia="Arial" w:hAnsi="Arial"/>
          <w:color w:val="333333"/>
          <w:sz w:val="22"/>
          <w:szCs w:val="22"/>
        </w:rPr>
        <w:t xml:space="preserve">Each gate operates 2–4 scanning devices simultaneously against the same local dataset. This multiplies throughput without requiring additional physical gates.</w:t>
      </w:r>
    </w:p>
    <w:p>
      <w:pPr>
        <w:pStyle w:val="Heading3"/>
      </w:pPr>
      <w:r>
        <w:t xml:space="preserve">Throughput Calculation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513"/>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Average scan cycle (present → scan → admit)</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5 seconds</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Scans per device per hour</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720</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Devices per gate</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3 (recommended)</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Scans per gate per hour</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~2,160</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4 gates combined per hour</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~8,640</w:t>
            </w:r>
          </w:p>
        </w:tc>
      </w:tr>
      <w:tr>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 to process 3,000 guests (4 gates)</w:t>
            </w:r>
          </w:p>
        </w:tc>
        <w:tc>
          <w:tcPr>
            <w:tcW w:type="dxa" w:w="4513"/>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~21 minutes at peak throughput</w:t>
            </w:r>
          </w:p>
        </w:tc>
      </w:tr>
    </w:tbl>
    <w:p>
      <w:pPr>
        <w:spacing w:after="100"/>
      </w:pPr>
    </w:p>
    <w:p>
      <w:pPr>
        <w:spacing w:after="120" w:before="0"/>
      </w:pPr>
      <w:r>
        <w:rPr>
          <w:rFonts w:ascii="Arial" w:cs="Arial" w:eastAsia="Arial" w:hAnsi="Arial"/>
          <w:color w:val="333333"/>
          <w:sz w:val="22"/>
          <w:szCs w:val="22"/>
        </w:rPr>
        <w:t xml:space="preserve">Even at 50% efficiency (accounting for stragglers, confused guests, and device issues), 3,000 guests can be processed within a 45-minute arrival window using 4 gates with 3 devices each.</w:t>
      </w:r>
    </w:p>
    <w:p>
      <w:pPr>
        <w:pStyle w:val="Heading2"/>
      </w:pPr>
      <w:r>
        <w:t xml:space="preserve">Duplicate Scan Prevention Across Devices</w:t>
      </w:r>
    </w:p>
    <w:p>
      <w:pPr>
        <w:spacing w:after="120" w:before="0"/>
      </w:pPr>
      <w:r>
        <w:rPr>
          <w:rFonts w:ascii="Arial" w:cs="Arial" w:eastAsia="Arial" w:hAnsi="Arial"/>
          <w:color w:val="333333"/>
          <w:sz w:val="22"/>
          <w:szCs w:val="22"/>
        </w:rPr>
        <w:t xml:space="preserve">When multiple devices scan at the same gate, there is a small risk of two devices processing the same QR code simultaneously. The system handles this through a lightweight local broadcast mechanism:</w:t>
      </w:r>
    </w:p>
    <w:p>
      <w:pPr>
        <w:pStyle w:val="ListParagraph"/>
        <w:numPr>
          <w:ilvl w:val="0"/>
          <w:numId w:val="2"/>
        </w:numPr>
        <w:spacing w:after="80"/>
      </w:pPr>
      <w:r>
        <w:rPr>
          <w:rFonts w:ascii="Arial" w:cs="Arial" w:eastAsia="Arial" w:hAnsi="Arial"/>
          <w:color w:val="333333"/>
          <w:sz w:val="22"/>
          <w:szCs w:val="22"/>
        </w:rPr>
        <w:t xml:space="preserve">When a device validates a QR, it immediately writes the check-in to its local IndexedDB and broadcasts the check-in event via BroadcastChannel API (for co-located devices on the same network) or via the sync endpoint when online.</w:t>
      </w:r>
    </w:p>
    <w:p>
      <w:pPr>
        <w:pStyle w:val="ListParagraph"/>
        <w:numPr>
          <w:ilvl w:val="0"/>
          <w:numId w:val="2"/>
        </w:numPr>
        <w:spacing w:after="80"/>
      </w:pPr>
      <w:r>
        <w:rPr>
          <w:rFonts w:ascii="Arial" w:cs="Arial" w:eastAsia="Arial" w:hAnsi="Arial"/>
          <w:color w:val="333333"/>
          <w:sz w:val="22"/>
          <w:szCs w:val="22"/>
        </w:rPr>
        <w:t xml:space="preserve">If two devices admit the same QR within a 10-second window (both offline), the server reconciliation accepts the first timestamp and flags the duplicate for audit review. This is an acceptable edge case at this scale.</w:t>
      </w:r>
    </w:p>
    <w:p>
      <w:pPr>
        <w:pStyle w:val="Heading2"/>
      </w:pPr>
      <w:r>
        <w:t xml:space="preserve">Gate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 Type</w:t>
            </w:r>
          </w:p>
        </w:tc>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Accepts</w:t>
            </w:r>
          </w:p>
        </w:tc>
        <w:tc>
          <w:tcPr>
            <w:tcW w:type="dxa" w:w="2257"/>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Validates</w:t>
            </w:r>
          </w:p>
        </w:tc>
        <w:tc>
          <w:tcPr>
            <w:tcW w:type="dxa" w:w="2257"/>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Rejects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Pedestrian</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GUEST passes</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QR validity, faculty match, single-entry</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VEHICLE passes with redirect message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Vehicle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VEHICLE passes</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QR validity, single-entry, parking zone</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GUEST passes with redirect message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Graduate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Graduates in regalia</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Visual check by marshal (no scanning)</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Non-regalia individuals directed to guest gate</w:t>
            </w:r>
          </w:p>
        </w:tc>
      </w:tr>
    </w:tbl>
    <w:p>
      <w:r>
        <w:br w:type="page"/>
      </w:r>
    </w:p>
    <w:p>
      <w:pPr>
        <w:pStyle w:val="Heading1"/>
      </w:pPr>
      <w:r>
        <w:t xml:space="preserve">Pass Management</w:t>
      </w:r>
    </w:p>
    <w:p>
      <w:pPr>
        <w:pStyle w:val="Heading2"/>
      </w:pPr>
      <w:r>
        <w:t xml:space="preserve">Pass Types</w:t>
      </w:r>
    </w:p>
    <w:p>
      <w:pPr>
        <w:spacing w:after="120" w:before="0"/>
      </w:pPr>
      <w:r>
        <w:rPr>
          <w:rFonts w:ascii="Arial" w:cs="Arial" w:eastAsia="Arial" w:hAnsi="Arial"/>
          <w:color w:val="333333"/>
          <w:sz w:val="22"/>
          <w:szCs w:val="22"/>
        </w:rPr>
        <w:t xml:space="preserve">The system issues two categories of scannable passes. Graduates do not receive a scannable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c>
          <w:tcPr>
            <w:tcW w:type="dxa" w:w="180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Max Per Graduate</w:t>
            </w:r>
          </w:p>
        </w:tc>
        <w:tc>
          <w:tcPr>
            <w:tcW w:type="dxa" w:w="180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Approval</w:t>
            </w:r>
          </w:p>
        </w:tc>
        <w:tc>
          <w:tcPr>
            <w:tcW w:type="dxa" w:w="180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1802"/>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Quota</w:t>
            </w:r>
          </w:p>
        </w:tc>
      </w:tr>
      <w:tr>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GUEST</w:t>
            </w:r>
          </w:p>
        </w:tc>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2</w:t>
            </w:r>
          </w:p>
        </w:tc>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Auto-approved</w:t>
            </w:r>
          </w:p>
        </w:tc>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Pedestrian (faculty-assigned)</w:t>
            </w:r>
          </w:p>
        </w:tc>
        <w:tc>
          <w:tcPr>
            <w:tcW w:type="dxa" w:w="180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None (limited per graduate)</w:t>
            </w:r>
          </w:p>
        </w:tc>
      </w:tr>
      <w:tr>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VEHICLE</w:t>
            </w:r>
          </w:p>
        </w:tc>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w:t>
            </w:r>
          </w:p>
        </w:tc>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Auto if below 90% quota; manual review above 90%</w:t>
            </w:r>
          </w:p>
        </w:tc>
        <w:tc>
          <w:tcPr>
            <w:tcW w:type="dxa" w:w="180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Vehicle gate</w:t>
            </w:r>
          </w:p>
        </w:tc>
        <w:tc>
          <w:tcPr>
            <w:tcW w:type="dxa" w:w="1802"/>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Global parking quota</w:t>
            </w:r>
          </w:p>
        </w:tc>
      </w:tr>
    </w:tbl>
    <w:p>
      <w:pPr>
        <w:pStyle w:val="Heading2"/>
      </w:pPr>
      <w:r>
        <w:t xml:space="preserve">QR Code Specification</w:t>
      </w:r>
    </w:p>
    <w:p>
      <w:pPr>
        <w:spacing w:after="120" w:before="0"/>
      </w:pPr>
      <w:r>
        <w:rPr>
          <w:rFonts w:ascii="Arial" w:cs="Arial" w:eastAsia="Arial" w:hAnsi="Arial"/>
          <w:color w:val="333333"/>
          <w:sz w:val="22"/>
          <w:szCs w:val="22"/>
        </w:rPr>
        <w:t xml:space="preserve">Each pass contains a unique 17-character alphanumeric code generated using a cryptographically secure random function. The code is non-sequential and unpredictable.</w:t>
      </w:r>
    </w:p>
    <w:p>
      <w:pPr>
        <w:spacing w:after="100"/>
      </w:pPr>
      <w:r>
        <w:rPr>
          <w:rFonts w:ascii="Arial" w:cs="Arial" w:eastAsia="Arial" w:hAnsi="Arial"/>
          <w:b/>
          <w:bCs/>
          <w:color w:val="1B3A5C"/>
          <w:sz w:val="22"/>
          <w:szCs w:val="22"/>
        </w:rPr>
        <w:t xml:space="preserve">Generation: </w:t>
      </w:r>
      <w:r>
        <w:rPr>
          <w:rFonts w:ascii="Arial" w:cs="Arial" w:eastAsia="Arial" w:hAnsi="Arial"/>
          <w:color w:val="333333"/>
          <w:sz w:val="22"/>
          <w:szCs w:val="22"/>
        </w:rPr>
        <w:t xml:space="preserve">128-bit random token, base62-encoded, truncated to 17 characters.</w:t>
      </w:r>
    </w:p>
    <w:p>
      <w:pPr>
        <w:spacing w:after="100"/>
      </w:pPr>
      <w:r>
        <w:rPr>
          <w:rFonts w:ascii="Arial" w:cs="Arial" w:eastAsia="Arial" w:hAnsi="Arial"/>
          <w:b/>
          <w:bCs/>
          <w:color w:val="1B3A5C"/>
          <w:sz w:val="22"/>
          <w:szCs w:val="22"/>
        </w:rPr>
        <w:t xml:space="preserve">Storage: </w:t>
      </w:r>
      <w:r>
        <w:rPr>
          <w:rFonts w:ascii="Arial" w:cs="Arial" w:eastAsia="Arial" w:hAnsi="Arial"/>
          <w:color w:val="333333"/>
          <w:sz w:val="22"/>
          <w:szCs w:val="22"/>
        </w:rPr>
        <w:t xml:space="preserve">SHA-256 hash stored in database; raw code exists only in the QR image and local validation cache.</w:t>
      </w:r>
    </w:p>
    <w:p>
      <w:pPr>
        <w:spacing w:after="100"/>
      </w:pPr>
      <w:r>
        <w:rPr>
          <w:rFonts w:ascii="Arial" w:cs="Arial" w:eastAsia="Arial" w:hAnsi="Arial"/>
          <w:b/>
          <w:bCs/>
          <w:color w:val="1B3A5C"/>
          <w:sz w:val="22"/>
          <w:szCs w:val="22"/>
        </w:rPr>
        <w:t xml:space="preserve">Payload: </w:t>
      </w:r>
      <w:r>
        <w:rPr>
          <w:rFonts w:ascii="Arial" w:cs="Arial" w:eastAsia="Arial" w:hAnsi="Arial"/>
          <w:color w:val="333333"/>
          <w:sz w:val="22"/>
          <w:szCs w:val="22"/>
        </w:rPr>
        <w:t xml:space="preserve">For gate scanning, the QR encodes only the 17-character code. HMAC signature verification is reserved for server-side sync reconciliation, not real-time gate scanning. This keeps the gate lookup a simple O(1) hash table operation.</w:t>
      </w:r>
    </w:p>
    <w:p>
      <w:pPr>
        <w:pStyle w:val="Heading3"/>
      </w:pPr>
      <w:r>
        <w:t xml:space="preserve">QR Code Content</w:t>
      </w:r>
    </w:p>
    <w:p>
      <w:pPr>
        <w:spacing w:after="120" w:before="0"/>
      </w:pPr>
      <w:r>
        <w:rPr>
          <w:rFonts w:ascii="Arial" w:cs="Arial" w:eastAsia="Arial" w:hAnsi="Arial"/>
          <w:color w:val="333333"/>
          <w:sz w:val="22"/>
          <w:szCs w:val="22"/>
        </w:rPr>
        <w:t xml:space="preserve">The QR image encodes a JSON payload for future extensibility, but the gate scanner uses only the code field for lookup:</w:t>
      </w:r>
    </w:p>
    <w:p>
      <w:pPr>
        <w:spacing w:after="120"/>
      </w:pPr>
      <w:r>
        <w:rPr>
          <w:rFonts w:ascii="Courier New" w:cs="Courier New" w:eastAsia="Courier New" w:hAnsi="Courier New"/>
          <w:color w:val="1B3A5C"/>
          <w:sz w:val="20"/>
          <w:szCs w:val="20"/>
        </w:rPr>
        <w:t xml:space="preserve">{ "code": "A7x9Km2pQ4wR8nB3v", "type": "GUEST", "faculty": "ENG", "gate": "A" }</w:t>
      </w:r>
    </w:p>
    <w:p>
      <w:pPr>
        <w:spacing w:after="120" w:before="0"/>
      </w:pPr>
      <w:r>
        <w:rPr>
          <w:rFonts w:ascii="Arial" w:cs="Arial" w:eastAsia="Arial" w:hAnsi="Arial"/>
          <w:color w:val="333333"/>
          <w:sz w:val="22"/>
          <w:szCs w:val="22"/>
        </w:rPr>
        <w:t xml:space="preserve">The local validation dataset (synced to each device before the event) contains the full lookup table: code hash → pass details, enabling instant offline validation.</w:t>
      </w:r>
    </w:p>
    <w:p>
      <w:r>
        <w:br w:type="page"/>
      </w:r>
    </w:p>
    <w:p>
      <w:pPr>
        <w:pStyle w:val="Heading1"/>
      </w:pPr>
      <w:r>
        <w:t xml:space="preserve">Admin Module</w:t>
      </w:r>
    </w:p>
    <w:p>
      <w:pPr>
        <w:pStyle w:val="Heading2"/>
      </w:pPr>
      <w:r>
        <w:t xml:space="preserve">Graduate Data Import</w:t>
      </w:r>
    </w:p>
    <w:p>
      <w:pPr>
        <w:spacing w:after="120" w:before="0"/>
      </w:pPr>
      <w:r>
        <w:rPr>
          <w:rFonts w:ascii="Arial" w:cs="Arial" w:eastAsia="Arial" w:hAnsi="Arial"/>
          <w:color w:val="333333"/>
          <w:sz w:val="22"/>
          <w:szCs w:val="22"/>
        </w:rPr>
        <w:t xml:space="preserve">The admin uploads a CSV or TXT file containing graduate records. The system validates the file structure, detects duplicates, and produces an import summary.</w:t>
      </w:r>
    </w:p>
    <w:p>
      <w:pPr>
        <w:pStyle w:val="Heading3"/>
      </w:pPr>
      <w:r>
        <w:t xml:space="preserve">Required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57"/>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2257"/>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Full Name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Required</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Display on guest passes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 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Required, Unique</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Primary identifier, portal login</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Receipt Number</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Required, Unique</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Secondary identifier, portal login</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Email</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Required, Valid format</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Credential delivery</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Faculty</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String</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Required</w:t>
            </w:r>
          </w:p>
        </w:tc>
        <w:tc>
          <w:tcPr>
            <w:tcW w:type="dxa" w:w="225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 assignment</w:t>
            </w:r>
          </w:p>
        </w:tc>
      </w:tr>
    </w:tbl>
    <w:p>
      <w:pPr>
        <w:pStyle w:val="Heading3"/>
      </w:pPr>
      <w:r>
        <w:t xml:space="preserve">Optional Fields</w:t>
      </w:r>
    </w:p>
    <w:p>
      <w:pPr>
        <w:spacing w:after="120" w:before="0"/>
      </w:pPr>
      <w:r>
        <w:rPr>
          <w:rFonts w:ascii="Arial" w:cs="Arial" w:eastAsia="Arial" w:hAnsi="Arial"/>
          <w:color w:val="333333"/>
          <w:sz w:val="22"/>
          <w:szCs w:val="22"/>
        </w:rPr>
        <w:t xml:space="preserve">Department, Phone Number. These are stored for reference but do not affect pass generation or gate routing.</w:t>
      </w:r>
    </w:p>
    <w:p>
      <w:pPr>
        <w:pStyle w:val="Heading3"/>
      </w:pPr>
      <w:r>
        <w:t xml:space="preserve">Import Validation Rules</w:t>
      </w:r>
    </w:p>
    <w:p>
      <w:pPr>
        <w:pStyle w:val="ListParagraph"/>
        <w:numPr>
          <w:ilvl w:val="0"/>
          <w:numId w:val="2"/>
        </w:numPr>
        <w:spacing w:after="80"/>
      </w:pPr>
      <w:r>
        <w:rPr>
          <w:rFonts w:ascii="Arial" w:cs="Arial" w:eastAsia="Arial" w:hAnsi="Arial"/>
          <w:color w:val="333333"/>
          <w:sz w:val="22"/>
          <w:szCs w:val="22"/>
        </w:rPr>
        <w:t xml:space="preserve">Reject rows with missing required fields</w:t>
      </w:r>
    </w:p>
    <w:p>
      <w:pPr>
        <w:pStyle w:val="ListParagraph"/>
        <w:numPr>
          <w:ilvl w:val="0"/>
          <w:numId w:val="2"/>
        </w:numPr>
        <w:spacing w:after="80"/>
      </w:pPr>
      <w:r>
        <w:rPr>
          <w:rFonts w:ascii="Arial" w:cs="Arial" w:eastAsia="Arial" w:hAnsi="Arial"/>
          <w:color w:val="333333"/>
          <w:sz w:val="22"/>
          <w:szCs w:val="22"/>
        </w:rPr>
        <w:t xml:space="preserve">Detect duplicates by Student ID or Receipt Number</w:t>
      </w:r>
    </w:p>
    <w:p>
      <w:pPr>
        <w:pStyle w:val="ListParagraph"/>
        <w:numPr>
          <w:ilvl w:val="0"/>
          <w:numId w:val="2"/>
        </w:numPr>
        <w:spacing w:after="80"/>
      </w:pPr>
      <w:r>
        <w:rPr>
          <w:rFonts w:ascii="Arial" w:cs="Arial" w:eastAsia="Arial" w:hAnsi="Arial"/>
          <w:color w:val="333333"/>
          <w:sz w:val="22"/>
          <w:szCs w:val="22"/>
        </w:rPr>
        <w:t xml:space="preserve">Validate email format</w:t>
      </w:r>
    </w:p>
    <w:p>
      <w:pPr>
        <w:pStyle w:val="ListParagraph"/>
        <w:numPr>
          <w:ilvl w:val="0"/>
          <w:numId w:val="2"/>
        </w:numPr>
        <w:spacing w:after="80"/>
      </w:pPr>
      <w:r>
        <w:rPr>
          <w:rFonts w:ascii="Arial" w:cs="Arial" w:eastAsia="Arial" w:hAnsi="Arial"/>
          <w:color w:val="333333"/>
          <w:sz w:val="22"/>
          <w:szCs w:val="22"/>
        </w:rPr>
        <w:t xml:space="preserve">Validate faculty against configured faculty list</w:t>
      </w:r>
    </w:p>
    <w:p>
      <w:pPr>
        <w:pStyle w:val="ListParagraph"/>
        <w:numPr>
          <w:ilvl w:val="0"/>
          <w:numId w:val="2"/>
        </w:numPr>
        <w:spacing w:after="80"/>
      </w:pPr>
      <w:r>
        <w:rPr>
          <w:rFonts w:ascii="Arial" w:cs="Arial" w:eastAsia="Arial" w:hAnsi="Arial"/>
          <w:color w:val="333333"/>
          <w:sz w:val="22"/>
          <w:szCs w:val="22"/>
        </w:rPr>
        <w:t xml:space="preserve">Generate import summary: total rows, successful imports, failed rows with reasons</w:t>
      </w:r>
    </w:p>
    <w:p>
      <w:pPr>
        <w:pStyle w:val="Heading2"/>
      </w:pPr>
      <w:r>
        <w:t xml:space="preserve">Event Configuration</w:t>
      </w:r>
    </w:p>
    <w:p>
      <w:pPr>
        <w:spacing w:after="120" w:before="0"/>
      </w:pPr>
      <w:r>
        <w:rPr>
          <w:rFonts w:ascii="Arial" w:cs="Arial" w:eastAsia="Arial" w:hAnsi="Arial"/>
          <w:color w:val="333333"/>
          <w:sz w:val="22"/>
          <w:szCs w:val="22"/>
        </w:rPr>
        <w:t xml:space="preserve">The admin configures the following before the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017"/>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Event Date</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Passes are only valid on this date</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Parking Quota</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Maximum vehicle passes system-wide (e.g., 200)</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Faculty List</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Configured faculties and their abbreviation codes</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 Assignments</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Which faculties map to which pedestrian gate</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Guest Limit</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Maximum guest passes per graduate (default: 2)</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Vehicle Auto-Approve Threshold</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Percentage of parking quota below which vehicle passes auto-approve (default: 90%)</w:t>
            </w:r>
          </w:p>
        </w:tc>
      </w:tr>
    </w:tbl>
    <w:p>
      <w:pPr>
        <w:pStyle w:val="Heading2"/>
      </w:pPr>
      <w:r>
        <w:t xml:space="preserve">Email Distribution</w:t>
      </w:r>
    </w:p>
    <w:p>
      <w:pPr>
        <w:spacing w:after="120" w:before="0"/>
      </w:pPr>
      <w:r>
        <w:rPr>
          <w:rFonts w:ascii="Arial" w:cs="Arial" w:eastAsia="Arial" w:hAnsi="Arial"/>
          <w:color w:val="333333"/>
          <w:sz w:val="22"/>
          <w:szCs w:val="22"/>
        </w:rPr>
        <w:t xml:space="preserve">After graduate data is imported, the system sends each graduate an email containing their portal login credentials (Student ID + Receipt Number), a link to the self-service portal, event details (date, time, venue), and their assigned guest gate based on faculty.</w:t>
      </w:r>
    </w:p>
    <w:p>
      <w:pPr>
        <w:spacing w:after="120" w:before="0"/>
      </w:pPr>
      <w:r>
        <w:rPr>
          <w:rFonts w:ascii="Arial" w:cs="Arial" w:eastAsia="Arial" w:hAnsi="Arial"/>
          <w:color w:val="333333"/>
          <w:sz w:val="22"/>
          <w:szCs w:val="22"/>
        </w:rPr>
        <w:t xml:space="preserve">A separate notification is sent when a graduate generates guest passes, containing the QR codes as downloadable images, assigned gate and seating zone, and event-day instructions for the guests.</w:t>
      </w:r>
    </w:p>
    <w:p>
      <w:pPr>
        <w:spacing w:after="120" w:before="0"/>
      </w:pPr>
      <w:r>
        <w:rPr>
          <w:rFonts w:ascii="Arial" w:cs="Arial" w:eastAsia="Arial" w:hAnsi="Arial"/>
          <w:color w:val="333333"/>
          <w:sz w:val="22"/>
          <w:szCs w:val="22"/>
        </w:rPr>
        <w:t xml:space="preserve">The admin can trigger a bulk resend for all or selected graduates, and view delivery status reports.</w:t>
      </w:r>
    </w:p>
    <w:p>
      <w:pPr>
        <w:pStyle w:val="Heading2"/>
      </w:pPr>
      <w:r>
        <w:t xml:space="preserve">Fallback Download Portal</w:t>
      </w:r>
    </w:p>
    <w:p>
      <w:pPr>
        <w:spacing w:after="120" w:before="0"/>
      </w:pPr>
      <w:r>
        <w:rPr>
          <w:rFonts w:ascii="Arial" w:cs="Arial" w:eastAsia="Arial" w:hAnsi="Arial"/>
          <w:color w:val="333333"/>
          <w:sz w:val="22"/>
          <w:szCs w:val="22"/>
        </w:rPr>
        <w:t xml:space="preserve">Since email deliverability can be unreliable (especially to university email accounts), graduates can also access their passes by logging in to the self-service portal directly and downloading QR images. This portal doubles as the pass request interface, so no additional system is needed.</w:t>
      </w:r>
    </w:p>
    <w:p>
      <w:r>
        <w:br w:type="page"/>
      </w:r>
    </w:p>
    <w:p>
      <w:pPr>
        <w:pStyle w:val="Heading1"/>
      </w:pPr>
      <w:r>
        <w:t xml:space="preserve">Offline Architecture</w:t>
      </w:r>
    </w:p>
    <w:p>
      <w:pPr>
        <w:pStyle w:val="Heading2"/>
      </w:pPr>
      <w:r>
        <w:t xml:space="preserve">Design Principle</w:t>
      </w:r>
    </w:p>
    <w:p>
      <w:pPr>
        <w:spacing w:after="120" w:before="0"/>
      </w:pPr>
      <w:r>
        <w:rPr>
          <w:rFonts w:ascii="Arial" w:cs="Arial" w:eastAsia="Arial" w:hAnsi="Arial"/>
          <w:color w:val="333333"/>
          <w:sz w:val="22"/>
          <w:szCs w:val="22"/>
        </w:rPr>
        <w:t xml:space="preserve">The system is designed so that even if the server goes completely dark on ceremony day, every gate device can independently validate every QR from its local dataset without any degradation. Sync is a convenience for real-time monitoring, not a requirement for gate function.</w:t>
      </w:r>
    </w:p>
    <w:p>
      <w:pPr>
        <w:pStyle w:val="Heading2"/>
      </w:pPr>
      <w:r>
        <w:t xml:space="preserve">Local Data Store (IndexedDB)</w:t>
      </w:r>
    </w:p>
    <w:p>
      <w:pPr>
        <w:spacing w:after="120" w:before="0"/>
      </w:pPr>
      <w:r>
        <w:rPr>
          <w:rFonts w:ascii="Arial" w:cs="Arial" w:eastAsia="Arial" w:hAnsi="Arial"/>
          <w:color w:val="333333"/>
          <w:sz w:val="22"/>
          <w:szCs w:val="22"/>
        </w:rPr>
        <w:t xml:space="preserve">Before ceremony day, each gate device syncs the following data to its local IndexedDB: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6017"/>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Pass lookup table</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QR code hash → pass details (type, faculty, graduate name, gate assignment, status)</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Check-in log</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Local record of all scans performed on this device (timestamped)</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 configuration</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Which faculties this gate accepts, gate type (pedestrian/vehicle)</w:t>
            </w:r>
          </w:p>
        </w:tc>
      </w:tr>
    </w:tbl>
    <w:p>
      <w:pPr>
        <w:pStyle w:val="Heading2"/>
      </w:pPr>
      <w:r>
        <w:t xml:space="preserve">Sync Mechanism</w:t>
      </w:r>
    </w:p>
    <w:p>
      <w:pPr>
        <w:pStyle w:val="ListParagraph"/>
        <w:numPr>
          <w:ilvl w:val="0"/>
          <w:numId w:val="5"/>
        </w:numPr>
        <w:spacing w:after="80"/>
      </w:pPr>
      <w:r>
        <w:rPr>
          <w:rFonts w:ascii="Arial" w:cs="Arial" w:eastAsia="Arial" w:hAnsi="Arial"/>
          <w:color w:val="333333"/>
          <w:sz w:val="22"/>
          <w:szCs w:val="22"/>
        </w:rPr>
        <w:t xml:space="preserve">Pre-event sync (required): Admin triggers a full data push to all registered devices the day before the ceremony. Each device confirms receipt.</w:t>
      </w:r>
    </w:p>
    <w:p>
      <w:pPr>
        <w:pStyle w:val="ListParagraph"/>
        <w:numPr>
          <w:ilvl w:val="0"/>
          <w:numId w:val="5"/>
        </w:numPr>
        <w:spacing w:after="80"/>
      </w:pPr>
      <w:r>
        <w:rPr>
          <w:rFonts w:ascii="Arial" w:cs="Arial" w:eastAsia="Arial" w:hAnsi="Arial"/>
          <w:color w:val="333333"/>
          <w:sz w:val="22"/>
          <w:szCs w:val="22"/>
        </w:rPr>
        <w:t xml:space="preserve">Live sync (best-effort): During the event, devices push check-in logs to the server every 30 seconds when online. The server pushes new check-ins from other devices back. This enables the monitoring dashboard and cross-device dedup.</w:t>
      </w:r>
    </w:p>
    <w:p>
      <w:pPr>
        <w:pStyle w:val="ListParagraph"/>
        <w:numPr>
          <w:ilvl w:val="0"/>
          <w:numId w:val="5"/>
        </w:numPr>
        <w:spacing w:after="80"/>
      </w:pPr>
      <w:r>
        <w:rPr>
          <w:rFonts w:ascii="Arial" w:cs="Arial" w:eastAsia="Arial" w:hAnsi="Arial"/>
          <w:color w:val="333333"/>
          <w:sz w:val="22"/>
          <w:szCs w:val="22"/>
        </w:rPr>
        <w:t xml:space="preserve">Post-event reconciliation: After the event, all devices sync their full logs. The server reconciles duplicates (first timestamp wins) and produces the final attendance report.</w:t>
      </w:r>
    </w:p>
    <w:p>
      <w:pPr>
        <w:pStyle w:val="Heading2"/>
      </w:pPr>
      <w:r>
        <w:t xml:space="preserve">Conflict Resolution</w:t>
      </w:r>
    </w:p>
    <w:p>
      <w:pPr>
        <w:spacing w:after="120" w:before="0"/>
      </w:pPr>
      <w:r>
        <w:rPr>
          <w:rFonts w:ascii="Arial" w:cs="Arial" w:eastAsia="Arial" w:hAnsi="Arial"/>
          <w:color w:val="333333"/>
          <w:sz w:val="22"/>
          <w:szCs w:val="22"/>
        </w:rPr>
        <w:t xml:space="preserve">Conflicts arise when two offline devices admit the same QR code. Resolution strategy:</w:t>
      </w:r>
    </w:p>
    <w:p>
      <w:pPr>
        <w:pStyle w:val="ListParagraph"/>
        <w:numPr>
          <w:ilvl w:val="0"/>
          <w:numId w:val="2"/>
        </w:numPr>
        <w:spacing w:after="80"/>
      </w:pPr>
      <w:r>
        <w:rPr>
          <w:rFonts w:ascii="Arial" w:cs="Arial" w:eastAsia="Arial" w:hAnsi="Arial"/>
          <w:color w:val="333333"/>
          <w:sz w:val="22"/>
          <w:szCs w:val="22"/>
        </w:rPr>
        <w:t xml:space="preserve">First timestamp wins: the earliest check-in is the canonical record.</w:t>
      </w:r>
    </w:p>
    <w:p>
      <w:pPr>
        <w:pStyle w:val="ListParagraph"/>
        <w:numPr>
          <w:ilvl w:val="0"/>
          <w:numId w:val="2"/>
        </w:numPr>
        <w:spacing w:after="80"/>
      </w:pPr>
      <w:r>
        <w:rPr>
          <w:rFonts w:ascii="Arial" w:cs="Arial" w:eastAsia="Arial" w:hAnsi="Arial"/>
          <w:color w:val="333333"/>
          <w:sz w:val="22"/>
          <w:szCs w:val="22"/>
        </w:rPr>
        <w:t xml:space="preserve">Duplicate flagged for audit: the second check-in is logged as a duplicate with the conflicting device ID and timestamp.</w:t>
      </w:r>
    </w:p>
    <w:p>
      <w:pPr>
        <w:pStyle w:val="ListParagraph"/>
        <w:numPr>
          <w:ilvl w:val="0"/>
          <w:numId w:val="2"/>
        </w:numPr>
        <w:spacing w:after="80"/>
      </w:pPr>
      <w:r>
        <w:rPr>
          <w:rFonts w:ascii="Arial" w:cs="Arial" w:eastAsia="Arial" w:hAnsi="Arial"/>
          <w:color w:val="333333"/>
          <w:sz w:val="22"/>
          <w:szCs w:val="22"/>
        </w:rPr>
        <w:t xml:space="preserve">No real-time rejection: since both devices were offline, the guest was already admitted. The system does not attempt to retroactively invalidate an entry.</w:t>
      </w:r>
    </w:p>
    <w:p>
      <w:r>
        <w:br w:type="page"/>
      </w:r>
    </w:p>
    <w:p>
      <w:pPr>
        <w:pStyle w:val="Heading1"/>
      </w:pPr>
      <w:r>
        <w:t xml:space="preserve">Gate Monitoring Dashboard</w:t>
      </w:r>
    </w:p>
    <w:p>
      <w:pPr>
        <w:spacing w:after="120" w:before="0"/>
      </w:pPr>
      <w:r>
        <w:rPr>
          <w:rFonts w:ascii="Arial" w:cs="Arial" w:eastAsia="Arial" w:hAnsi="Arial"/>
          <w:color w:val="333333"/>
          <w:sz w:val="22"/>
          <w:szCs w:val="22"/>
        </w:rPr>
        <w:t xml:space="preserve">A real-time web dashboard accessible to the event coordinator and super admin during the ceremony. This is an operational necessity for congestion management, not a future enhancement.</w:t>
      </w:r>
    </w:p>
    <w:p>
      <w:pPr>
        <w:pStyle w:val="Heading2"/>
      </w:pPr>
      <w:r>
        <w:t xml:space="preserve">Dashboard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017"/>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Check-ins by gate</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Live count of guests admitted per gate, updated as devices sync</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Scan rate</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Scans per minute per gate (indicates throughput and potential bottlenecks)</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Total admitted vs. expected</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Progress bar showing admission against total issued passes</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Parking occupancy</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Vehicle passes used vs. quota</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Rejection log</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Recent invalid scans (wrong gate, already used, not found) for security attention</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Device status</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Last sync time per device (identifies offline devices that may need attention)</w:t>
            </w:r>
          </w:p>
        </w:tc>
      </w:tr>
    </w:tbl>
    <w:p>
      <w:r>
        <w:br w:type="page"/>
      </w:r>
    </w:p>
    <w:p>
      <w:pPr>
        <w:pStyle w:val="Heading1"/>
      </w:pPr>
      <w:r>
        <w:t xml:space="preserve">Database Schema</w:t>
      </w:r>
    </w:p>
    <w:p>
      <w:pPr>
        <w:pStyle w:val="Heading2"/>
      </w:pPr>
      <w:r>
        <w:t xml:space="preserve">Entity Relationship</w:t>
      </w:r>
    </w:p>
    <w:p>
      <w:pPr>
        <w:spacing w:after="120" w:before="0"/>
      </w:pPr>
      <w:r>
        <w:rPr>
          <w:rFonts w:ascii="Arial" w:cs="Arial" w:eastAsia="Arial" w:hAnsi="Arial"/>
          <w:color w:val="333333"/>
          <w:sz w:val="22"/>
          <w:szCs w:val="22"/>
        </w:rPr>
        <w:t xml:space="preserve">The schema centres on the graduate as the entitlement anchor. Each graduate has zero or more passes, and each pass generates validation log entries when scanned.</w:t>
      </w:r>
    </w:p>
    <w:p>
      <w:pPr>
        <w:pStyle w:val="Heading2"/>
      </w:pPr>
      <w:r>
        <w:t xml:space="preserve">Tables</w:t>
      </w:r>
    </w:p>
    <w:p>
      <w:pPr>
        <w:pStyle w:val="Heading3"/>
      </w:pPr>
      <w:r>
        <w:t xml:space="preserve">events</w:t>
      </w:r>
    </w:p>
    <w:p>
      <w:pPr>
        <w:spacing w:after="120" w:before="0"/>
      </w:pPr>
      <w:r>
        <w:rPr>
          <w:rFonts w:ascii="Arial" w:cs="Arial" w:eastAsia="Arial" w:hAnsi="Arial"/>
          <w:color w:val="333333"/>
          <w:sz w:val="22"/>
          <w:szCs w:val="22"/>
        </w:rPr>
        <w:t xml:space="preserve">Supports multi-ceremony usage from day one. All other tables reference an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14"/>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(PK)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name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e.g., “2026 Congregation Ceremony”</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event_date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DATE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Passes valid only on this date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parking_quota</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INTEGER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Global vehicle pass limit</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guest_limit_per_grad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INTEGER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Default: 2</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vehicle_auto_threshold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DECIMAL</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Auto-approve below this % (default: 0.9)</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created_at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TIMESTAMP</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bl>
    <w:p>
      <w:pPr>
        <w:pStyle w:val="Heading3"/>
      </w:pPr>
      <w:r>
        <w:t xml:space="preserve">faculties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14"/>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(PK)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event_id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(FK)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References events.id</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name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e.g., “Engineering”</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code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VARCHAR(10)</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e.g., “ENG”</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gate_assignment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e.g., “A”</w:t>
            </w:r>
          </w:p>
        </w:tc>
      </w:tr>
    </w:tbl>
    <w:p>
      <w:pPr>
        <w:pStyle w:val="Heading3"/>
      </w:pPr>
      <w:r>
        <w:t xml:space="preserve">graduates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14"/>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(PK)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event_id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(FK)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References events.id</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full_name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student_id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 (Unique per event)</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Portal login credential</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receipt_number</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 (Unique per event)</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Portal login credential</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email</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For credential delivery</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faculty_id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(FK)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References faculties.id</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department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 (nullable)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Optional</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phone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 (nullable)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Optional</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created_at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TIMESTAMP</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bl>
    <w:p>
      <w:pPr>
        <w:pStyle w:val="Heading3"/>
      </w:pPr>
      <w:r>
        <w:t xml:space="preserve">passes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14"/>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(PK)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graduate_id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(FK)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References graduates.id</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pass_type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ENUM (GUEST, VEHICLE)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 GRAD type needed</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qr_code_hash</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SHA-256 hash of the 17-char code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guest_name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 (nullable)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Optional; graduate may leave anonymous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is_checked_in</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BOOLEAN</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Default: false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checked_in_at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TIMESTAMP (nullable)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Set on first valid scan</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approved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BOOLEAN</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GUEST: always true; VEHICLE: depends on quota</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requested_at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TIMESTAMP</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When graduate requested this pass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expires_at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DATE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Matches event date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gate_assignment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Inherited from faculty for GUEST; parking zone for VEHICLE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created_at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TIMESTAMP</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bl>
    <w:p>
      <w:pPr>
        <w:pStyle w:val="Heading3"/>
      </w:pPr>
      <w:r>
        <w:t xml:space="preserve">validation_logs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14"/>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(PK)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pass_id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(FK, nullable)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Null if QR not found in system</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device_id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Unique device identifier</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gate_id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Which gate this device is assigned to</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scanned_at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TIMESTAMP</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Device local time of scan</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result</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ENUM</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VALID, ALREADY_USED, WRONG_GATE, INVALID, EXPIRED</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synced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BOOLEAN</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Default: false; set true when pushed to server</w:t>
            </w:r>
          </w:p>
        </w:tc>
      </w:tr>
    </w:tbl>
    <w:p>
      <w:pPr>
        <w:pStyle w:val="Heading3"/>
      </w:pPr>
      <w:r>
        <w:t xml:space="preserve">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14"/>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id</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UUID (PK)</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username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 (Unique)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password_hash</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bcrypt hashed</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role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ENUM</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SUPER_ADMIN, GATE_OFFICER</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assigned_gate</w:t>
            </w:r>
          </w:p>
        </w:tc>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VARCHAR (nullable)</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For gate officers</w:t>
            </w:r>
          </w:p>
        </w:tc>
      </w:tr>
    </w:tbl>
    <w:p>
      <w:r>
        <w:br w:type="page"/>
      </w:r>
    </w:p>
    <w:p>
      <w:pPr>
        <w:pStyle w:val="Heading1"/>
      </w:pPr>
      <w:r>
        <w:t xml:space="preserve">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c>
          <w:tcPr>
            <w:tcW w:type="dxa" w:w="3009"/>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017"/>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Frontend</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React (PWA-enabled with Service Worker)</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Mobile</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Capacitor (Android APK build)</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Backend API</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Node.js + Express (stateless)</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Database</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PostgreSQL</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Offline Storage</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IndexedDB (via Dexie.js wrapper)</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QR Generation</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qrcode (npm package)</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QR Scanning</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html5-qrcode</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Authentication</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JWT (admin/officer), Student ID + Receipt (graduate portal)</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Email</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Nodemailer with SMTP provider</w:t>
            </w:r>
          </w:p>
        </w:tc>
      </w:tr>
      <w:tr>
        <w:tc>
          <w:tcPr>
            <w:tcW w:type="dxa" w:w="3009"/>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Real-time</w:t>
            </w:r>
          </w:p>
        </w:tc>
        <w:tc>
          <w:tcPr>
            <w:tcW w:type="dxa" w:w="6017"/>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WebSocket (Socket.io) for dashboard live updates</w:t>
            </w:r>
          </w:p>
        </w:tc>
      </w:tr>
    </w:tbl>
    <w:p>
      <w:r>
        <w:br w:type="page"/>
      </w:r>
    </w:p>
    <w:p>
      <w:pPr>
        <w:pStyle w:val="Heading1"/>
      </w:pPr>
      <w:r>
        <w:t xml:space="preserve">Security</w:t>
      </w:r>
    </w:p>
    <w:p>
      <w:pPr>
        <w:pStyle w:val="ListParagraph"/>
        <w:numPr>
          <w:ilvl w:val="0"/>
          <w:numId w:val="2"/>
        </w:numPr>
        <w:spacing w:after="80"/>
      </w:pPr>
      <w:r>
        <w:rPr>
          <w:rFonts w:ascii="Arial" w:cs="Arial" w:eastAsia="Arial" w:hAnsi="Arial"/>
          <w:color w:val="333333"/>
          <w:sz w:val="22"/>
          <w:szCs w:val="22"/>
        </w:rPr>
        <w:t xml:space="preserve">HTTPS enforced on all endpoints.</w:t>
      </w:r>
    </w:p>
    <w:p>
      <w:pPr>
        <w:pStyle w:val="ListParagraph"/>
        <w:numPr>
          <w:ilvl w:val="0"/>
          <w:numId w:val="2"/>
        </w:numPr>
        <w:spacing w:after="80"/>
      </w:pPr>
      <w:r>
        <w:rPr>
          <w:rFonts w:ascii="Arial" w:cs="Arial" w:eastAsia="Arial" w:hAnsi="Arial"/>
          <w:color w:val="333333"/>
          <w:sz w:val="22"/>
          <w:szCs w:val="22"/>
        </w:rPr>
        <w:t xml:space="preserve">JWT tokens for admin and gate officer sessions with short expiry (4 hours for event day).</w:t>
      </w:r>
    </w:p>
    <w:p>
      <w:pPr>
        <w:pStyle w:val="ListParagraph"/>
        <w:numPr>
          <w:ilvl w:val="0"/>
          <w:numId w:val="2"/>
        </w:numPr>
        <w:spacing w:after="80"/>
      </w:pPr>
      <w:r>
        <w:rPr>
          <w:rFonts w:ascii="Arial" w:cs="Arial" w:eastAsia="Arial" w:hAnsi="Arial"/>
          <w:color w:val="333333"/>
          <w:sz w:val="22"/>
          <w:szCs w:val="22"/>
        </w:rPr>
        <w:t xml:space="preserve">QR codes stored as SHA-256 hashes in the database; raw codes exist only in QR images and local validation caches.</w:t>
      </w:r>
    </w:p>
    <w:p>
      <w:pPr>
        <w:pStyle w:val="ListParagraph"/>
        <w:numPr>
          <w:ilvl w:val="0"/>
          <w:numId w:val="2"/>
        </w:numPr>
        <w:spacing w:after="80"/>
      </w:pPr>
      <w:r>
        <w:rPr>
          <w:rFonts w:ascii="Arial" w:cs="Arial" w:eastAsia="Arial" w:hAnsi="Arial"/>
          <w:color w:val="333333"/>
          <w:sz w:val="22"/>
          <w:szCs w:val="22"/>
        </w:rPr>
        <w:t xml:space="preserve">HMAC signature on QR payloads verified during server-side sync reconciliation to detect forged codes.</w:t>
      </w:r>
    </w:p>
    <w:p>
      <w:pPr>
        <w:pStyle w:val="ListParagraph"/>
        <w:numPr>
          <w:ilvl w:val="0"/>
          <w:numId w:val="2"/>
        </w:numPr>
        <w:spacing w:after="80"/>
      </w:pPr>
      <w:r>
        <w:rPr>
          <w:rFonts w:ascii="Arial" w:cs="Arial" w:eastAsia="Arial" w:hAnsi="Arial"/>
          <w:color w:val="333333"/>
          <w:sz w:val="22"/>
          <w:szCs w:val="22"/>
        </w:rPr>
        <w:t xml:space="preserve">Graduate portal uses Student ID + Receipt Number as credentials (knowledge-based, avoids password management complexity for a single-use system).</w:t>
      </w:r>
    </w:p>
    <w:p>
      <w:pPr>
        <w:pStyle w:val="ListParagraph"/>
        <w:numPr>
          <w:ilvl w:val="0"/>
          <w:numId w:val="2"/>
        </w:numPr>
        <w:spacing w:after="80"/>
      </w:pPr>
      <w:r>
        <w:rPr>
          <w:rFonts w:ascii="Arial" w:cs="Arial" w:eastAsia="Arial" w:hAnsi="Arial"/>
          <w:color w:val="333333"/>
          <w:sz w:val="22"/>
          <w:szCs w:val="22"/>
        </w:rPr>
        <w:t xml:space="preserve">Rate limiting on all API endpoints to prevent abuse.</w:t>
      </w:r>
    </w:p>
    <w:p>
      <w:pPr>
        <w:pStyle w:val="ListParagraph"/>
        <w:numPr>
          <w:ilvl w:val="0"/>
          <w:numId w:val="2"/>
        </w:numPr>
        <w:spacing w:after="80"/>
      </w:pPr>
      <w:r>
        <w:rPr>
          <w:rFonts w:ascii="Arial" w:cs="Arial" w:eastAsia="Arial" w:hAnsi="Arial"/>
          <w:color w:val="333333"/>
          <w:sz w:val="22"/>
          <w:szCs w:val="22"/>
        </w:rPr>
        <w:t xml:space="preserve">All validation log entries include device ID and timestamp for full audit trail.</w:t>
      </w:r>
    </w:p>
    <w:p>
      <w:r>
        <w:br w:type="page"/>
      </w:r>
    </w:p>
    <w:p>
      <w:pPr>
        <w:pStyle w:val="Heading1"/>
      </w:pPr>
      <w:r>
        <w:t xml:space="preserve">Development Phases</w:t>
      </w:r>
    </w:p>
    <w:p>
      <w:pPr>
        <w:spacing w:after="120" w:before="0"/>
      </w:pPr>
      <w:r>
        <w:rPr>
          <w:rFonts w:ascii="Arial" w:cs="Arial" w:eastAsia="Arial" w:hAnsi="Arial"/>
          <w:color w:val="333333"/>
          <w:sz w:val="22"/>
          <w:szCs w:val="22"/>
        </w:rPr>
        <w:t xml:space="preserve">Total estimated duration: 7 weeks. The phasing front-loads gate functionality so the critical path (offline scanning) can be field-tested early.</w:t>
      </w:r>
    </w:p>
    <w:p>
      <w:pPr>
        <w:pStyle w:val="Heading2"/>
      </w:pPr>
      <w:r>
        <w:t xml:space="preserve">Phase 1 — Foundation (Week 1)</w:t>
      </w:r>
    </w:p>
    <w:p>
      <w:pPr>
        <w:pStyle w:val="ListParagraph"/>
        <w:numPr>
          <w:ilvl w:val="0"/>
          <w:numId w:val="6"/>
        </w:numPr>
        <w:spacing w:after="80"/>
      </w:pPr>
      <w:r>
        <w:rPr>
          <w:rFonts w:ascii="Arial" w:cs="Arial" w:eastAsia="Arial" w:hAnsi="Arial"/>
          <w:color w:val="333333"/>
          <w:sz w:val="22"/>
          <w:szCs w:val="22"/>
        </w:rPr>
        <w:t xml:space="preserve">Finalise database schema and run migrations</w:t>
      </w:r>
    </w:p>
    <w:p>
      <w:pPr>
        <w:pStyle w:val="ListParagraph"/>
        <w:numPr>
          <w:ilvl w:val="0"/>
          <w:numId w:val="6"/>
        </w:numPr>
        <w:spacing w:after="80"/>
      </w:pPr>
      <w:r>
        <w:rPr>
          <w:rFonts w:ascii="Arial" w:cs="Arial" w:eastAsia="Arial" w:hAnsi="Arial"/>
          <w:color w:val="333333"/>
          <w:sz w:val="22"/>
          <w:szCs w:val="22"/>
        </w:rPr>
        <w:t xml:space="preserve">Set up Node.js + Express API skeleton with JWT auth</w:t>
      </w:r>
    </w:p>
    <w:p>
      <w:pPr>
        <w:pStyle w:val="ListParagraph"/>
        <w:numPr>
          <w:ilvl w:val="0"/>
          <w:numId w:val="6"/>
        </w:numPr>
        <w:spacing w:after="80"/>
      </w:pPr>
      <w:r>
        <w:rPr>
          <w:rFonts w:ascii="Arial" w:cs="Arial" w:eastAsia="Arial" w:hAnsi="Arial"/>
          <w:color w:val="333333"/>
          <w:sz w:val="22"/>
          <w:szCs w:val="22"/>
        </w:rPr>
        <w:t xml:space="preserve">Build CSV import endpoint with validation logic</w:t>
      </w:r>
    </w:p>
    <w:p>
      <w:pPr>
        <w:pStyle w:val="ListParagraph"/>
        <w:numPr>
          <w:ilvl w:val="0"/>
          <w:numId w:val="6"/>
        </w:numPr>
        <w:spacing w:after="80"/>
      </w:pPr>
      <w:r>
        <w:rPr>
          <w:rFonts w:ascii="Arial" w:cs="Arial" w:eastAsia="Arial" w:hAnsi="Arial"/>
          <w:color w:val="333333"/>
          <w:sz w:val="22"/>
          <w:szCs w:val="22"/>
        </w:rPr>
        <w:t xml:space="preserve">Implement QR generation service (17-char code + hash storage)</w:t>
      </w:r>
    </w:p>
    <w:p>
      <w:pPr>
        <w:pStyle w:val="Heading2"/>
      </w:pPr>
      <w:r>
        <w:t xml:space="preserve">Phase 2 — Self-Service Portal (Week 2–3)</w:t>
      </w:r>
    </w:p>
    <w:p>
      <w:pPr>
        <w:pStyle w:val="ListParagraph"/>
        <w:numPr>
          <w:ilvl w:val="0"/>
          <w:numId w:val="7"/>
        </w:numPr>
        <w:spacing w:after="80"/>
      </w:pPr>
      <w:r>
        <w:rPr>
          <w:rFonts w:ascii="Arial" w:cs="Arial" w:eastAsia="Arial" w:hAnsi="Arial"/>
          <w:color w:val="333333"/>
          <w:sz w:val="22"/>
          <w:szCs w:val="22"/>
        </w:rPr>
        <w:t xml:space="preserve">Graduate login (Student ID + Receipt Number)</w:t>
      </w:r>
    </w:p>
    <w:p>
      <w:pPr>
        <w:pStyle w:val="ListParagraph"/>
        <w:numPr>
          <w:ilvl w:val="0"/>
          <w:numId w:val="7"/>
        </w:numPr>
        <w:spacing w:after="80"/>
      </w:pPr>
      <w:r>
        <w:rPr>
          <w:rFonts w:ascii="Arial" w:cs="Arial" w:eastAsia="Arial" w:hAnsi="Arial"/>
          <w:color w:val="333333"/>
          <w:sz w:val="22"/>
          <w:szCs w:val="22"/>
        </w:rPr>
        <w:t xml:space="preserve">Guest pass request and generation interface</w:t>
      </w:r>
    </w:p>
    <w:p>
      <w:pPr>
        <w:pStyle w:val="ListParagraph"/>
        <w:numPr>
          <w:ilvl w:val="0"/>
          <w:numId w:val="7"/>
        </w:numPr>
        <w:spacing w:after="80"/>
      </w:pPr>
      <w:r>
        <w:rPr>
          <w:rFonts w:ascii="Arial" w:cs="Arial" w:eastAsia="Arial" w:hAnsi="Arial"/>
          <w:color w:val="333333"/>
          <w:sz w:val="22"/>
          <w:szCs w:val="22"/>
        </w:rPr>
        <w:t xml:space="preserve">Vehicle pass request with quota enforcement</w:t>
      </w:r>
    </w:p>
    <w:p>
      <w:pPr>
        <w:pStyle w:val="ListParagraph"/>
        <w:numPr>
          <w:ilvl w:val="0"/>
          <w:numId w:val="7"/>
        </w:numPr>
        <w:spacing w:after="80"/>
      </w:pPr>
      <w:r>
        <w:rPr>
          <w:rFonts w:ascii="Arial" w:cs="Arial" w:eastAsia="Arial" w:hAnsi="Arial"/>
          <w:color w:val="333333"/>
          <w:sz w:val="22"/>
          <w:szCs w:val="22"/>
        </w:rPr>
        <w:t xml:space="preserve">QR download and email forwarding</w:t>
      </w:r>
    </w:p>
    <w:p>
      <w:pPr>
        <w:pStyle w:val="ListParagraph"/>
        <w:numPr>
          <w:ilvl w:val="0"/>
          <w:numId w:val="7"/>
        </w:numPr>
        <w:spacing w:after="80"/>
      </w:pPr>
      <w:r>
        <w:rPr>
          <w:rFonts w:ascii="Arial" w:cs="Arial" w:eastAsia="Arial" w:hAnsi="Arial"/>
          <w:color w:val="333333"/>
          <w:sz w:val="22"/>
          <w:szCs w:val="22"/>
        </w:rPr>
        <w:t xml:space="preserve">Admin dashboard (import, event config, pass oversight)</w:t>
      </w:r>
    </w:p>
    <w:p>
      <w:pPr>
        <w:pStyle w:val="Heading2"/>
      </w:pPr>
      <w:r>
        <w:t xml:space="preserve">Phase 3 — Gate Scanning (Week 3–4)</w:t>
      </w:r>
    </w:p>
    <w:p>
      <w:pPr>
        <w:spacing w:after="120" w:before="0"/>
      </w:pPr>
      <w:r>
        <w:rPr>
          <w:rFonts w:ascii="Arial" w:cs="Arial" w:eastAsia="Arial" w:hAnsi="Arial"/>
          <w:color w:val="333333"/>
          <w:sz w:val="22"/>
          <w:szCs w:val="22"/>
        </w:rPr>
        <w:t xml:space="preserve">This is the critical path. Gate scanning must work flawlessly before anything else ships.</w:t>
      </w:r>
    </w:p>
    <w:p>
      <w:pPr>
        <w:pStyle w:val="ListParagraph"/>
        <w:numPr>
          <w:ilvl w:val="0"/>
          <w:numId w:val="8"/>
        </w:numPr>
        <w:spacing w:after="80"/>
      </w:pPr>
      <w:r>
        <w:rPr>
          <w:rFonts w:ascii="Arial" w:cs="Arial" w:eastAsia="Arial" w:hAnsi="Arial"/>
          <w:color w:val="333333"/>
          <w:sz w:val="22"/>
          <w:szCs w:val="22"/>
        </w:rPr>
        <w:t xml:space="preserve">Gate officer login and gate assignment interface</w:t>
      </w:r>
    </w:p>
    <w:p>
      <w:pPr>
        <w:pStyle w:val="ListParagraph"/>
        <w:numPr>
          <w:ilvl w:val="0"/>
          <w:numId w:val="8"/>
        </w:numPr>
        <w:spacing w:after="80"/>
      </w:pPr>
      <w:r>
        <w:rPr>
          <w:rFonts w:ascii="Arial" w:cs="Arial" w:eastAsia="Arial" w:hAnsi="Arial"/>
          <w:color w:val="333333"/>
          <w:sz w:val="22"/>
          <w:szCs w:val="22"/>
        </w:rPr>
        <w:t xml:space="preserve">Camera-based QR scanning via html5-qrcode</w:t>
      </w:r>
    </w:p>
    <w:p>
      <w:pPr>
        <w:pStyle w:val="ListParagraph"/>
        <w:numPr>
          <w:ilvl w:val="0"/>
          <w:numId w:val="8"/>
        </w:numPr>
        <w:spacing w:after="80"/>
      </w:pPr>
      <w:r>
        <w:rPr>
          <w:rFonts w:ascii="Arial" w:cs="Arial" w:eastAsia="Arial" w:hAnsi="Arial"/>
          <w:color w:val="333333"/>
          <w:sz w:val="22"/>
          <w:szCs w:val="22"/>
        </w:rPr>
        <w:t xml:space="preserve">Full-screen VALID/INVALID result display with sound feedback</w:t>
      </w:r>
    </w:p>
    <w:p>
      <w:pPr>
        <w:pStyle w:val="ListParagraph"/>
        <w:numPr>
          <w:ilvl w:val="0"/>
          <w:numId w:val="8"/>
        </w:numPr>
        <w:spacing w:after="80"/>
      </w:pPr>
      <w:r>
        <w:rPr>
          <w:rFonts w:ascii="Arial" w:cs="Arial" w:eastAsia="Arial" w:hAnsi="Arial"/>
          <w:color w:val="333333"/>
          <w:sz w:val="22"/>
          <w:szCs w:val="22"/>
        </w:rPr>
        <w:t xml:space="preserve">Faculty-gate matching enforcement</w:t>
      </w:r>
    </w:p>
    <w:p>
      <w:pPr>
        <w:pStyle w:val="ListParagraph"/>
        <w:numPr>
          <w:ilvl w:val="0"/>
          <w:numId w:val="8"/>
        </w:numPr>
        <w:spacing w:after="80"/>
      </w:pPr>
      <w:r>
        <w:rPr>
          <w:rFonts w:ascii="Arial" w:cs="Arial" w:eastAsia="Arial" w:hAnsi="Arial"/>
          <w:color w:val="333333"/>
          <w:sz w:val="22"/>
          <w:szCs w:val="22"/>
        </w:rPr>
        <w:t xml:space="preserve">Single-entry enforcement</w:t>
      </w:r>
    </w:p>
    <w:p>
      <w:pPr>
        <w:pStyle w:val="Heading2"/>
      </w:pPr>
      <w:r>
        <w:t xml:space="preserve">Phase 4 — Offline &amp; Local Storage (Week 5)</w:t>
      </w:r>
    </w:p>
    <w:p>
      <w:pPr>
        <w:spacing w:after="120" w:before="0"/>
      </w:pPr>
      <w:r>
        <w:rPr>
          <w:rFonts w:ascii="Arial" w:cs="Arial" w:eastAsia="Arial" w:hAnsi="Arial"/>
          <w:color w:val="333333"/>
          <w:sz w:val="22"/>
          <w:szCs w:val="22"/>
        </w:rPr>
        <w:t xml:space="preserve">Dedicated week for the offline layer. This is where most PWA projects fail, so it gets its own phase with no competing deliverables.</w:t>
      </w:r>
    </w:p>
    <w:p>
      <w:pPr>
        <w:pStyle w:val="ListParagraph"/>
        <w:numPr>
          <w:ilvl w:val="0"/>
          <w:numId w:val="2"/>
        </w:numPr>
        <w:spacing w:after="80"/>
      </w:pPr>
      <w:r>
        <w:rPr>
          <w:rFonts w:ascii="Arial" w:cs="Arial" w:eastAsia="Arial" w:hAnsi="Arial"/>
          <w:color w:val="333333"/>
          <w:sz w:val="22"/>
          <w:szCs w:val="22"/>
        </w:rPr>
        <w:t xml:space="preserve">Service Worker registration and caching strategy</w:t>
      </w:r>
    </w:p>
    <w:p>
      <w:pPr>
        <w:pStyle w:val="ListParagraph"/>
        <w:numPr>
          <w:ilvl w:val="0"/>
          <w:numId w:val="2"/>
        </w:numPr>
        <w:spacing w:after="80"/>
      </w:pPr>
      <w:r>
        <w:rPr>
          <w:rFonts w:ascii="Arial" w:cs="Arial" w:eastAsia="Arial" w:hAnsi="Arial"/>
          <w:color w:val="333333"/>
          <w:sz w:val="22"/>
          <w:szCs w:val="22"/>
        </w:rPr>
        <w:t xml:space="preserve">IndexedDB schema and Dexie.js integration</w:t>
      </w:r>
    </w:p>
    <w:p>
      <w:pPr>
        <w:pStyle w:val="ListParagraph"/>
        <w:numPr>
          <w:ilvl w:val="0"/>
          <w:numId w:val="2"/>
        </w:numPr>
        <w:spacing w:after="80"/>
      </w:pPr>
      <w:r>
        <w:rPr>
          <w:rFonts w:ascii="Arial" w:cs="Arial" w:eastAsia="Arial" w:hAnsi="Arial"/>
          <w:color w:val="333333"/>
          <w:sz w:val="22"/>
          <w:szCs w:val="22"/>
        </w:rPr>
        <w:t xml:space="preserve">Pre-event full data sync to devices</w:t>
      </w:r>
    </w:p>
    <w:p>
      <w:pPr>
        <w:pStyle w:val="ListParagraph"/>
        <w:numPr>
          <w:ilvl w:val="0"/>
          <w:numId w:val="2"/>
        </w:numPr>
        <w:spacing w:after="80"/>
      </w:pPr>
      <w:r>
        <w:rPr>
          <w:rFonts w:ascii="Arial" w:cs="Arial" w:eastAsia="Arial" w:hAnsi="Arial"/>
          <w:color w:val="333333"/>
          <w:sz w:val="22"/>
          <w:szCs w:val="22"/>
        </w:rPr>
        <w:t xml:space="preserve">Offline scan queue with sync-on-reconnect</w:t>
      </w:r>
    </w:p>
    <w:p>
      <w:pPr>
        <w:pStyle w:val="Heading2"/>
      </w:pPr>
      <w:r>
        <w:t xml:space="preserve">Phase 5 — Sync &amp; Dashboard (Week 6)</w:t>
      </w:r>
    </w:p>
    <w:p>
      <w:pPr>
        <w:pStyle w:val="ListParagraph"/>
        <w:numPr>
          <w:ilvl w:val="0"/>
          <w:numId w:val="2"/>
        </w:numPr>
        <w:spacing w:after="80"/>
      </w:pPr>
      <w:r>
        <w:rPr>
          <w:rFonts w:ascii="Arial" w:cs="Arial" w:eastAsia="Arial" w:hAnsi="Arial"/>
          <w:color w:val="333333"/>
          <w:sz w:val="22"/>
          <w:szCs w:val="22"/>
        </w:rPr>
        <w:t xml:space="preserve">Live sync mechanism (30-second push/pull cycle)</w:t>
      </w:r>
    </w:p>
    <w:p>
      <w:pPr>
        <w:pStyle w:val="ListParagraph"/>
        <w:numPr>
          <w:ilvl w:val="0"/>
          <w:numId w:val="2"/>
        </w:numPr>
        <w:spacing w:after="80"/>
      </w:pPr>
      <w:r>
        <w:rPr>
          <w:rFonts w:ascii="Arial" w:cs="Arial" w:eastAsia="Arial" w:hAnsi="Arial"/>
          <w:color w:val="333333"/>
          <w:sz w:val="22"/>
          <w:szCs w:val="22"/>
        </w:rPr>
        <w:t xml:space="preserve">Conflict resolution (first-timestamp-wins, duplicate flagging)</w:t>
      </w:r>
    </w:p>
    <w:p>
      <w:pPr>
        <w:pStyle w:val="ListParagraph"/>
        <w:numPr>
          <w:ilvl w:val="0"/>
          <w:numId w:val="2"/>
        </w:numPr>
        <w:spacing w:after="80"/>
      </w:pPr>
      <w:r>
        <w:rPr>
          <w:rFonts w:ascii="Arial" w:cs="Arial" w:eastAsia="Arial" w:hAnsi="Arial"/>
          <w:color w:val="333333"/>
          <w:sz w:val="22"/>
          <w:szCs w:val="22"/>
        </w:rPr>
        <w:t xml:space="preserve">Gate monitoring dashboard with WebSocket live updates</w:t>
      </w:r>
    </w:p>
    <w:p>
      <w:pPr>
        <w:pStyle w:val="ListParagraph"/>
        <w:numPr>
          <w:ilvl w:val="0"/>
          <w:numId w:val="2"/>
        </w:numPr>
        <w:spacing w:after="80"/>
      </w:pPr>
      <w:r>
        <w:rPr>
          <w:rFonts w:ascii="Arial" w:cs="Arial" w:eastAsia="Arial" w:hAnsi="Arial"/>
          <w:color w:val="333333"/>
          <w:sz w:val="22"/>
          <w:szCs w:val="22"/>
        </w:rPr>
        <w:t xml:space="preserve">Post-event reconciliation and attendance report generation</w:t>
      </w:r>
    </w:p>
    <w:p>
      <w:pPr>
        <w:pStyle w:val="Heading2"/>
      </w:pPr>
      <w:r>
        <w:t xml:space="preserve">Phase 6 — Mobile Build &amp; Field Testing (Week 7)</w:t>
      </w:r>
    </w:p>
    <w:p>
      <w:pPr>
        <w:pStyle w:val="ListParagraph"/>
        <w:numPr>
          <w:ilvl w:val="0"/>
          <w:numId w:val="2"/>
        </w:numPr>
        <w:spacing w:after="80"/>
      </w:pPr>
      <w:r>
        <w:rPr>
          <w:rFonts w:ascii="Arial" w:cs="Arial" w:eastAsia="Arial" w:hAnsi="Arial"/>
          <w:color w:val="333333"/>
          <w:sz w:val="22"/>
          <w:szCs w:val="22"/>
        </w:rPr>
        <w:t xml:space="preserve">Capacitor Android build with camera permissions</w:t>
      </w:r>
    </w:p>
    <w:p>
      <w:pPr>
        <w:pStyle w:val="ListParagraph"/>
        <w:numPr>
          <w:ilvl w:val="0"/>
          <w:numId w:val="2"/>
        </w:numPr>
        <w:spacing w:after="80"/>
      </w:pPr>
      <w:r>
        <w:rPr>
          <w:rFonts w:ascii="Arial" w:cs="Arial" w:eastAsia="Arial" w:hAnsi="Arial"/>
          <w:color w:val="333333"/>
          <w:sz w:val="22"/>
          <w:szCs w:val="22"/>
        </w:rPr>
        <w:t xml:space="preserve">Field testing: simulate 500+ scans across 3 devices at a real gate setup</w:t>
      </w:r>
    </w:p>
    <w:p>
      <w:pPr>
        <w:pStyle w:val="ListParagraph"/>
        <w:numPr>
          <w:ilvl w:val="0"/>
          <w:numId w:val="2"/>
        </w:numPr>
        <w:spacing w:after="80"/>
      </w:pPr>
      <w:r>
        <w:rPr>
          <w:rFonts w:ascii="Arial" w:cs="Arial" w:eastAsia="Arial" w:hAnsi="Arial"/>
          <w:color w:val="333333"/>
          <w:sz w:val="22"/>
          <w:szCs w:val="22"/>
        </w:rPr>
        <w:t xml:space="preserve">Load testing: 3,000 records in IndexedDB with rapid sequential scans</w:t>
      </w:r>
    </w:p>
    <w:p>
      <w:pPr>
        <w:pStyle w:val="ListParagraph"/>
        <w:numPr>
          <w:ilvl w:val="0"/>
          <w:numId w:val="2"/>
        </w:numPr>
        <w:spacing w:after="80"/>
      </w:pPr>
      <w:r>
        <w:rPr>
          <w:rFonts w:ascii="Arial" w:cs="Arial" w:eastAsia="Arial" w:hAnsi="Arial"/>
          <w:color w:val="333333"/>
          <w:sz w:val="22"/>
          <w:szCs w:val="22"/>
        </w:rPr>
        <w:t xml:space="preserve">Deploy backend, enable HTTPS, distribute APK to gate officers for training</w:t>
      </w:r>
    </w:p>
    <w:p>
      <w:r>
        <w:br w:type="page"/>
      </w:r>
    </w:p>
    <w:p>
      <w:pPr>
        <w:pStyle w:val="Heading1"/>
      </w:pPr>
      <w:r>
        <w:t xml:space="preserve">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4514"/>
      </w:tblGrid>
      <w:tr>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256"/>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514"/>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Network failure on event day</w:t>
            </w:r>
          </w:p>
        </w:tc>
        <w:tc>
          <w:tcPr>
            <w:tcW w:type="dxa" w:w="2256"/>
            <w:tcBorders>
              <w:top w:val="single" w:color="B0C4DE" w:sz="1"/>
              <w:left w:val="single" w:color="B0C4DE" w:sz="1"/>
              <w:bottom w:val="single" w:color="B0C4DE" w:sz="1"/>
              <w:right w:val="single" w:color="B0C4DE" w:sz="1"/>
            </w:tcBorders>
            <w:shd w:fill="FFCCCC" w:val="clear"/>
            <w:tcMar>
              <w:top w:type="dxa" w:w="80"/>
              <w:left w:type="dxa" w:w="120"/>
              <w:bottom w:type="dxa" w:w="80"/>
              <w:right w:type="dxa" w:w="120"/>
            </w:tcMar>
            <w:vAlign w:val="center"/>
          </w:tcPr>
          <w:p>
            <w:r>
              <w:rPr>
                <w:rFonts w:ascii="Arial" w:cs="Arial" w:eastAsia="Arial" w:hAnsi="Arial"/>
                <w:color w:val="333333"/>
                <w:sz w:val="20"/>
                <w:szCs w:val="20"/>
              </w:rPr>
              <w:t xml:space="preserve">High</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Offline-first design; full dataset pre-loaded; sync is optional</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QR code forgery</w:t>
            </w:r>
          </w:p>
        </w:tc>
        <w:tc>
          <w:tcPr>
            <w:tcW w:type="dxa" w:w="2256"/>
            <w:tcBorders>
              <w:top w:val="single" w:color="B0C4DE" w:sz="1"/>
              <w:left w:val="single" w:color="B0C4DE" w:sz="1"/>
              <w:bottom w:val="single" w:color="B0C4DE" w:sz="1"/>
              <w:right w:val="single" w:color="B0C4DE" w:sz="1"/>
            </w:tcBorders>
            <w:shd w:fill="E6F4EA"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17-char cryptographic random code; HMAC verification on server reconciliation; hash-only storage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Duplicate admission (two offline devices)</w:t>
            </w:r>
          </w:p>
        </w:tc>
        <w:tc>
          <w:tcPr>
            <w:tcW w:type="dxa" w:w="2256"/>
            <w:tcBorders>
              <w:top w:val="single" w:color="B0C4DE" w:sz="1"/>
              <w:left w:val="single" w:color="B0C4DE" w:sz="1"/>
              <w:bottom w:val="single" w:color="B0C4DE" w:sz="1"/>
              <w:right w:val="single" w:color="B0C4DE" w:sz="1"/>
            </w:tcBorders>
            <w:shd w:fill="E6F4EA" w:val="clear"/>
            <w:tcMar>
              <w:top w:type="dxa" w:w="80"/>
              <w:left w:type="dxa" w:w="120"/>
              <w:bottom w:type="dxa" w:w="80"/>
              <w:right w:type="dxa" w:w="120"/>
            </w:tcMar>
            <w:vAlign w:val="center"/>
          </w:tcPr>
          <w:p>
            <w:r>
              <w:rPr>
                <w:rFonts w:ascii="Arial" w:cs="Arial" w:eastAsia="Arial" w:hAnsi="Arial"/>
                <w:color w:val="333333"/>
                <w:sz w:val="20"/>
                <w:szCs w:val="20"/>
              </w:rPr>
              <w:t xml:space="preserve">Low</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Acceptable at this scale; flagged during post-event reconciliation; mitigated by live sync when available</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Gate congestion</w:t>
            </w:r>
          </w:p>
        </w:tc>
        <w:tc>
          <w:tcPr>
            <w:tcW w:type="dxa" w:w="2256"/>
            <w:tcBorders>
              <w:top w:val="single" w:color="B0C4DE" w:sz="1"/>
              <w:left w:val="single" w:color="B0C4DE" w:sz="1"/>
              <w:bottom w:val="single" w:color="B0C4DE" w:sz="1"/>
              <w:right w:val="single" w:color="B0C4DE" w:sz="1"/>
            </w:tcBorders>
            <w:shd w:fill="FFF8E1"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Faculty-based routing distributes load; multi-device scanning; graduates bypass scanning entirely</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Email non-delivery</w:t>
            </w:r>
          </w:p>
        </w:tc>
        <w:tc>
          <w:tcPr>
            <w:tcW w:type="dxa" w:w="2256"/>
            <w:tcBorders>
              <w:top w:val="single" w:color="B0C4DE" w:sz="1"/>
              <w:left w:val="single" w:color="B0C4DE" w:sz="1"/>
              <w:bottom w:val="single" w:color="B0C4DE" w:sz="1"/>
              <w:right w:val="single" w:color="B0C4DE" w:sz="1"/>
            </w:tcBorders>
            <w:shd w:fill="FFF8E1"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Fallback download portal; graduates can log in and download passes directly</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Non-graduate in regalia</w:t>
            </w:r>
          </w:p>
        </w:tc>
        <w:tc>
          <w:tcPr>
            <w:tcW w:type="dxa" w:w="2256"/>
            <w:tcBorders>
              <w:top w:val="single" w:color="B0C4DE" w:sz="1"/>
              <w:left w:val="single" w:color="B0C4DE" w:sz="1"/>
              <w:bottom w:val="single" w:color="B0C4DE" w:sz="1"/>
              <w:right w:val="single" w:color="B0C4DE" w:sz="1"/>
            </w:tcBorders>
            <w:shd w:fill="E6F4EA" w:val="clear"/>
            <w:tcMar>
              <w:top w:type="dxa" w:w="80"/>
              <w:left w:type="dxa" w:w="120"/>
              <w:bottom w:type="dxa" w:w="80"/>
              <w:right w:type="dxa" w:w="120"/>
            </w:tcMar>
            <w:vAlign w:val="center"/>
          </w:tcPr>
          <w:p>
            <w:r>
              <w:rPr>
                <w:rFonts w:ascii="Arial" w:cs="Arial" w:eastAsia="Arial" w:hAnsi="Arial"/>
                <w:color w:val="333333"/>
                <w:sz w:val="20"/>
                <w:szCs w:val="20"/>
              </w:rPr>
              <w:t xml:space="preserve">Very Low</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Accepted risk for v1; would be obvious in graduate seating; can add student ID flash-check later</w:t>
            </w:r>
          </w:p>
        </w:tc>
      </w:tr>
      <w:tr>
        <w:tc>
          <w:tcPr>
            <w:tcW w:type="dxa" w:w="2256"/>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b/>
                <w:bCs/>
                <w:color w:val="333333"/>
                <w:sz w:val="20"/>
                <w:szCs w:val="20"/>
              </w:rPr>
              <w:t xml:space="preserve">Admin overload from pass requests</w:t>
            </w:r>
          </w:p>
        </w:tc>
        <w:tc>
          <w:tcPr>
            <w:tcW w:type="dxa" w:w="2256"/>
            <w:tcBorders>
              <w:top w:val="single" w:color="B0C4DE" w:sz="1"/>
              <w:left w:val="single" w:color="B0C4DE" w:sz="1"/>
              <w:bottom w:val="single" w:color="B0C4DE" w:sz="1"/>
              <w:right w:val="single" w:color="B0C4DE" w:sz="1"/>
            </w:tcBorders>
            <w:shd w:fill="FFF8E1" w:val="clear"/>
            <w:tcMar>
              <w:top w:type="dxa" w:w="80"/>
              <w:left w:type="dxa" w:w="120"/>
              <w:bottom w:type="dxa" w:w="80"/>
              <w:right w:type="dxa" w:w="120"/>
            </w:tcMar>
            <w:vAlign w:val="center"/>
          </w:tcPr>
          <w:p>
            <w:r>
              <w:rPr>
                <w:rFonts w:ascii="Arial" w:cs="Arial" w:eastAsia="Arial" w:hAnsi="Arial"/>
                <w:color w:val="333333"/>
                <w:sz w:val="20"/>
                <w:szCs w:val="20"/>
              </w:rPr>
              <w:t xml:space="preserve">Medium</w:t>
            </w:r>
          </w:p>
        </w:tc>
        <w:tc>
          <w:tcPr>
            <w:tcW w:type="dxa" w:w="4514"/>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vAlign w:val="center"/>
          </w:tcPr>
          <w:p>
            <w:r>
              <w:rPr>
                <w:rFonts w:ascii="Arial" w:cs="Arial" w:eastAsia="Arial" w:hAnsi="Arial"/>
                <w:color w:val="333333"/>
                <w:sz w:val="20"/>
                <w:szCs w:val="20"/>
              </w:rPr>
              <w:t xml:space="preserve">Self-service portal with auto-approval within quota; admin only reviews edge cases</w:t>
            </w:r>
          </w:p>
        </w:tc>
      </w:tr>
    </w:tbl>
    <w:p>
      <w:r>
        <w:br w:type="page"/>
      </w:r>
    </w:p>
    <w:p>
      <w:pPr>
        <w:pStyle w:val="Heading1"/>
      </w:pPr>
      <w:r>
        <w:t xml:space="preserve">Future Enhancements (Post v1)</w:t>
      </w:r>
    </w:p>
    <w:p>
      <w:pPr>
        <w:spacing w:after="120" w:before="0"/>
      </w:pPr>
      <w:r>
        <w:rPr>
          <w:rFonts w:ascii="Arial" w:cs="Arial" w:eastAsia="Arial" w:hAnsi="Arial"/>
          <w:color w:val="333333"/>
          <w:sz w:val="22"/>
          <w:szCs w:val="22"/>
        </w:rPr>
        <w:t xml:space="preserve">These are explicitly out of scope for the initial release but documented here for roadmap planning:</w:t>
      </w:r>
    </w:p>
    <w:p>
      <w:pPr>
        <w:pStyle w:val="ListParagraph"/>
        <w:numPr>
          <w:ilvl w:val="0"/>
          <w:numId w:val="2"/>
        </w:numPr>
        <w:spacing w:after="80"/>
      </w:pPr>
      <w:r>
        <w:rPr>
          <w:rFonts w:ascii="Arial" w:cs="Arial" w:eastAsia="Arial" w:hAnsi="Arial"/>
          <w:color w:val="333333"/>
          <w:sz w:val="22"/>
          <w:szCs w:val="22"/>
        </w:rPr>
        <w:t xml:space="preserve">SMS notifications when parking quota reaches capacity</w:t>
      </w:r>
    </w:p>
    <w:p>
      <w:pPr>
        <w:pStyle w:val="ListParagraph"/>
        <w:numPr>
          <w:ilvl w:val="0"/>
          <w:numId w:val="2"/>
        </w:numPr>
        <w:spacing w:after="80"/>
      </w:pPr>
      <w:r>
        <w:rPr>
          <w:rFonts w:ascii="Arial" w:cs="Arial" w:eastAsia="Arial" w:hAnsi="Arial"/>
          <w:color w:val="333333"/>
          <w:sz w:val="22"/>
          <w:szCs w:val="22"/>
        </w:rPr>
        <w:t xml:space="preserve">Seating zone assignment printed on guest passes</w:t>
      </w:r>
    </w:p>
    <w:p>
      <w:pPr>
        <w:pStyle w:val="ListParagraph"/>
        <w:numPr>
          <w:ilvl w:val="0"/>
          <w:numId w:val="2"/>
        </w:numPr>
        <w:spacing w:after="80"/>
      </w:pPr>
      <w:r>
        <w:rPr>
          <w:rFonts w:ascii="Arial" w:cs="Arial" w:eastAsia="Arial" w:hAnsi="Arial"/>
          <w:color w:val="333333"/>
          <w:sz w:val="22"/>
          <w:szCs w:val="22"/>
        </w:rPr>
        <w:t xml:space="preserve">Student ID flash-check at graduate gate for enhanced verification</w:t>
      </w:r>
    </w:p>
    <w:p>
      <w:pPr>
        <w:pStyle w:val="ListParagraph"/>
        <w:numPr>
          <w:ilvl w:val="0"/>
          <w:numId w:val="2"/>
        </w:numPr>
        <w:spacing w:after="80"/>
      </w:pPr>
      <w:r>
        <w:rPr>
          <w:rFonts w:ascii="Arial" w:cs="Arial" w:eastAsia="Arial" w:hAnsi="Arial"/>
          <w:color w:val="333333"/>
          <w:sz w:val="22"/>
          <w:szCs w:val="22"/>
        </w:rPr>
        <w:t xml:space="preserve">Express lane for pre-activated passes</w:t>
      </w:r>
    </w:p>
    <w:p>
      <w:pPr>
        <w:pStyle w:val="ListParagraph"/>
        <w:numPr>
          <w:ilvl w:val="0"/>
          <w:numId w:val="2"/>
        </w:numPr>
        <w:spacing w:after="80"/>
      </w:pPr>
      <w:r>
        <w:rPr>
          <w:rFonts w:ascii="Arial" w:cs="Arial" w:eastAsia="Arial" w:hAnsi="Arial"/>
          <w:color w:val="333333"/>
          <w:sz w:val="22"/>
          <w:szCs w:val="22"/>
        </w:rPr>
        <w:t xml:space="preserve">Multi-event support with historical attendance analytics</w:t>
      </w:r>
    </w:p>
    <w:p>
      <w:pPr>
        <w:pStyle w:val="ListParagraph"/>
        <w:numPr>
          <w:ilvl w:val="0"/>
          <w:numId w:val="2"/>
        </w:numPr>
        <w:spacing w:after="80"/>
      </w:pPr>
      <w:r>
        <w:rPr>
          <w:rFonts w:ascii="Arial" w:cs="Arial" w:eastAsia="Arial" w:hAnsi="Arial"/>
          <w:color w:val="333333"/>
          <w:sz w:val="22"/>
          <w:szCs w:val="22"/>
        </w:rPr>
        <w:t xml:space="preserve">Real-time parking occupancy display at vehicle gate</w:t>
      </w:r>
    </w:p>
    <w:p>
      <w:pPr>
        <w:pStyle w:val="ListParagraph"/>
        <w:numPr>
          <w:ilvl w:val="0"/>
          <w:numId w:val="2"/>
        </w:numPr>
        <w:spacing w:after="80"/>
      </w:pPr>
      <w:r>
        <w:rPr>
          <w:rFonts w:ascii="Arial" w:cs="Arial" w:eastAsia="Arial" w:hAnsi="Arial"/>
          <w:color w:val="333333"/>
          <w:sz w:val="22"/>
          <w:szCs w:val="22"/>
        </w:rPr>
        <w:t xml:space="preserve">Integration with university student information system for automated data import</w:t>
      </w:r>
    </w:p>
    <w:p>
      <w:pPr>
        <w:spacing w:after="400"/>
      </w:pPr>
    </w:p>
    <w:p>
      <w:pPr>
        <w:pStyle w:val="Heading1"/>
      </w:pPr>
      <w:r>
        <w:t xml:space="preserve">Immediate Next Steps</w:t>
      </w:r>
    </w:p>
    <w:p>
      <w:pPr>
        <w:pStyle w:val="ListParagraph"/>
        <w:numPr>
          <w:ilvl w:val="0"/>
          <w:numId w:val="5"/>
        </w:numPr>
        <w:spacing w:after="80"/>
      </w:pPr>
      <w:r>
        <w:rPr>
          <w:rFonts w:ascii="Arial" w:cs="Arial" w:eastAsia="Arial" w:hAnsi="Arial"/>
          <w:color w:val="333333"/>
          <w:sz w:val="22"/>
          <w:szCs w:val="22"/>
        </w:rPr>
        <w:t xml:space="preserve">Confirm the number of pedestrian gates and their physical locations</w:t>
      </w:r>
    </w:p>
    <w:p>
      <w:pPr>
        <w:pStyle w:val="ListParagraph"/>
        <w:numPr>
          <w:ilvl w:val="0"/>
          <w:numId w:val="5"/>
        </w:numPr>
        <w:spacing w:after="80"/>
      </w:pPr>
      <w:r>
        <w:rPr>
          <w:rFonts w:ascii="Arial" w:cs="Arial" w:eastAsia="Arial" w:hAnsi="Arial"/>
          <w:color w:val="333333"/>
          <w:sz w:val="22"/>
          <w:szCs w:val="22"/>
        </w:rPr>
        <w:t xml:space="preserve">Confirm the faculty list and approximate graduate count per faculty (for gate load balancing)</w:t>
      </w:r>
    </w:p>
    <w:p>
      <w:pPr>
        <w:pStyle w:val="ListParagraph"/>
        <w:numPr>
          <w:ilvl w:val="0"/>
          <w:numId w:val="5"/>
        </w:numPr>
        <w:spacing w:after="80"/>
      </w:pPr>
      <w:r>
        <w:rPr>
          <w:rFonts w:ascii="Arial" w:cs="Arial" w:eastAsia="Arial" w:hAnsi="Arial"/>
          <w:color w:val="333333"/>
          <w:sz w:val="22"/>
          <w:szCs w:val="22"/>
        </w:rPr>
        <w:t xml:space="preserve">Confirm the parking capacity and desired quota</w:t>
      </w:r>
    </w:p>
    <w:p>
      <w:pPr>
        <w:pStyle w:val="ListParagraph"/>
        <w:numPr>
          <w:ilvl w:val="0"/>
          <w:numId w:val="5"/>
        </w:numPr>
        <w:spacing w:after="80"/>
      </w:pPr>
      <w:r>
        <w:rPr>
          <w:rFonts w:ascii="Arial" w:cs="Arial" w:eastAsia="Arial" w:hAnsi="Arial"/>
          <w:color w:val="333333"/>
          <w:sz w:val="22"/>
          <w:szCs w:val="22"/>
        </w:rPr>
        <w:t xml:space="preserve">Provide a sample CSV file with graduate data structure</w:t>
      </w:r>
    </w:p>
    <w:p>
      <w:pPr>
        <w:pStyle w:val="ListParagraph"/>
        <w:numPr>
          <w:ilvl w:val="0"/>
          <w:numId w:val="5"/>
        </w:numPr>
        <w:spacing w:after="80"/>
      </w:pPr>
      <w:r>
        <w:rPr>
          <w:rFonts w:ascii="Arial" w:cs="Arial" w:eastAsia="Arial" w:hAnsi="Arial"/>
          <w:color w:val="333333"/>
          <w:sz w:val="22"/>
          <w:szCs w:val="22"/>
        </w:rPr>
        <w:t xml:space="preserve">Decide on hosting infrastructure (university servers or cloud provider)</w:t>
      </w:r>
    </w:p>
    <w:p>
      <w:pPr>
        <w:pStyle w:val="ListParagraph"/>
        <w:numPr>
          <w:ilvl w:val="0"/>
          <w:numId w:val="5"/>
        </w:numPr>
        <w:spacing w:after="80"/>
      </w:pPr>
      <w:r>
        <w:rPr>
          <w:rFonts w:ascii="Arial" w:cs="Arial" w:eastAsia="Arial" w:hAnsi="Arial"/>
          <w:color w:val="333333"/>
          <w:sz w:val="22"/>
          <w:szCs w:val="22"/>
        </w:rPr>
        <w:t xml:space="preserve">Identify gate officers for device testing and training</w:t>
      </w:r>
    </w:p>
    <w:p>
      <w:pPr>
        <w:spacing w:after="200"/>
      </w:pPr>
    </w:p>
    <w:p>
      <w:pPr>
        <w:pBdr>
          <w:top w:val="single" w:color="2E75B6" w:sz="2" w:space="8"/>
        </w:pBdr>
        <w:spacing w:before="200"/>
        <w:jc w:val="center"/>
      </w:pPr>
      <w:r>
        <w:rPr>
          <w:rFonts w:ascii="Arial" w:cs="Arial" w:eastAsia="Arial" w:hAnsi="Arial"/>
          <w:i/>
          <w:iCs/>
          <w:color w:val="666666"/>
          <w:sz w:val="20"/>
          <w:szCs w:val="20"/>
        </w:rPr>
        <w:t xml:space="preserve">End of Specification — Version 2.0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666666"/>
        <w:sz w:val="18"/>
        <w:szCs w:val="18"/>
      </w:rPr>
      <w:t xml:space="preserve">Guest Access &amp; Vehicle Management System</w:t>
    </w:r>
    <w:r>
      <w:rPr>
        <w:rFonts w:ascii="Arial" w:cs="Arial" w:eastAsia="Arial" w:hAnsi="Arial"/>
        <w:color w:val="666666"/>
        <w:sz w:val="18"/>
        <w:szCs w:val="18"/>
      </w:rPr>
      <w:t xml:space="preserve">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2026-03-16T20:41:55.677Z</dcterms:created>
  <dcterms:modified xsi:type="dcterms:W3CDTF">2026-03-16T20:41:55.678Z</dcterms:modified>
</cp:coreProperties>
</file>

<file path=docProps/custom.xml><?xml version="1.0" encoding="utf-8"?>
<Properties xmlns="http://schemas.openxmlformats.org/officeDocument/2006/custom-properties" xmlns:vt="http://schemas.openxmlformats.org/officeDocument/2006/docPropsVTypes"/>
</file>