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DC2D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App Architecture</w:t>
      </w: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                     </w:t>
      </w:r>
    </w:p>
    <w:p w14:paraId="777066A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 </w:t>
      </w:r>
    </w:p>
    <w:p w14:paraId="2E1F6A1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Overview</w:t>
      </w: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                             </w:t>
      </w:r>
    </w:p>
    <w:p w14:paraId="0634CDA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                                     </w:t>
      </w:r>
    </w:p>
    <w:p w14:paraId="32C1E0A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A single-page Flask web app. The user fills a browser form → clicks Generate →</w:t>
      </w:r>
    </w:p>
    <w:p w14:paraId="52D41280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gets a ZIP download containing a filled document packet for filing with NY   </w:t>
      </w:r>
    </w:p>
    <w:p w14:paraId="2CD69C4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Surrogate's Court.                                                            </w:t>
      </w:r>
    </w:p>
    <w:p w14:paraId="40373414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                                       </w:t>
      </w:r>
    </w:p>
    <w:p w14:paraId="20D5B1A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---                                                                           </w:t>
      </w:r>
    </w:p>
    <w:p w14:paraId="410CBA44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Layer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1: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Frontend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—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400BD9"/>
          <w:lang w:bidi="ar-SA"/>
        </w:rPr>
        <w:t>static/index.html</w:t>
      </w: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</w:t>
      </w:r>
    </w:p>
    <w:p w14:paraId="2052ACC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                                                                          </w:t>
      </w:r>
    </w:p>
    <w:p w14:paraId="1EBC161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Single HTML file with embedded CSS and JavaScript (no framework)            </w:t>
      </w:r>
    </w:p>
    <w:p w14:paraId="30A8D74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One large form collecting all case data: decedent info, petitioner info,    </w:t>
      </w:r>
    </w:p>
    <w:p w14:paraId="5857DE50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distributees, estate values, attorney info, etc.</w:t>
      </w:r>
    </w:p>
    <w:p w14:paraId="3DF89840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On submit: </w:t>
      </w:r>
      <w:r>
        <w:rPr>
          <w:rFonts w:ascii="Menlo" w:eastAsiaTheme="minorHAnsi" w:hAnsi="Menlo" w:cs="Menlo"/>
          <w:color w:val="400BD9"/>
          <w:lang w:bidi="ar-SA"/>
        </w:rPr>
        <w:t>POST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/generate-packet</w:t>
      </w:r>
      <w:r>
        <w:rPr>
          <w:rFonts w:ascii="Menlo" w:eastAsiaTheme="minorHAnsi" w:hAnsi="Menlo" w:cs="Menlo"/>
          <w:color w:val="000000"/>
          <w:lang w:bidi="ar-SA"/>
        </w:rPr>
        <w:t xml:space="preserve"> with JSON body → receives a </w:t>
      </w:r>
      <w:r>
        <w:rPr>
          <w:rFonts w:ascii="Menlo" w:eastAsiaTheme="minorHAnsi" w:hAnsi="Menlo" w:cs="Menlo"/>
          <w:color w:val="400BD9"/>
          <w:lang w:bidi="ar-SA"/>
        </w:rPr>
        <w:t>.zip</w:t>
      </w:r>
      <w:r>
        <w:rPr>
          <w:rFonts w:ascii="Menlo" w:eastAsiaTheme="minorHAnsi" w:hAnsi="Menlo" w:cs="Menlo"/>
          <w:color w:val="000000"/>
          <w:lang w:bidi="ar-SA"/>
        </w:rPr>
        <w:t xml:space="preserve"> blob →</w:t>
      </w:r>
    </w:p>
    <w:p w14:paraId="04F5AC64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triggers browser download</w:t>
      </w:r>
    </w:p>
    <w:p w14:paraId="5FE3235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Also handles </w:t>
      </w:r>
      <w:r>
        <w:rPr>
          <w:rFonts w:ascii="Menlo" w:eastAsiaTheme="minorHAnsi" w:hAnsi="Menlo" w:cs="Menlo"/>
          <w:color w:val="400BD9"/>
          <w:lang w:bidi="ar-SA"/>
        </w:rPr>
        <w:t>/parse-pdf</w:t>
      </w:r>
      <w:r>
        <w:rPr>
          <w:rFonts w:ascii="Menlo" w:eastAsiaTheme="minorHAnsi" w:hAnsi="Menlo" w:cs="Menlo"/>
          <w:color w:val="000000"/>
          <w:lang w:bidi="ar-SA"/>
        </w:rPr>
        <w:t xml:space="preserve"> (upload an intake PDF, extract its text for</w:t>
      </w:r>
    </w:p>
    <w:p w14:paraId="27CF7E20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reference)</w:t>
      </w:r>
    </w:p>
    <w:p w14:paraId="5E2649F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7DF09FB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---</w:t>
      </w:r>
    </w:p>
    <w:p w14:paraId="132BE32F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Layer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2: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Web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Server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—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400BD9"/>
          <w:lang w:bidi="ar-SA"/>
        </w:rPr>
        <w:t>app.py</w:t>
      </w:r>
    </w:p>
    <w:p w14:paraId="15B7424A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3276DDE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Flask app with these routes:</w:t>
      </w:r>
    </w:p>
    <w:p w14:paraId="152C02FF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547BB1D3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Route: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GET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/</w:t>
      </w:r>
    </w:p>
    <w:p w14:paraId="2861C68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Purpose:</w:t>
      </w:r>
      <w:r>
        <w:rPr>
          <w:rFonts w:ascii="Menlo" w:eastAsiaTheme="minorHAnsi" w:hAnsi="Menlo" w:cs="Menlo"/>
          <w:color w:val="000000"/>
          <w:lang w:bidi="ar-SA"/>
        </w:rPr>
        <w:t xml:space="preserve"> Serves </w:t>
      </w:r>
      <w:r>
        <w:rPr>
          <w:rFonts w:ascii="Menlo" w:eastAsiaTheme="minorHAnsi" w:hAnsi="Menlo" w:cs="Menlo"/>
          <w:color w:val="400BD9"/>
          <w:lang w:bidi="ar-SA"/>
        </w:rPr>
        <w:t>index.html</w:t>
      </w:r>
    </w:p>
    <w:p w14:paraId="4A0A82A2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────────────────────────────────────────</w:t>
      </w:r>
    </w:p>
    <w:p w14:paraId="10426D47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Route: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GET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/counties</w:t>
      </w:r>
    </w:p>
    <w:p w14:paraId="5F66E9E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Purpose:</w:t>
      </w:r>
      <w:r>
        <w:rPr>
          <w:rFonts w:ascii="Menlo" w:eastAsiaTheme="minorHAnsi" w:hAnsi="Menlo" w:cs="Menlo"/>
          <w:color w:val="000000"/>
          <w:lang w:bidi="ar-SA"/>
        </w:rPr>
        <w:t xml:space="preserve"> Returns list of supported counties</w:t>
      </w:r>
    </w:p>
    <w:p w14:paraId="0A2803BC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────────────────────────────────────────</w:t>
      </w:r>
    </w:p>
    <w:p w14:paraId="3C23FB5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Route: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POST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/generate-packet</w:t>
      </w:r>
    </w:p>
    <w:p w14:paraId="4B6E33B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Purpose:</w:t>
      </w:r>
      <w:r>
        <w:rPr>
          <w:rFonts w:ascii="Menlo" w:eastAsiaTheme="minorHAnsi" w:hAnsi="Menlo" w:cs="Menlo"/>
          <w:color w:val="000000"/>
          <w:lang w:bidi="ar-SA"/>
        </w:rPr>
        <w:t xml:space="preserve"> Main route — orchestrates document generation, returns ZIP</w:t>
      </w:r>
    </w:p>
    <w:p w14:paraId="5DC2B7AA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────────────────────────────────────────</w:t>
      </w:r>
    </w:p>
    <w:p w14:paraId="120CD9D7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Route: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GET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/check</w:t>
      </w:r>
    </w:p>
    <w:p w14:paraId="120DC1DC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Purpose:</w:t>
      </w:r>
      <w:r>
        <w:rPr>
          <w:rFonts w:ascii="Menlo" w:eastAsiaTheme="minorHAnsi" w:hAnsi="Menlo" w:cs="Menlo"/>
          <w:color w:val="000000"/>
          <w:lang w:bidi="ar-SA"/>
        </w:rPr>
        <w:t xml:space="preserve"> Health check — confirms PDF/template files exist</w:t>
      </w:r>
    </w:p>
    <w:p w14:paraId="34D2C39A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────────────────────────────────────────</w:t>
      </w:r>
    </w:p>
    <w:p w14:paraId="14A6CB02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Route: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POST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/parse-pdf</w:t>
      </w:r>
    </w:p>
    <w:p w14:paraId="5DC6B9F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Purpose:</w:t>
      </w:r>
      <w:r>
        <w:rPr>
          <w:rFonts w:ascii="Menlo" w:eastAsiaTheme="minorHAnsi" w:hAnsi="Menlo" w:cs="Menlo"/>
          <w:color w:val="000000"/>
          <w:lang w:bidi="ar-SA"/>
        </w:rPr>
        <w:t xml:space="preserve"> Extracts text from an uploaded PDF using pdfplumber</w:t>
      </w:r>
    </w:p>
    <w:p w14:paraId="2BD8C89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36951C5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color w:val="400BD9"/>
          <w:lang w:bidi="ar-SA"/>
        </w:rPr>
        <w:t>generate_packet()</w:t>
      </w:r>
      <w:r>
        <w:rPr>
          <w:rFonts w:ascii="Menlo" w:eastAsiaTheme="minorHAnsi" w:hAnsi="Menlo" w:cs="Menlo"/>
          <w:color w:val="000000"/>
          <w:lang w:bidi="ar-SA"/>
        </w:rPr>
        <w:t xml:space="preserve"> selects which generators to call based on </w:t>
      </w:r>
      <w:r>
        <w:rPr>
          <w:rFonts w:ascii="Menlo" w:eastAsiaTheme="minorHAnsi" w:hAnsi="Menlo" w:cs="Menlo"/>
          <w:color w:val="400BD9"/>
          <w:lang w:bidi="ar-SA"/>
        </w:rPr>
        <w:t>proceedingType</w:t>
      </w:r>
      <w:r>
        <w:rPr>
          <w:rFonts w:ascii="Menlo" w:eastAsiaTheme="minorHAnsi" w:hAnsi="Menlo" w:cs="Menlo"/>
          <w:color w:val="000000"/>
          <w:lang w:bidi="ar-SA"/>
        </w:rPr>
        <w:t>:</w:t>
      </w:r>
    </w:p>
    <w:p w14:paraId="116DA96D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Probate</w:t>
      </w:r>
      <w:r>
        <w:rPr>
          <w:rFonts w:ascii="Menlo" w:eastAsiaTheme="minorHAnsi" w:hAnsi="Menlo" w:cs="Menlo"/>
          <w:color w:val="000000"/>
          <w:lang w:bidi="ar-SA"/>
        </w:rPr>
        <w:t>: P-1 petition + Oath + (optional) Attesting Witness + 805 + Attorney</w:t>
      </w:r>
    </w:p>
    <w:p w14:paraId="37097052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cert + Waivers</w:t>
      </w:r>
    </w:p>
    <w:p w14:paraId="0026DCB3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Administration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/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NonDomiciliary</w:t>
      </w:r>
      <w:r>
        <w:rPr>
          <w:rFonts w:ascii="Menlo" w:eastAsiaTheme="minorHAnsi" w:hAnsi="Menlo" w:cs="Menlo"/>
          <w:color w:val="000000"/>
          <w:lang w:bidi="ar-SA"/>
        </w:rPr>
        <w:t>: A-1 petition + 805 + Heirship affidavit +</w:t>
      </w:r>
    </w:p>
    <w:p w14:paraId="6DED6982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FT-1 + Attorney cert + Waivers</w:t>
      </w:r>
    </w:p>
    <w:p w14:paraId="47F5A00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Ancillary</w:t>
      </w:r>
      <w:r>
        <w:rPr>
          <w:rFonts w:ascii="Menlo" w:eastAsiaTheme="minorHAnsi" w:hAnsi="Menlo" w:cs="Menlo"/>
          <w:color w:val="000000"/>
          <w:lang w:bidi="ar-SA"/>
        </w:rPr>
        <w:t>: AA-1 petition + 805 + Heirship affidavit + FT-1 + Attorney cert +</w:t>
      </w:r>
    </w:p>
    <w:p w14:paraId="350A1CA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Waivers</w:t>
      </w:r>
    </w:p>
    <w:p w14:paraId="5FFA8EF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2A4B27B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All files are collected into a list of </w:t>
      </w:r>
      <w:r>
        <w:rPr>
          <w:rFonts w:ascii="Menlo" w:eastAsiaTheme="minorHAnsi" w:hAnsi="Menlo" w:cs="Menlo"/>
          <w:color w:val="400BD9"/>
          <w:lang w:bidi="ar-SA"/>
        </w:rPr>
        <w:t>(filename,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bytes)</w:t>
      </w:r>
      <w:r>
        <w:rPr>
          <w:rFonts w:ascii="Menlo" w:eastAsiaTheme="minorHAnsi" w:hAnsi="Menlo" w:cs="Menlo"/>
          <w:color w:val="000000"/>
          <w:lang w:bidi="ar-SA"/>
        </w:rPr>
        <w:t xml:space="preserve"> tuples then zipped</w:t>
      </w:r>
    </w:p>
    <w:p w14:paraId="20407C97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and returned. Errors produce </w:t>
      </w:r>
      <w:r>
        <w:rPr>
          <w:rFonts w:ascii="Menlo" w:eastAsiaTheme="minorHAnsi" w:hAnsi="Menlo" w:cs="Menlo"/>
          <w:color w:val="400BD9"/>
          <w:lang w:bidi="ar-SA"/>
        </w:rPr>
        <w:t>MISSING_*.txt</w:t>
      </w:r>
      <w:r>
        <w:rPr>
          <w:rFonts w:ascii="Menlo" w:eastAsiaTheme="minorHAnsi" w:hAnsi="Menlo" w:cs="Menlo"/>
          <w:color w:val="000000"/>
          <w:lang w:bidi="ar-SA"/>
        </w:rPr>
        <w:t xml:space="preserve"> placeholder files in the ZIP rather</w:t>
      </w:r>
    </w:p>
    <w:p w14:paraId="64F87B27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than silently dropping documents.</w:t>
      </w:r>
    </w:p>
    <w:p w14:paraId="2B99804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3ADA057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---</w:t>
      </w:r>
    </w:p>
    <w:p w14:paraId="5910ADD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Layer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3: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Document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Generators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—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400BD9"/>
          <w:lang w:bidi="ar-SA"/>
        </w:rPr>
        <w:t>generators.py</w:t>
      </w:r>
    </w:p>
    <w:p w14:paraId="6FEA553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0BD3203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1,225 lines. Two generation strategies:</w:t>
      </w:r>
    </w:p>
    <w:p w14:paraId="3D8737D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077621DA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PDF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form-filling</w:t>
      </w:r>
      <w:r>
        <w:rPr>
          <w:rFonts w:ascii="Menlo" w:eastAsiaTheme="minorHAnsi" w:hAnsi="Menlo" w:cs="Menlo"/>
          <w:color w:val="000000"/>
          <w:lang w:bidi="ar-SA"/>
        </w:rPr>
        <w:t xml:space="preserve"> (primary — </w:t>
      </w:r>
      <w:r>
        <w:rPr>
          <w:rFonts w:ascii="Menlo" w:eastAsiaTheme="minorHAnsi" w:hAnsi="Menlo" w:cs="Menlo"/>
          <w:color w:val="400BD9"/>
          <w:lang w:bidi="ar-SA"/>
        </w:rPr>
        <w:t>pypdf</w:t>
      </w:r>
      <w:r>
        <w:rPr>
          <w:rFonts w:ascii="Menlo" w:eastAsiaTheme="minorHAnsi" w:hAnsi="Menlo" w:cs="Menlo"/>
          <w:color w:val="000000"/>
          <w:lang w:bidi="ar-SA"/>
        </w:rPr>
        <w:t>):</w:t>
      </w:r>
    </w:p>
    <w:p w14:paraId="59FD6D8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lastRenderedPageBreak/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_build_probate_writer</w:t>
      </w:r>
      <w:r>
        <w:rPr>
          <w:rFonts w:ascii="Menlo" w:eastAsiaTheme="minorHAnsi" w:hAnsi="Menlo" w:cs="Menlo"/>
          <w:color w:val="000000"/>
          <w:lang w:bidi="ar-SA"/>
        </w:rPr>
        <w:t xml:space="preserve"> / </w:t>
      </w:r>
      <w:r>
        <w:rPr>
          <w:rFonts w:ascii="Menlo" w:eastAsiaTheme="minorHAnsi" w:hAnsi="Menlo" w:cs="Menlo"/>
          <w:color w:val="400BD9"/>
          <w:lang w:bidi="ar-SA"/>
        </w:rPr>
        <w:t>generate_probate_docs</w:t>
      </w:r>
      <w:r>
        <w:rPr>
          <w:rFonts w:ascii="Menlo" w:eastAsiaTheme="minorHAnsi" w:hAnsi="Menlo" w:cs="Menlo"/>
          <w:color w:val="000000"/>
          <w:lang w:bidi="ar-SA"/>
        </w:rPr>
        <w:t xml:space="preserve"> — fills</w:t>
      </w:r>
    </w:p>
    <w:p w14:paraId="6A5EC860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color w:val="400BD9"/>
          <w:lang w:bidi="ar-SA"/>
        </w:rPr>
        <w:t>templates/Probate/Probate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Petition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+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Oath.pdf</w:t>
      </w:r>
      <w:r>
        <w:rPr>
          <w:rFonts w:ascii="Menlo" w:eastAsiaTheme="minorHAnsi" w:hAnsi="Menlo" w:cs="Menlo"/>
          <w:color w:val="000000"/>
          <w:lang w:bidi="ar-SA"/>
        </w:rPr>
        <w:t>, then slices pages into separate</w:t>
      </w:r>
    </w:p>
    <w:p w14:paraId="5139F4E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files (P-1, Oath, Attesting Witness)</w:t>
      </w:r>
    </w:p>
    <w:p w14:paraId="3774F63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fill_administration_pdf</w:t>
      </w:r>
      <w:r>
        <w:rPr>
          <w:rFonts w:ascii="Menlo" w:eastAsiaTheme="minorHAnsi" w:hAnsi="Menlo" w:cs="Menlo"/>
          <w:color w:val="000000"/>
          <w:lang w:bidi="ar-SA"/>
        </w:rPr>
        <w:t xml:space="preserve"> — fills </w:t>
      </w:r>
      <w:r>
        <w:rPr>
          <w:rFonts w:ascii="Menlo" w:eastAsiaTheme="minorHAnsi" w:hAnsi="Menlo" w:cs="Menlo"/>
          <w:color w:val="400BD9"/>
          <w:lang w:bidi="ar-SA"/>
        </w:rPr>
        <w:t>templates/Admin/Admin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Petition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+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Oath.pdf</w:t>
      </w:r>
    </w:p>
    <w:p w14:paraId="1D1693F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fill_ancillary_pdf</w:t>
      </w:r>
      <w:r>
        <w:rPr>
          <w:rFonts w:ascii="Menlo" w:eastAsiaTheme="minorHAnsi" w:hAnsi="Menlo" w:cs="Menlo"/>
          <w:color w:val="000000"/>
          <w:lang w:bidi="ar-SA"/>
        </w:rPr>
        <w:t xml:space="preserve"> — fills </w:t>
      </w:r>
      <w:r>
        <w:rPr>
          <w:rFonts w:ascii="Menlo" w:eastAsiaTheme="minorHAnsi" w:hAnsi="Menlo" w:cs="Menlo"/>
          <w:color w:val="400BD9"/>
          <w:lang w:bidi="ar-SA"/>
        </w:rPr>
        <w:t>admin_ancil.pdf</w:t>
      </w:r>
      <w:r>
        <w:rPr>
          <w:rFonts w:ascii="Menlo" w:eastAsiaTheme="minorHAnsi" w:hAnsi="Menlo" w:cs="Menlo"/>
          <w:color w:val="000000"/>
          <w:lang w:bidi="ar-SA"/>
        </w:rPr>
        <w:t xml:space="preserve"> (root level, legacy)</w:t>
      </w:r>
    </w:p>
    <w:p w14:paraId="063656FA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fill_ft1_pdf</w:t>
      </w:r>
      <w:r>
        <w:rPr>
          <w:rFonts w:ascii="Menlo" w:eastAsiaTheme="minorHAnsi" w:hAnsi="Menlo" w:cs="Menlo"/>
          <w:color w:val="000000"/>
          <w:lang w:bidi="ar-SA"/>
        </w:rPr>
        <w:t xml:space="preserve"> — fills </w:t>
      </w:r>
      <w:r>
        <w:rPr>
          <w:rFonts w:ascii="Menlo" w:eastAsiaTheme="minorHAnsi" w:hAnsi="Menlo" w:cs="Menlo"/>
          <w:color w:val="400BD9"/>
          <w:lang w:bidi="ar-SA"/>
        </w:rPr>
        <w:t>templates/Admin/Family_Tree_Affidavit_Fill-In.pdf</w:t>
      </w:r>
    </w:p>
    <w:p w14:paraId="6DB360CD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15958A37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Word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doc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mail-merge</w:t>
      </w:r>
      <w:r>
        <w:rPr>
          <w:rFonts w:ascii="Menlo" w:eastAsiaTheme="minorHAnsi" w:hAnsi="Menlo" w:cs="Menlo"/>
          <w:color w:val="000000"/>
          <w:lang w:bidi="ar-SA"/>
        </w:rPr>
        <w:t xml:space="preserve"> (secondary — </w:t>
      </w:r>
      <w:r>
        <w:rPr>
          <w:rFonts w:ascii="Menlo" w:eastAsiaTheme="minorHAnsi" w:hAnsi="Menlo" w:cs="Menlo"/>
          <w:color w:val="400BD9"/>
          <w:lang w:bidi="ar-SA"/>
        </w:rPr>
        <w:t>python-docx</w:t>
      </w:r>
      <w:r>
        <w:rPr>
          <w:rFonts w:ascii="Menlo" w:eastAsiaTheme="minorHAnsi" w:hAnsi="Menlo" w:cs="Menlo"/>
          <w:color w:val="000000"/>
          <w:lang w:bidi="ar-SA"/>
        </w:rPr>
        <w:t>):</w:t>
      </w:r>
    </w:p>
    <w:p w14:paraId="24E42F7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generate_cover_letter</w:t>
      </w:r>
      <w:r>
        <w:rPr>
          <w:rFonts w:ascii="Menlo" w:eastAsiaTheme="minorHAnsi" w:hAnsi="Menlo" w:cs="Menlo"/>
          <w:color w:val="000000"/>
          <w:lang w:bidi="ar-SA"/>
        </w:rPr>
        <w:t xml:space="preserve"> — built from scratch (</w:t>
      </w:r>
      <w:r>
        <w:rPr>
          <w:rFonts w:ascii="Menlo" w:eastAsiaTheme="minorHAnsi" w:hAnsi="Menlo" w:cs="Menlo"/>
          <w:color w:val="400BD9"/>
          <w:lang w:bidi="ar-SA"/>
        </w:rPr>
        <w:t>Document()</w:t>
      </w:r>
      <w:r>
        <w:rPr>
          <w:rFonts w:ascii="Menlo" w:eastAsiaTheme="minorHAnsi" w:hAnsi="Menlo" w:cs="Menlo"/>
          <w:color w:val="000000"/>
          <w:lang w:bidi="ar-SA"/>
        </w:rPr>
        <w:t>)</w:t>
      </w:r>
    </w:p>
    <w:p w14:paraId="60FE50C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generate_805</w:t>
      </w:r>
      <w:r>
        <w:rPr>
          <w:rFonts w:ascii="Menlo" w:eastAsiaTheme="minorHAnsi" w:hAnsi="Menlo" w:cs="Menlo"/>
          <w:color w:val="000000"/>
          <w:lang w:bidi="ar-SA"/>
        </w:rPr>
        <w:t xml:space="preserve"> — built from scratch</w:t>
      </w:r>
    </w:p>
    <w:p w14:paraId="176EE7D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generate_heirship</w:t>
      </w:r>
      <w:r>
        <w:rPr>
          <w:rFonts w:ascii="Menlo" w:eastAsiaTheme="minorHAnsi" w:hAnsi="Menlo" w:cs="Menlo"/>
          <w:color w:val="000000"/>
          <w:lang w:bidi="ar-SA"/>
        </w:rPr>
        <w:t xml:space="preserve"> — fills </w:t>
      </w:r>
      <w:r>
        <w:rPr>
          <w:rFonts w:ascii="Menlo" w:eastAsiaTheme="minorHAnsi" w:hAnsi="Menlo" w:cs="Menlo"/>
          <w:color w:val="400BD9"/>
          <w:lang w:bidi="ar-SA"/>
        </w:rPr>
        <w:t>templates/Not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Using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Word</w:t>
      </w:r>
    </w:p>
    <w:p w14:paraId="14C130B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color w:val="400BD9"/>
          <w:lang w:bidi="ar-SA"/>
        </w:rPr>
        <w:t>Docs/Affidavit_of_Heirship_Full_Admin.docx</w:t>
      </w:r>
    </w:p>
    <w:p w14:paraId="5276E83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generate_waiver_cover</w:t>
      </w:r>
      <w:r>
        <w:rPr>
          <w:rFonts w:ascii="Menlo" w:eastAsiaTheme="minorHAnsi" w:hAnsi="Menlo" w:cs="Menlo"/>
          <w:color w:val="000000"/>
          <w:lang w:bidi="ar-SA"/>
        </w:rPr>
        <w:t xml:space="preserve"> — fills </w:t>
      </w:r>
      <w:r>
        <w:rPr>
          <w:rFonts w:ascii="Menlo" w:eastAsiaTheme="minorHAnsi" w:hAnsi="Menlo" w:cs="Menlo"/>
          <w:color w:val="400BD9"/>
          <w:lang w:bidi="ar-SA"/>
        </w:rPr>
        <w:t>templates/Not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Using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Word</w:t>
      </w:r>
    </w:p>
    <w:p w14:paraId="36B7A355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color w:val="400BD9"/>
          <w:lang w:bidi="ar-SA"/>
        </w:rPr>
        <w:t>Docs/Waiver_cover_letter.docx</w:t>
      </w:r>
    </w:p>
    <w:p w14:paraId="3E01B870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 </w:t>
      </w:r>
      <w:r>
        <w:rPr>
          <w:rFonts w:ascii="Menlo" w:eastAsiaTheme="minorHAnsi" w:hAnsi="Menlo" w:cs="Menlo"/>
          <w:color w:val="400BD9"/>
          <w:lang w:bidi="ar-SA"/>
        </w:rPr>
        <w:t>generate_attorney_cert</w:t>
      </w:r>
      <w:r>
        <w:rPr>
          <w:rFonts w:ascii="Menlo" w:eastAsiaTheme="minorHAnsi" w:hAnsi="Menlo" w:cs="Menlo"/>
          <w:color w:val="000000"/>
          <w:lang w:bidi="ar-SA"/>
        </w:rPr>
        <w:t xml:space="preserve"> — fills </w:t>
      </w:r>
      <w:r>
        <w:rPr>
          <w:rFonts w:ascii="Menlo" w:eastAsiaTheme="minorHAnsi" w:hAnsi="Menlo" w:cs="Menlo"/>
          <w:color w:val="400BD9"/>
          <w:lang w:bidi="ar-SA"/>
        </w:rPr>
        <w:t>templates/Not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Using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color w:val="400BD9"/>
          <w:lang w:bidi="ar-SA"/>
        </w:rPr>
        <w:t>Word</w:t>
      </w:r>
    </w:p>
    <w:p w14:paraId="630D823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color w:val="400BD9"/>
          <w:lang w:bidi="ar-SA"/>
        </w:rPr>
        <w:t>Docs/newcertform_6_59_19_PM.docx</w:t>
      </w:r>
    </w:p>
    <w:p w14:paraId="184A716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7AED069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---</w:t>
      </w:r>
    </w:p>
    <w:p w14:paraId="72235D1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Templates</w:t>
      </w:r>
    </w:p>
    <w:p w14:paraId="51B84EFE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26BB534C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templates/</w:t>
      </w:r>
    </w:p>
    <w:p w14:paraId="7B77491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Probate/          ← fillable PDFs for probate proceedings</w:t>
      </w:r>
    </w:p>
    <w:p w14:paraId="2A3C30A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Admin/            ← fillable PDFs for administration/ancillary proceedings</w:t>
      </w:r>
    </w:p>
    <w:p w14:paraId="6223582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Not Using Word Docs/  ← Word templates (still active, folder name is</w:t>
      </w:r>
    </w:p>
    <w:p w14:paraId="00F98FB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historical)</w:t>
      </w:r>
    </w:p>
    <w:p w14:paraId="010AEDCC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1B5152D3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Plus two legacy PDFs at the root level (</w:t>
      </w:r>
      <w:r>
        <w:rPr>
          <w:rFonts w:ascii="Menlo" w:eastAsiaTheme="minorHAnsi" w:hAnsi="Menlo" w:cs="Menlo"/>
          <w:color w:val="400BD9"/>
          <w:lang w:bidi="ar-SA"/>
        </w:rPr>
        <w:t>admin_ancil.pdf</w:t>
      </w:r>
      <w:r>
        <w:rPr>
          <w:rFonts w:ascii="Menlo" w:eastAsiaTheme="minorHAnsi" w:hAnsi="Menlo" w:cs="Menlo"/>
          <w:color w:val="000000"/>
          <w:lang w:bidi="ar-SA"/>
        </w:rPr>
        <w:t>,</w:t>
      </w:r>
    </w:p>
    <w:p w14:paraId="19E331F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color w:val="400BD9"/>
          <w:lang w:bidi="ar-SA"/>
        </w:rPr>
        <w:t>Probate-_NY_Court_Forms.pdf</w:t>
      </w:r>
      <w:r>
        <w:rPr>
          <w:rFonts w:ascii="Menlo" w:eastAsiaTheme="minorHAnsi" w:hAnsi="Menlo" w:cs="Menlo"/>
          <w:color w:val="000000"/>
          <w:lang w:bidi="ar-SA"/>
        </w:rPr>
        <w:t>) that predate the reorganization.</w:t>
      </w:r>
    </w:p>
    <w:p w14:paraId="3C00C2F6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04441A9F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---</w:t>
      </w:r>
    </w:p>
    <w:p w14:paraId="43BDE6F4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Data</w:t>
      </w:r>
      <w:r>
        <w:rPr>
          <w:rFonts w:ascii="Menlo" w:eastAsiaTheme="minorHAnsi" w:hAnsi="Menlo" w:cs="Menlo"/>
          <w:color w:val="000000"/>
          <w:lang w:bidi="ar-SA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lang w:bidi="ar-SA"/>
        </w:rPr>
        <w:t>Flow</w:t>
      </w:r>
    </w:p>
    <w:p w14:paraId="67520A63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</w:p>
    <w:p w14:paraId="51655972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Browser form</w:t>
      </w:r>
    </w:p>
    <w:p w14:paraId="3825505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│  JSON POST</w:t>
      </w:r>
    </w:p>
    <w:p w14:paraId="0A870E7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▼</w:t>
      </w:r>
    </w:p>
    <w:p w14:paraId="7A42B94D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app.py /generate-packet</w:t>
      </w:r>
    </w:p>
    <w:p w14:paraId="6CCBC983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│  calls generators per proceeding type</w:t>
      </w:r>
    </w:p>
    <w:p w14:paraId="60FEA13F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▼</w:t>
      </w:r>
    </w:p>
    <w:p w14:paraId="237CD511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generators.py</w:t>
      </w:r>
    </w:p>
    <w:p w14:paraId="0706A53A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│  reads PDF/DOCX template</w:t>
      </w:r>
    </w:p>
    <w:p w14:paraId="24FD5074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│  fills fields from data dict</w:t>
      </w:r>
    </w:p>
    <w:p w14:paraId="25043654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│  returns bytes</w:t>
      </w:r>
    </w:p>
    <w:p w14:paraId="2DA4F33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▼</w:t>
      </w:r>
    </w:p>
    <w:p w14:paraId="2C13F98C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app.py  collects [(filename, bytes), ...]</w:t>
      </w:r>
    </w:p>
    <w:p w14:paraId="155944E8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│  zips all files</w:t>
      </w:r>
    </w:p>
    <w:p w14:paraId="1CB531FB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    ▼</w:t>
      </w:r>
    </w:p>
    <w:p w14:paraId="6E4B1869" w14:textId="77777777" w:rsidR="00733457" w:rsidRDefault="00733457" w:rsidP="0073345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Menlo" w:eastAsiaTheme="minorHAnsi" w:hAnsi="Menlo" w:cs="Menlo"/>
          <w:color w:val="000000"/>
          <w:lang w:bidi="ar-SA"/>
        </w:rPr>
      </w:pPr>
      <w:r>
        <w:rPr>
          <w:rFonts w:ascii="Menlo" w:eastAsiaTheme="minorHAnsi" w:hAnsi="Menlo" w:cs="Menlo"/>
          <w:color w:val="000000"/>
          <w:lang w:bidi="ar-SA"/>
        </w:rPr>
        <w:t xml:space="preserve">  Browser  ← ZIP download</w:t>
      </w:r>
    </w:p>
    <w:p w14:paraId="17D006D1" w14:textId="3C2C4041" w:rsidR="00594872" w:rsidRPr="00733457" w:rsidRDefault="00594872" w:rsidP="00733457"/>
    <w:sectPr w:rsidR="00594872" w:rsidRPr="00733457" w:rsidSect="00733457">
      <w:footerReference w:type="default" r:id="rId7"/>
      <w:type w:val="continuous"/>
      <w:pgSz w:w="12240" w:h="15840"/>
      <w:pgMar w:top="600" w:right="600" w:bottom="460" w:left="560" w:header="0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A450" w14:textId="77777777" w:rsidR="005A72C5" w:rsidRDefault="005A72C5">
      <w:r>
        <w:separator/>
      </w:r>
    </w:p>
  </w:endnote>
  <w:endnote w:type="continuationSeparator" w:id="0">
    <w:p w14:paraId="34369855" w14:textId="77777777" w:rsidR="005A72C5" w:rsidRDefault="005A7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inion Pro">
    <w:altName w:val="Cambria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5733" w14:textId="77777777" w:rsidR="00594872" w:rsidRDefault="00366E8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7B1CA2" wp14:editId="7F062BF2">
              <wp:simplePos x="0" y="0"/>
              <wp:positionH relativeFrom="page">
                <wp:posOffset>6817360</wp:posOffset>
              </wp:positionH>
              <wp:positionV relativeFrom="page">
                <wp:posOffset>9744710</wp:posOffset>
              </wp:positionV>
              <wp:extent cx="511810" cy="148590"/>
              <wp:effectExtent l="0" t="0" r="0" b="0"/>
              <wp:wrapNone/>
              <wp:docPr id="1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181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0CC7D" w14:textId="77777777" w:rsidR="00594872" w:rsidRDefault="00F76A3F">
                          <w:pPr>
                            <w:spacing w:before="33"/>
                            <w:ind w:left="20"/>
                            <w:rPr>
                              <w:rFonts w:ascii="Minion Pro"/>
                              <w:b/>
                              <w:sz w:val="14"/>
                            </w:rPr>
                          </w:pPr>
                          <w:r>
                            <w:rPr>
                              <w:rFonts w:ascii="Minion Pro"/>
                              <w:b/>
                              <w:color w:val="231F20"/>
                              <w:sz w:val="14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Minion Pro"/>
                              <w:b/>
                              <w:color w:val="231F20"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Minion Pro"/>
                              <w:b/>
                              <w:color w:val="231F20"/>
                              <w:sz w:val="14"/>
                            </w:rPr>
                            <w:t xml:space="preserve"> of 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7B1C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6.8pt;margin-top:767.3pt;width:40.3pt;height:11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" filled="f" stroked="f">
              <v:path arrowok="t"/>
              <v:textbox inset="0,0,0,0">
                <w:txbxContent>
                  <w:p w14:paraId="2AD0CC7D" w14:textId="77777777" w:rsidR="00594872" w:rsidRDefault="00F76A3F">
                    <w:pPr>
                      <w:spacing w:before="33"/>
                      <w:ind w:left="20"/>
                      <w:rPr>
                        <w:rFonts w:ascii="Minion Pro"/>
                        <w:b/>
                        <w:sz w:val="14"/>
                      </w:rPr>
                    </w:pPr>
                    <w:r>
                      <w:rPr>
                        <w:rFonts w:ascii="Minion Pro"/>
                        <w:b/>
                        <w:color w:val="231F20"/>
                        <w:sz w:val="14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Minion Pro"/>
                        <w:b/>
                        <w:color w:val="231F20"/>
                        <w:sz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ascii="Minion Pro"/>
                        <w:b/>
                        <w:color w:val="231F20"/>
                        <w:sz w:val="14"/>
                      </w:rPr>
                      <w:t xml:space="preserve"> of 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96C3" w14:textId="77777777" w:rsidR="005A72C5" w:rsidRDefault="005A72C5">
      <w:r>
        <w:separator/>
      </w:r>
    </w:p>
  </w:footnote>
  <w:footnote w:type="continuationSeparator" w:id="0">
    <w:p w14:paraId="7F74C5F3" w14:textId="77777777" w:rsidR="005A72C5" w:rsidRDefault="005A7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386"/>
    <w:multiLevelType w:val="hybridMultilevel"/>
    <w:tmpl w:val="A4F4AACC"/>
    <w:lvl w:ilvl="0" w:tplc="080E5490">
      <w:start w:val="1"/>
      <w:numFmt w:val="decimal"/>
      <w:lvlText w:val="%1."/>
      <w:lvlJc w:val="left"/>
      <w:pPr>
        <w:ind w:left="929" w:hanging="194"/>
        <w:jc w:val="left"/>
      </w:pPr>
      <w:rPr>
        <w:rFonts w:ascii="Arial" w:eastAsia="Arial" w:hAnsi="Arial" w:cs="Arial" w:hint="default"/>
        <w:color w:val="231F20"/>
        <w:spacing w:val="-10"/>
        <w:w w:val="100"/>
        <w:sz w:val="18"/>
        <w:szCs w:val="18"/>
        <w:lang w:val="en-US" w:eastAsia="en-US" w:bidi="en-US"/>
      </w:rPr>
    </w:lvl>
    <w:lvl w:ilvl="1" w:tplc="7DEEB6FE">
      <w:start w:val="2"/>
      <w:numFmt w:val="lowerLetter"/>
      <w:lvlText w:val="(%2)"/>
      <w:lvlJc w:val="left"/>
      <w:pPr>
        <w:ind w:left="160" w:hanging="261"/>
        <w:jc w:val="left"/>
      </w:pPr>
      <w:rPr>
        <w:rFonts w:ascii="Arial" w:eastAsia="Arial" w:hAnsi="Arial" w:cs="Arial" w:hint="default"/>
        <w:color w:val="231F20"/>
        <w:spacing w:val="-1"/>
        <w:w w:val="99"/>
        <w:sz w:val="18"/>
        <w:szCs w:val="18"/>
        <w:lang w:val="en-US" w:eastAsia="en-US" w:bidi="en-US"/>
      </w:rPr>
    </w:lvl>
    <w:lvl w:ilvl="2" w:tplc="CF965B3E">
      <w:numFmt w:val="bullet"/>
      <w:lvlText w:val="•"/>
      <w:lvlJc w:val="left"/>
      <w:pPr>
        <w:ind w:left="2048" w:hanging="261"/>
      </w:pPr>
      <w:rPr>
        <w:rFonts w:hint="default"/>
        <w:lang w:val="en-US" w:eastAsia="en-US" w:bidi="en-US"/>
      </w:rPr>
    </w:lvl>
    <w:lvl w:ilvl="3" w:tplc="BCB28396">
      <w:numFmt w:val="bullet"/>
      <w:lvlText w:val="•"/>
      <w:lvlJc w:val="left"/>
      <w:pPr>
        <w:ind w:left="3177" w:hanging="261"/>
      </w:pPr>
      <w:rPr>
        <w:rFonts w:hint="default"/>
        <w:lang w:val="en-US" w:eastAsia="en-US" w:bidi="en-US"/>
      </w:rPr>
    </w:lvl>
    <w:lvl w:ilvl="4" w:tplc="7C5A188A">
      <w:numFmt w:val="bullet"/>
      <w:lvlText w:val="•"/>
      <w:lvlJc w:val="left"/>
      <w:pPr>
        <w:ind w:left="4306" w:hanging="261"/>
      </w:pPr>
      <w:rPr>
        <w:rFonts w:hint="default"/>
        <w:lang w:val="en-US" w:eastAsia="en-US" w:bidi="en-US"/>
      </w:rPr>
    </w:lvl>
    <w:lvl w:ilvl="5" w:tplc="E4EE0884">
      <w:numFmt w:val="bullet"/>
      <w:lvlText w:val="•"/>
      <w:lvlJc w:val="left"/>
      <w:pPr>
        <w:ind w:left="5435" w:hanging="261"/>
      </w:pPr>
      <w:rPr>
        <w:rFonts w:hint="default"/>
        <w:lang w:val="en-US" w:eastAsia="en-US" w:bidi="en-US"/>
      </w:rPr>
    </w:lvl>
    <w:lvl w:ilvl="6" w:tplc="ECCA9A7E">
      <w:numFmt w:val="bullet"/>
      <w:lvlText w:val="•"/>
      <w:lvlJc w:val="left"/>
      <w:pPr>
        <w:ind w:left="6564" w:hanging="261"/>
      </w:pPr>
      <w:rPr>
        <w:rFonts w:hint="default"/>
        <w:lang w:val="en-US" w:eastAsia="en-US" w:bidi="en-US"/>
      </w:rPr>
    </w:lvl>
    <w:lvl w:ilvl="7" w:tplc="5C8AB70A">
      <w:numFmt w:val="bullet"/>
      <w:lvlText w:val="•"/>
      <w:lvlJc w:val="left"/>
      <w:pPr>
        <w:ind w:left="7693" w:hanging="261"/>
      </w:pPr>
      <w:rPr>
        <w:rFonts w:hint="default"/>
        <w:lang w:val="en-US" w:eastAsia="en-US" w:bidi="en-US"/>
      </w:rPr>
    </w:lvl>
    <w:lvl w:ilvl="8" w:tplc="A7283BCE">
      <w:numFmt w:val="bullet"/>
      <w:lvlText w:val="•"/>
      <w:lvlJc w:val="left"/>
      <w:pPr>
        <w:ind w:left="8822" w:hanging="261"/>
      </w:pPr>
      <w:rPr>
        <w:rFonts w:hint="default"/>
        <w:lang w:val="en-US" w:eastAsia="en-US" w:bidi="en-US"/>
      </w:rPr>
    </w:lvl>
  </w:abstractNum>
  <w:abstractNum w:abstractNumId="1" w15:restartNumberingAfterBreak="0">
    <w:nsid w:val="0B237A07"/>
    <w:multiLevelType w:val="hybridMultilevel"/>
    <w:tmpl w:val="78A275AC"/>
    <w:lvl w:ilvl="0" w:tplc="BDC4A5A4">
      <w:start w:val="1"/>
      <w:numFmt w:val="decimal"/>
      <w:lvlText w:val="%1."/>
      <w:lvlJc w:val="left"/>
      <w:pPr>
        <w:ind w:left="160" w:hanging="194"/>
        <w:jc w:val="left"/>
      </w:pPr>
      <w:rPr>
        <w:rFonts w:ascii="Arial" w:eastAsia="Arial" w:hAnsi="Arial" w:cs="Arial" w:hint="default"/>
        <w:color w:val="231F20"/>
        <w:spacing w:val="-24"/>
        <w:w w:val="100"/>
        <w:sz w:val="18"/>
        <w:szCs w:val="18"/>
        <w:lang w:val="en-US" w:eastAsia="en-US" w:bidi="en-US"/>
      </w:rPr>
    </w:lvl>
    <w:lvl w:ilvl="1" w:tplc="FCC811E4">
      <w:start w:val="1"/>
      <w:numFmt w:val="decimal"/>
      <w:lvlText w:val="(%2)"/>
      <w:lvlJc w:val="left"/>
      <w:pPr>
        <w:ind w:left="160" w:hanging="250"/>
        <w:jc w:val="left"/>
      </w:pPr>
      <w:rPr>
        <w:rFonts w:ascii="Arial" w:eastAsia="Arial" w:hAnsi="Arial" w:cs="Arial" w:hint="default"/>
        <w:color w:val="231F20"/>
        <w:spacing w:val="-11"/>
        <w:w w:val="100"/>
        <w:sz w:val="18"/>
        <w:szCs w:val="18"/>
        <w:lang w:val="en-US" w:eastAsia="en-US" w:bidi="en-US"/>
      </w:rPr>
    </w:lvl>
    <w:lvl w:ilvl="2" w:tplc="AB2EA776">
      <w:start w:val="1"/>
      <w:numFmt w:val="lowerLetter"/>
      <w:lvlText w:val="(%3)"/>
      <w:lvlJc w:val="left"/>
      <w:pPr>
        <w:ind w:left="991" w:hanging="256"/>
        <w:jc w:val="left"/>
      </w:pPr>
      <w:rPr>
        <w:rFonts w:ascii="Arial" w:eastAsia="Arial" w:hAnsi="Arial" w:cs="Arial" w:hint="default"/>
        <w:color w:val="231F20"/>
        <w:spacing w:val="-8"/>
        <w:w w:val="100"/>
        <w:sz w:val="18"/>
        <w:szCs w:val="18"/>
        <w:lang w:val="en-US" w:eastAsia="en-US" w:bidi="en-US"/>
      </w:rPr>
    </w:lvl>
    <w:lvl w:ilvl="3" w:tplc="DE32B13E">
      <w:numFmt w:val="bullet"/>
      <w:lvlText w:val="•"/>
      <w:lvlJc w:val="left"/>
      <w:pPr>
        <w:ind w:left="3240" w:hanging="256"/>
      </w:pPr>
      <w:rPr>
        <w:rFonts w:hint="default"/>
        <w:lang w:val="en-US" w:eastAsia="en-US" w:bidi="en-US"/>
      </w:rPr>
    </w:lvl>
    <w:lvl w:ilvl="4" w:tplc="1B806B9C">
      <w:numFmt w:val="bullet"/>
      <w:lvlText w:val="•"/>
      <w:lvlJc w:val="left"/>
      <w:pPr>
        <w:ind w:left="4360" w:hanging="256"/>
      </w:pPr>
      <w:rPr>
        <w:rFonts w:hint="default"/>
        <w:lang w:val="en-US" w:eastAsia="en-US" w:bidi="en-US"/>
      </w:rPr>
    </w:lvl>
    <w:lvl w:ilvl="5" w:tplc="CC94D624">
      <w:numFmt w:val="bullet"/>
      <w:lvlText w:val="•"/>
      <w:lvlJc w:val="left"/>
      <w:pPr>
        <w:ind w:left="5480" w:hanging="256"/>
      </w:pPr>
      <w:rPr>
        <w:rFonts w:hint="default"/>
        <w:lang w:val="en-US" w:eastAsia="en-US" w:bidi="en-US"/>
      </w:rPr>
    </w:lvl>
    <w:lvl w:ilvl="6" w:tplc="C3AACDE6">
      <w:numFmt w:val="bullet"/>
      <w:lvlText w:val="•"/>
      <w:lvlJc w:val="left"/>
      <w:pPr>
        <w:ind w:left="6600" w:hanging="256"/>
      </w:pPr>
      <w:rPr>
        <w:rFonts w:hint="default"/>
        <w:lang w:val="en-US" w:eastAsia="en-US" w:bidi="en-US"/>
      </w:rPr>
    </w:lvl>
    <w:lvl w:ilvl="7" w:tplc="A8FC37C8">
      <w:numFmt w:val="bullet"/>
      <w:lvlText w:val="•"/>
      <w:lvlJc w:val="left"/>
      <w:pPr>
        <w:ind w:left="7720" w:hanging="256"/>
      </w:pPr>
      <w:rPr>
        <w:rFonts w:hint="default"/>
        <w:lang w:val="en-US" w:eastAsia="en-US" w:bidi="en-US"/>
      </w:rPr>
    </w:lvl>
    <w:lvl w:ilvl="8" w:tplc="4D8674A0">
      <w:numFmt w:val="bullet"/>
      <w:lvlText w:val="•"/>
      <w:lvlJc w:val="left"/>
      <w:pPr>
        <w:ind w:left="8840" w:hanging="256"/>
      </w:pPr>
      <w:rPr>
        <w:rFonts w:hint="default"/>
        <w:lang w:val="en-US" w:eastAsia="en-US" w:bidi="en-US"/>
      </w:rPr>
    </w:lvl>
  </w:abstractNum>
  <w:abstractNum w:abstractNumId="2" w15:restartNumberingAfterBreak="0">
    <w:nsid w:val="42851BAE"/>
    <w:multiLevelType w:val="hybridMultilevel"/>
    <w:tmpl w:val="4EC2C4C8"/>
    <w:lvl w:ilvl="0" w:tplc="DB583ABC">
      <w:start w:val="1"/>
      <w:numFmt w:val="lowerLetter"/>
      <w:lvlText w:val="%1."/>
      <w:lvlJc w:val="left"/>
      <w:pPr>
        <w:ind w:left="936" w:hanging="201"/>
        <w:jc w:val="left"/>
      </w:pPr>
      <w:rPr>
        <w:rFonts w:ascii="Arial" w:eastAsia="Arial" w:hAnsi="Arial" w:cs="Arial" w:hint="default"/>
        <w:color w:val="231F20"/>
        <w:spacing w:val="-19"/>
        <w:w w:val="100"/>
        <w:sz w:val="18"/>
        <w:szCs w:val="18"/>
        <w:lang w:val="en-US" w:eastAsia="en-US" w:bidi="en-US"/>
      </w:rPr>
    </w:lvl>
    <w:lvl w:ilvl="1" w:tplc="9F340342">
      <w:start w:val="1"/>
      <w:numFmt w:val="decimal"/>
      <w:lvlText w:val="%2."/>
      <w:lvlJc w:val="left"/>
      <w:pPr>
        <w:ind w:left="160" w:hanging="197"/>
        <w:jc w:val="left"/>
      </w:pPr>
      <w:rPr>
        <w:rFonts w:ascii="Arial" w:eastAsia="Arial" w:hAnsi="Arial" w:cs="Arial" w:hint="default"/>
        <w:color w:val="231F20"/>
        <w:spacing w:val="-1"/>
        <w:w w:val="100"/>
        <w:sz w:val="18"/>
        <w:szCs w:val="18"/>
        <w:lang w:val="en-US" w:eastAsia="en-US" w:bidi="en-US"/>
      </w:rPr>
    </w:lvl>
    <w:lvl w:ilvl="2" w:tplc="5478CF22">
      <w:start w:val="1"/>
      <w:numFmt w:val="lowerLetter"/>
      <w:lvlText w:val="%3."/>
      <w:lvlJc w:val="left"/>
      <w:pPr>
        <w:ind w:left="160" w:hanging="201"/>
        <w:jc w:val="left"/>
      </w:pPr>
      <w:rPr>
        <w:rFonts w:ascii="Arial" w:eastAsia="Arial" w:hAnsi="Arial" w:cs="Arial" w:hint="default"/>
        <w:color w:val="231F20"/>
        <w:spacing w:val="-22"/>
        <w:w w:val="100"/>
        <w:sz w:val="18"/>
        <w:szCs w:val="18"/>
        <w:lang w:val="en-US" w:eastAsia="en-US" w:bidi="en-US"/>
      </w:rPr>
    </w:lvl>
    <w:lvl w:ilvl="3" w:tplc="D09A4654">
      <w:numFmt w:val="bullet"/>
      <w:lvlText w:val="•"/>
      <w:lvlJc w:val="left"/>
      <w:pPr>
        <w:ind w:left="3193" w:hanging="201"/>
      </w:pPr>
      <w:rPr>
        <w:rFonts w:hint="default"/>
        <w:lang w:val="en-US" w:eastAsia="en-US" w:bidi="en-US"/>
      </w:rPr>
    </w:lvl>
    <w:lvl w:ilvl="4" w:tplc="820A563A">
      <w:numFmt w:val="bullet"/>
      <w:lvlText w:val="•"/>
      <w:lvlJc w:val="left"/>
      <w:pPr>
        <w:ind w:left="4320" w:hanging="201"/>
      </w:pPr>
      <w:rPr>
        <w:rFonts w:hint="default"/>
        <w:lang w:val="en-US" w:eastAsia="en-US" w:bidi="en-US"/>
      </w:rPr>
    </w:lvl>
    <w:lvl w:ilvl="5" w:tplc="728014DA">
      <w:numFmt w:val="bullet"/>
      <w:lvlText w:val="•"/>
      <w:lvlJc w:val="left"/>
      <w:pPr>
        <w:ind w:left="5446" w:hanging="201"/>
      </w:pPr>
      <w:rPr>
        <w:rFonts w:hint="default"/>
        <w:lang w:val="en-US" w:eastAsia="en-US" w:bidi="en-US"/>
      </w:rPr>
    </w:lvl>
    <w:lvl w:ilvl="6" w:tplc="55B2EA0E">
      <w:numFmt w:val="bullet"/>
      <w:lvlText w:val="•"/>
      <w:lvlJc w:val="left"/>
      <w:pPr>
        <w:ind w:left="6573" w:hanging="201"/>
      </w:pPr>
      <w:rPr>
        <w:rFonts w:hint="default"/>
        <w:lang w:val="en-US" w:eastAsia="en-US" w:bidi="en-US"/>
      </w:rPr>
    </w:lvl>
    <w:lvl w:ilvl="7" w:tplc="C13A467C">
      <w:numFmt w:val="bullet"/>
      <w:lvlText w:val="•"/>
      <w:lvlJc w:val="left"/>
      <w:pPr>
        <w:ind w:left="7700" w:hanging="201"/>
      </w:pPr>
      <w:rPr>
        <w:rFonts w:hint="default"/>
        <w:lang w:val="en-US" w:eastAsia="en-US" w:bidi="en-US"/>
      </w:rPr>
    </w:lvl>
    <w:lvl w:ilvl="8" w:tplc="68E8FF00">
      <w:numFmt w:val="bullet"/>
      <w:lvlText w:val="•"/>
      <w:lvlJc w:val="left"/>
      <w:pPr>
        <w:ind w:left="8826" w:hanging="201"/>
      </w:pPr>
      <w:rPr>
        <w:rFonts w:hint="default"/>
        <w:lang w:val="en-US" w:eastAsia="en-US" w:bidi="en-US"/>
      </w:rPr>
    </w:lvl>
  </w:abstractNum>
  <w:abstractNum w:abstractNumId="3" w15:restartNumberingAfterBreak="0">
    <w:nsid w:val="4B8F787A"/>
    <w:multiLevelType w:val="hybridMultilevel"/>
    <w:tmpl w:val="5276D14E"/>
    <w:lvl w:ilvl="0" w:tplc="5C104484">
      <w:start w:val="1"/>
      <w:numFmt w:val="decimal"/>
      <w:lvlText w:val="%1."/>
      <w:lvlJc w:val="left"/>
      <w:pPr>
        <w:ind w:left="160" w:hanging="194"/>
        <w:jc w:val="left"/>
      </w:pPr>
      <w:rPr>
        <w:rFonts w:ascii="Arial" w:eastAsia="Arial" w:hAnsi="Arial" w:cs="Arial" w:hint="default"/>
        <w:color w:val="231F20"/>
        <w:spacing w:val="-12"/>
        <w:w w:val="100"/>
        <w:sz w:val="18"/>
        <w:szCs w:val="18"/>
        <w:lang w:val="en-US" w:eastAsia="en-US" w:bidi="en-US"/>
      </w:rPr>
    </w:lvl>
    <w:lvl w:ilvl="1" w:tplc="E5547D3E">
      <w:numFmt w:val="bullet"/>
      <w:lvlText w:val="•"/>
      <w:lvlJc w:val="left"/>
      <w:pPr>
        <w:ind w:left="1252" w:hanging="194"/>
      </w:pPr>
      <w:rPr>
        <w:rFonts w:hint="default"/>
        <w:lang w:val="en-US" w:eastAsia="en-US" w:bidi="en-US"/>
      </w:rPr>
    </w:lvl>
    <w:lvl w:ilvl="2" w:tplc="55C26892">
      <w:numFmt w:val="bullet"/>
      <w:lvlText w:val="•"/>
      <w:lvlJc w:val="left"/>
      <w:pPr>
        <w:ind w:left="2344" w:hanging="194"/>
      </w:pPr>
      <w:rPr>
        <w:rFonts w:hint="default"/>
        <w:lang w:val="en-US" w:eastAsia="en-US" w:bidi="en-US"/>
      </w:rPr>
    </w:lvl>
    <w:lvl w:ilvl="3" w:tplc="146E100E">
      <w:numFmt w:val="bullet"/>
      <w:lvlText w:val="•"/>
      <w:lvlJc w:val="left"/>
      <w:pPr>
        <w:ind w:left="3436" w:hanging="194"/>
      </w:pPr>
      <w:rPr>
        <w:rFonts w:hint="default"/>
        <w:lang w:val="en-US" w:eastAsia="en-US" w:bidi="en-US"/>
      </w:rPr>
    </w:lvl>
    <w:lvl w:ilvl="4" w:tplc="59CC7FA0">
      <w:numFmt w:val="bullet"/>
      <w:lvlText w:val="•"/>
      <w:lvlJc w:val="left"/>
      <w:pPr>
        <w:ind w:left="4528" w:hanging="194"/>
      </w:pPr>
      <w:rPr>
        <w:rFonts w:hint="default"/>
        <w:lang w:val="en-US" w:eastAsia="en-US" w:bidi="en-US"/>
      </w:rPr>
    </w:lvl>
    <w:lvl w:ilvl="5" w:tplc="C4EC0688">
      <w:numFmt w:val="bullet"/>
      <w:lvlText w:val="•"/>
      <w:lvlJc w:val="left"/>
      <w:pPr>
        <w:ind w:left="5620" w:hanging="194"/>
      </w:pPr>
      <w:rPr>
        <w:rFonts w:hint="default"/>
        <w:lang w:val="en-US" w:eastAsia="en-US" w:bidi="en-US"/>
      </w:rPr>
    </w:lvl>
    <w:lvl w:ilvl="6" w:tplc="C8C6EDE6">
      <w:numFmt w:val="bullet"/>
      <w:lvlText w:val="•"/>
      <w:lvlJc w:val="left"/>
      <w:pPr>
        <w:ind w:left="6712" w:hanging="194"/>
      </w:pPr>
      <w:rPr>
        <w:rFonts w:hint="default"/>
        <w:lang w:val="en-US" w:eastAsia="en-US" w:bidi="en-US"/>
      </w:rPr>
    </w:lvl>
    <w:lvl w:ilvl="7" w:tplc="586EDBF2">
      <w:numFmt w:val="bullet"/>
      <w:lvlText w:val="•"/>
      <w:lvlJc w:val="left"/>
      <w:pPr>
        <w:ind w:left="7804" w:hanging="194"/>
      </w:pPr>
      <w:rPr>
        <w:rFonts w:hint="default"/>
        <w:lang w:val="en-US" w:eastAsia="en-US" w:bidi="en-US"/>
      </w:rPr>
    </w:lvl>
    <w:lvl w:ilvl="8" w:tplc="7D8CE78A">
      <w:numFmt w:val="bullet"/>
      <w:lvlText w:val="•"/>
      <w:lvlJc w:val="left"/>
      <w:pPr>
        <w:ind w:left="8896" w:hanging="194"/>
      </w:pPr>
      <w:rPr>
        <w:rFonts w:hint="default"/>
        <w:lang w:val="en-US" w:eastAsia="en-US" w:bidi="en-US"/>
      </w:rPr>
    </w:lvl>
  </w:abstractNum>
  <w:abstractNum w:abstractNumId="4" w15:restartNumberingAfterBreak="0">
    <w:nsid w:val="524F71E3"/>
    <w:multiLevelType w:val="hybridMultilevel"/>
    <w:tmpl w:val="A3C44802"/>
    <w:lvl w:ilvl="0" w:tplc="EACA04D2">
      <w:start w:val="4"/>
      <w:numFmt w:val="decimal"/>
      <w:lvlText w:val="%1."/>
      <w:lvlJc w:val="left"/>
      <w:pPr>
        <w:ind w:left="160" w:hanging="200"/>
        <w:jc w:val="left"/>
      </w:pPr>
      <w:rPr>
        <w:rFonts w:ascii="Arial" w:eastAsia="Arial" w:hAnsi="Arial" w:cs="Arial" w:hint="default"/>
        <w:color w:val="231F20"/>
        <w:spacing w:val="-10"/>
        <w:w w:val="100"/>
        <w:sz w:val="18"/>
        <w:szCs w:val="18"/>
        <w:lang w:val="en-US" w:eastAsia="en-US" w:bidi="en-US"/>
      </w:rPr>
    </w:lvl>
    <w:lvl w:ilvl="1" w:tplc="466C2A76">
      <w:start w:val="1"/>
      <w:numFmt w:val="lowerLetter"/>
      <w:lvlText w:val="%2."/>
      <w:lvlJc w:val="left"/>
      <w:pPr>
        <w:ind w:left="1686" w:hanging="481"/>
        <w:jc w:val="left"/>
      </w:pPr>
      <w:rPr>
        <w:rFonts w:ascii="Arial" w:eastAsia="Arial" w:hAnsi="Arial" w:cs="Arial" w:hint="default"/>
        <w:color w:val="231F20"/>
        <w:w w:val="99"/>
        <w:sz w:val="18"/>
        <w:szCs w:val="18"/>
        <w:lang w:val="en-US" w:eastAsia="en-US" w:bidi="en-US"/>
      </w:rPr>
    </w:lvl>
    <w:lvl w:ilvl="2" w:tplc="55F40568">
      <w:numFmt w:val="bullet"/>
      <w:lvlText w:val="•"/>
      <w:lvlJc w:val="left"/>
      <w:pPr>
        <w:ind w:left="2724" w:hanging="481"/>
      </w:pPr>
      <w:rPr>
        <w:rFonts w:hint="default"/>
        <w:lang w:val="en-US" w:eastAsia="en-US" w:bidi="en-US"/>
      </w:rPr>
    </w:lvl>
    <w:lvl w:ilvl="3" w:tplc="E934277E">
      <w:numFmt w:val="bullet"/>
      <w:lvlText w:val="•"/>
      <w:lvlJc w:val="left"/>
      <w:pPr>
        <w:ind w:left="3768" w:hanging="481"/>
      </w:pPr>
      <w:rPr>
        <w:rFonts w:hint="default"/>
        <w:lang w:val="en-US" w:eastAsia="en-US" w:bidi="en-US"/>
      </w:rPr>
    </w:lvl>
    <w:lvl w:ilvl="4" w:tplc="8246218E">
      <w:numFmt w:val="bullet"/>
      <w:lvlText w:val="•"/>
      <w:lvlJc w:val="left"/>
      <w:pPr>
        <w:ind w:left="4813" w:hanging="481"/>
      </w:pPr>
      <w:rPr>
        <w:rFonts w:hint="default"/>
        <w:lang w:val="en-US" w:eastAsia="en-US" w:bidi="en-US"/>
      </w:rPr>
    </w:lvl>
    <w:lvl w:ilvl="5" w:tplc="B37E8326">
      <w:numFmt w:val="bullet"/>
      <w:lvlText w:val="•"/>
      <w:lvlJc w:val="left"/>
      <w:pPr>
        <w:ind w:left="5857" w:hanging="481"/>
      </w:pPr>
      <w:rPr>
        <w:rFonts w:hint="default"/>
        <w:lang w:val="en-US" w:eastAsia="en-US" w:bidi="en-US"/>
      </w:rPr>
    </w:lvl>
    <w:lvl w:ilvl="6" w:tplc="D6C03580">
      <w:numFmt w:val="bullet"/>
      <w:lvlText w:val="•"/>
      <w:lvlJc w:val="left"/>
      <w:pPr>
        <w:ind w:left="6902" w:hanging="481"/>
      </w:pPr>
      <w:rPr>
        <w:rFonts w:hint="default"/>
        <w:lang w:val="en-US" w:eastAsia="en-US" w:bidi="en-US"/>
      </w:rPr>
    </w:lvl>
    <w:lvl w:ilvl="7" w:tplc="F18AE098">
      <w:numFmt w:val="bullet"/>
      <w:lvlText w:val="•"/>
      <w:lvlJc w:val="left"/>
      <w:pPr>
        <w:ind w:left="7946" w:hanging="481"/>
      </w:pPr>
      <w:rPr>
        <w:rFonts w:hint="default"/>
        <w:lang w:val="en-US" w:eastAsia="en-US" w:bidi="en-US"/>
      </w:rPr>
    </w:lvl>
    <w:lvl w:ilvl="8" w:tplc="CB449358">
      <w:numFmt w:val="bullet"/>
      <w:lvlText w:val="•"/>
      <w:lvlJc w:val="left"/>
      <w:pPr>
        <w:ind w:left="8991" w:hanging="481"/>
      </w:pPr>
      <w:rPr>
        <w:rFonts w:hint="default"/>
        <w:lang w:val="en-US" w:eastAsia="en-US" w:bidi="en-US"/>
      </w:rPr>
    </w:lvl>
  </w:abstractNum>
  <w:num w:numId="1" w16cid:durableId="376782184">
    <w:abstractNumId w:val="2"/>
  </w:num>
  <w:num w:numId="2" w16cid:durableId="1737239418">
    <w:abstractNumId w:val="1"/>
  </w:num>
  <w:num w:numId="3" w16cid:durableId="54818193">
    <w:abstractNumId w:val="3"/>
  </w:num>
  <w:num w:numId="4" w16cid:durableId="813834204">
    <w:abstractNumId w:val="4"/>
  </w:num>
  <w:num w:numId="5" w16cid:durableId="21570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72"/>
    <w:rsid w:val="00366E8D"/>
    <w:rsid w:val="00594872"/>
    <w:rsid w:val="005A72C5"/>
    <w:rsid w:val="00733457"/>
    <w:rsid w:val="00F76A3F"/>
    <w:rsid w:val="00FC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D0AF6"/>
  <w15:docId w15:val="{A27E3AA7-7CA6-2444-B774-C03E33D6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60" w:firstLine="57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2853</Characters>
  <Application>Microsoft Office Word</Application>
  <DocSecurity>0</DocSecurity>
  <Lines>104</Lines>
  <Paragraphs>86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Jessica Wilson</cp:lastModifiedBy>
  <cp:revision>3</cp:revision>
  <cp:lastPrinted>2022-06-08T17:49:00Z</cp:lastPrinted>
  <dcterms:created xsi:type="dcterms:W3CDTF">2022-06-08T17:50:00Z</dcterms:created>
  <dcterms:modified xsi:type="dcterms:W3CDTF">2026-02-25T16:22:00Z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2018-04-17T00:00:00Z</vt:filetime>
  </property>
  <property fmtid="{D5CDD505-2E9C-101B-9397-08002B2CF9AE}" pid="3" name="Creator">
    <vt:lpwstr>Adobe InDesign CC 13.0 (Macintosh)</vt:lpwstr>
  </property>
  <property fmtid="{D5CDD505-2E9C-101B-9397-08002B2CF9AE}" pid="4" name="LastSaved">
    <vt:filetime>2018-04-17T00:00:00Z</vt:filetime>
  </property>
</Properties>
</file>