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Gattu Sai charan,</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9">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Sai Charan,</w:t>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15th January, 2025, we are pleased to offer you the position as “</w:t>
      </w:r>
      <w:r w:rsidDel="00000000" w:rsidR="00000000" w:rsidRPr="00000000">
        <w:rPr>
          <w:rFonts w:ascii="Cambria" w:cs="Cambria" w:eastAsia="Cambria" w:hAnsi="Cambria"/>
          <w:b w:val="1"/>
          <w:rtl w:val="0"/>
        </w:rPr>
        <w:t xml:space="preserve">Flutter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Rs.1,56,000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0"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Mr Sai Charan</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Cambria" w:cs="Cambria" w:eastAsia="Cambria" w:hAnsi="Cambria"/>
                        <w:b w:val="1"/>
                        <w:rtl w:val="0"/>
                      </w:rPr>
                      <w:t xml:space="preserve">Designation : Flutter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Cambria" w:cs="Cambria" w:eastAsia="Cambria" w:hAnsi="Cambria"/>
                        <w:b w:val="1"/>
                        <w:rtl w:val="0"/>
                      </w:rPr>
                      <w:t xml:space="preserve">Date of Joining : 20-1-2025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5,200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62,400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2,080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24,960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2,352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28224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1,248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14,976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520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6240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13,000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1,56,000</w:t>
                    </w:r>
                    <w:r w:rsidDel="00000000" w:rsidR="00000000" w:rsidRPr="00000000">
                      <w:rPr>
                        <w:rtl w:val="0"/>
                      </w:rPr>
                    </w:r>
                  </w:p>
                </w:tc>
              </w:sdtContent>
            </w:sdt>
          </w:tr>
          <w:tr>
            <w:trPr>
              <w:cantSplit w:val="0"/>
              <w:trHeight w:val="39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b w:val="1"/>
                        <w:sz w:val="24"/>
                        <w:szCs w:val="24"/>
                      </w:rPr>
                    </w:pPr>
                    <w:r w:rsidDel="00000000" w:rsidR="00000000" w:rsidRPr="00000000">
                      <w:rPr>
                        <w:b w:val="1"/>
                        <w:sz w:val="24"/>
                        <w:szCs w:val="24"/>
                        <w:rtl w:val="0"/>
                      </w:rPr>
                      <w:t xml:space="preserve">11,232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1,34,784</w:t>
                    </w:r>
                    <w:r w:rsidDel="00000000" w:rsidR="00000000" w:rsidRPr="00000000">
                      <w:rPr>
                        <w:rtl w:val="0"/>
                      </w:rPr>
                    </w:r>
                  </w:p>
                </w:tc>
              </w:sdtContent>
            </w:sdt>
          </w:tr>
        </w:tbl>
      </w:sdtContent>
    </w:sdt>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cvo8QGnFnZ0Fdsaw54LenBAyd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SFlRcVp4UDdlSDNXMVBhM3ZZckFDNDB1RzB1SFM4V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