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E4569" w14:textId="67869D86" w:rsidR="00A8411D" w:rsidRDefault="001E72A4">
      <w:r w:rsidRPr="001E72A4">
        <w:t>flask</w:t>
      </w:r>
    </w:p>
    <w:sectPr w:rsidR="00A8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1"/>
    <w:rsid w:val="00021519"/>
    <w:rsid w:val="001E72A4"/>
    <w:rsid w:val="005619BC"/>
    <w:rsid w:val="0068601C"/>
    <w:rsid w:val="00A70586"/>
    <w:rsid w:val="00A8411D"/>
    <w:rsid w:val="00A97821"/>
    <w:rsid w:val="00EC7B79"/>
    <w:rsid w:val="00E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E98D"/>
  <w15:chartTrackingRefBased/>
  <w15:docId w15:val="{4D84241D-196A-4526-8BD6-8F384B0A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thotakuri rani</dc:creator>
  <cp:keywords/>
  <dc:description/>
  <cp:lastModifiedBy>thotakuri rani</cp:lastModifiedBy>
  <cp:revision>2</cp:revision>
  <dcterms:created xsi:type="dcterms:W3CDTF">2025-03-19T22:45:00Z</dcterms:created>
  <dcterms:modified xsi:type="dcterms:W3CDTF">2025-03-19T22:46:00Z</dcterms:modified>
</cp:coreProperties>
</file>