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B4F4" w14:textId="37AEA3F8" w:rsidR="00C64FDE" w:rsidRDefault="0041253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1253A">
        <w:rPr>
          <w:rFonts w:ascii="Bahnschrift Light SemiCondensed" w:hAnsi="Bahnschrift Light SemiCondensed"/>
          <w:b/>
          <w:bCs/>
          <w:sz w:val="32"/>
          <w:szCs w:val="32"/>
        </w:rPr>
        <w:t>Отчет по Главе 7: Ресурсы (Resources)</w:t>
      </w:r>
    </w:p>
    <w:p w14:paraId="64F6EE1D" w14:textId="77777777" w:rsidR="0041253A" w:rsidRDefault="0041253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42205D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1. Введение</w:t>
      </w:r>
    </w:p>
    <w:p w14:paraId="4846C233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Данная глава посвящена изучению механизма ресурсов в .NET MAUI. Ресурсы представляют собой многократно используемые объекты, такие как цвета, строки, числа, стили, шаблоны и другие определения, которые могут быть объявлены в одном месте и затем применяться по всему приложению или в его части. Использование ресурсов способствует созданию более чистого и поддерживаемого кода, упрощает внесение глобальных изменений (например, изменение цветовой схемы) и позволяет избежать дублирования значений. Понимание работы с ресурсами важно для эффективной разработки структурированных настольных и мобильных приложений.</w:t>
      </w:r>
    </w:p>
    <w:p w14:paraId="6045BF9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5D95081A" w14:textId="77777777" w:rsidR="0041253A" w:rsidRDefault="0041253A" w:rsidP="0041253A">
      <w:pPr>
        <w:spacing w:after="0"/>
        <w:rPr>
          <w:rFonts w:ascii="Bahnschrift Light SemiCondensed" w:hAnsi="Bahnschrift Light SemiCondensed"/>
          <w:b/>
          <w:bCs/>
        </w:rPr>
      </w:pPr>
      <w:r w:rsidRPr="0041253A">
        <w:rPr>
          <w:rFonts w:ascii="Bahnschrift Light SemiCondensed" w:hAnsi="Bahnschrift Light SemiCondensed"/>
          <w:b/>
          <w:bCs/>
        </w:rPr>
        <w:t>2. Основная часть</w:t>
      </w:r>
    </w:p>
    <w:p w14:paraId="0DEEC92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964A4A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650DD1B7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proofErr w:type="spellStart"/>
      <w:r w:rsidRPr="0041253A">
        <w:rPr>
          <w:rFonts w:ascii="Bahnschrift Light SemiCondensed" w:hAnsi="Bahnschrift Light SemiCondensed"/>
          <w:b/>
          <w:bCs/>
        </w:rPr>
        <w:t>ResourceDictionary</w:t>
      </w:r>
      <w:proofErr w:type="spellEnd"/>
      <w:r w:rsidRPr="0041253A">
        <w:rPr>
          <w:rFonts w:ascii="Bahnschrift Light SemiCondensed" w:hAnsi="Bahnschrift Light SemiCondensed"/>
        </w:rPr>
        <w:t>: Коллекция, в которой хранятся ресурсы. Каждый ресурс в словаре имеет уникальный ключ (</w:t>
      </w:r>
      <w:proofErr w:type="spellStart"/>
      <w:proofErr w:type="gramStart"/>
      <w:r w:rsidRPr="0041253A">
        <w:rPr>
          <w:rFonts w:ascii="Bahnschrift Light SemiCondensed" w:hAnsi="Bahnschrift Light SemiCondensed"/>
        </w:rPr>
        <w:t>x:Key</w:t>
      </w:r>
      <w:proofErr w:type="spellEnd"/>
      <w:proofErr w:type="gramEnd"/>
      <w:r w:rsidRPr="0041253A">
        <w:rPr>
          <w:rFonts w:ascii="Bahnschrift Light SemiCondensed" w:hAnsi="Bahnschrift Light SemiCondensed"/>
        </w:rPr>
        <w:t>), по которому к нему можно обратиться.</w:t>
      </w:r>
    </w:p>
    <w:p w14:paraId="5E335004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Область видимости ресурсов:</w:t>
      </w:r>
      <w:r w:rsidRPr="0041253A">
        <w:rPr>
          <w:rFonts w:ascii="Bahnschrift Light SemiCondensed" w:hAnsi="Bahnschrift Light SemiCondensed"/>
        </w:rPr>
        <w:t> Ресурсы могут быть определены на различных уровнях иерархии визуальных элементов:</w:t>
      </w:r>
    </w:p>
    <w:p w14:paraId="719190ED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приложения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 в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Глобальные ресурсы, доступные во всем приложении.</w:t>
      </w:r>
    </w:p>
    <w:p w14:paraId="7871CE61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страницы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Локальные ресурсы, доступные только на данной странице и ее дочерних элементах.</w:t>
      </w:r>
    </w:p>
    <w:p w14:paraId="410749DD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элемента управления (например,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StackLayout.Resources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Ресурсы, доступные для данного элемента и его дочерних элементов. Ресурсы на более низком уровне могут переопределять ресурсы с тем же ключом, определенные на более высоком уровне.</w:t>
      </w:r>
    </w:p>
    <w:p w14:paraId="4FA9690B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Типы ресурсов</w:t>
      </w:r>
      <w:proofErr w:type="gramStart"/>
      <w:r w:rsidRPr="0041253A">
        <w:rPr>
          <w:rFonts w:ascii="Bahnschrift Light SemiCondensed" w:hAnsi="Bahnschrift Light SemiCondensed"/>
          <w:b/>
          <w:bCs/>
        </w:rPr>
        <w:t>:</w:t>
      </w:r>
      <w:r w:rsidRPr="0041253A">
        <w:rPr>
          <w:rFonts w:ascii="Bahnschrift Light SemiCondensed" w:hAnsi="Bahnschrift Light SemiCondensed"/>
        </w:rPr>
        <w:t> В качестве</w:t>
      </w:r>
      <w:proofErr w:type="gramEnd"/>
      <w:r w:rsidRPr="0041253A">
        <w:rPr>
          <w:rFonts w:ascii="Bahnschrift Light SemiCondensed" w:hAnsi="Bahnschrift Light SemiCondensed"/>
        </w:rPr>
        <w:t xml:space="preserve"> ресурсов могут выступать практически любые объекты, которые можно определить в XAML, включая:</w:t>
      </w:r>
    </w:p>
    <w:p w14:paraId="312FA8F5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Простые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типы</w:t>
      </w:r>
      <w:r w:rsidRPr="0041253A">
        <w:rPr>
          <w:rFonts w:ascii="Bahnschrift Light SemiCondensed" w:hAnsi="Bahnschrift Light SemiCondensed"/>
          <w:lang w:val="en-US"/>
        </w:rPr>
        <w:t>: 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gramEnd"/>
      <w:r w:rsidRPr="0041253A">
        <w:rPr>
          <w:rFonts w:ascii="Bahnschrift Light SemiCondensed" w:hAnsi="Bahnschrift Light SemiCondensed"/>
          <w:lang w:val="en-US"/>
        </w:rPr>
        <w:t>, 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gramEnd"/>
      <w:r w:rsidRPr="0041253A">
        <w:rPr>
          <w:rFonts w:ascii="Bahnschrift Light SemiCondensed" w:hAnsi="Bahnschrift Light SemiCondensed"/>
          <w:lang w:val="en-US"/>
        </w:rPr>
        <w:t>, 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x:Boolean</w:t>
      </w:r>
      <w:proofErr w:type="gramEnd"/>
      <w:r w:rsidRPr="0041253A">
        <w:rPr>
          <w:rFonts w:ascii="Bahnschrift Light SemiCondensed" w:hAnsi="Bahnschrift Light SemiCondensed"/>
          <w:lang w:val="en-US"/>
        </w:rPr>
        <w:t>.</w:t>
      </w:r>
    </w:p>
    <w:p w14:paraId="0C71904E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Цвета</w:t>
      </w:r>
      <w:r w:rsidRPr="0041253A">
        <w:rPr>
          <w:rFonts w:ascii="Bahnschrift Light SemiCondensed" w:hAnsi="Bahnschrift Light SemiCondensed"/>
          <w:lang w:val="en-US"/>
        </w:rPr>
        <w:t xml:space="preserve">: &lt;Color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</w:t>
      </w:r>
      <w:proofErr w:type="gramStart"/>
      <w:r w:rsidRPr="0041253A">
        <w:rPr>
          <w:rFonts w:ascii="Bahnschrift Light SemiCondensed" w:hAnsi="Bahnschrift Light SemiCondensed"/>
          <w:lang w:val="en-US"/>
        </w:rPr>
        <w:t>"..."&gt;...</w:t>
      </w:r>
      <w:proofErr w:type="gramEnd"/>
      <w:r w:rsidRPr="0041253A">
        <w:rPr>
          <w:rFonts w:ascii="Bahnschrift Light SemiCondensed" w:hAnsi="Bahnschrift Light SemiCondensed"/>
          <w:lang w:val="en-US"/>
        </w:rPr>
        <w:t>&lt;/Color&gt;.</w:t>
      </w:r>
    </w:p>
    <w:p w14:paraId="7BB9B6E1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Стили</w:t>
      </w:r>
      <w:r w:rsidRPr="0041253A">
        <w:rPr>
          <w:rFonts w:ascii="Bahnschrift Light SemiCondensed" w:hAnsi="Bahnschrift Light SemiCondensed"/>
          <w:lang w:val="en-US"/>
        </w:rPr>
        <w:t xml:space="preserve">: &lt;Style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="..."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41253A">
        <w:rPr>
          <w:rFonts w:ascii="Bahnschrift Light SemiCondensed" w:hAnsi="Bahnschrift Light SemiCondensed"/>
          <w:lang w:val="en-US"/>
        </w:rPr>
        <w:t>=</w:t>
      </w:r>
      <w:proofErr w:type="gramStart"/>
      <w:r w:rsidRPr="0041253A">
        <w:rPr>
          <w:rFonts w:ascii="Bahnschrift Light SemiCondensed" w:hAnsi="Bahnschrift Light SemiCondensed"/>
          <w:lang w:val="en-US"/>
        </w:rPr>
        <w:t>"..."&gt;...</w:t>
      </w:r>
      <w:proofErr w:type="gramEnd"/>
      <w:r w:rsidRPr="0041253A">
        <w:rPr>
          <w:rFonts w:ascii="Bahnschrift Light SemiCondensed" w:hAnsi="Bahnschrift Light SemiCondensed"/>
          <w:lang w:val="en-US"/>
        </w:rPr>
        <w:t>&lt;/Style&gt;.</w:t>
      </w:r>
    </w:p>
    <w:p w14:paraId="1EA9DEEF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Шаблоны данных (</w:t>
      </w:r>
      <w:proofErr w:type="spellStart"/>
      <w:r w:rsidRPr="0041253A">
        <w:rPr>
          <w:rFonts w:ascii="Bahnschrift Light SemiCondensed" w:hAnsi="Bahnschrift Light SemiCondensed"/>
        </w:rPr>
        <w:t>DataTemplate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75DA40C7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Конвертеры значений (</w:t>
      </w:r>
      <w:proofErr w:type="spellStart"/>
      <w:r w:rsidRPr="0041253A">
        <w:rPr>
          <w:rFonts w:ascii="Bahnschrift Light SemiCondensed" w:hAnsi="Bahnschrift Light SemiCondensed"/>
        </w:rPr>
        <w:t>IValueConverter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50F3F6D9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Размеры и отступы (</w:t>
      </w:r>
      <w:proofErr w:type="spellStart"/>
      <w:r w:rsidRPr="0041253A">
        <w:rPr>
          <w:rFonts w:ascii="Bahnschrift Light SemiCondensed" w:hAnsi="Bahnschrift Light SemiCondensed"/>
        </w:rPr>
        <w:t>Thickness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3A51B3AE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Использование ресурсов:</w:t>
      </w:r>
    </w:p>
    <w:p w14:paraId="6B66F3AC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{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StaticResource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ИмяРесурса</w:t>
      </w:r>
      <w:proofErr w:type="spellEnd"/>
      <w:r w:rsidRPr="0041253A">
        <w:rPr>
          <w:rFonts w:ascii="Bahnschrift Light SemiCondensed" w:hAnsi="Bahnschrift Light SemiCondensed"/>
          <w:b/>
          <w:bCs/>
        </w:rPr>
        <w:t>}</w:t>
      </w:r>
      <w:r w:rsidRPr="0041253A">
        <w:rPr>
          <w:rFonts w:ascii="Bahnschrift Light SemiCondensed" w:hAnsi="Bahnschrift Light SemiCondensed"/>
        </w:rPr>
        <w:t>: Расширение разметки для ссылки на ресурс. Значение ресурса извлекается один раз во время загрузки XAML. Если ресурс не найден, генерируется исключение.</w:t>
      </w:r>
    </w:p>
    <w:p w14:paraId="679F090A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{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DynamicResource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ИмяРесурса</w:t>
      </w:r>
      <w:proofErr w:type="spellEnd"/>
      <w:r w:rsidRPr="0041253A">
        <w:rPr>
          <w:rFonts w:ascii="Bahnschrift Light SemiCondensed" w:hAnsi="Bahnschrift Light SemiCondensed"/>
          <w:b/>
          <w:bCs/>
        </w:rPr>
        <w:t>}</w:t>
      </w:r>
      <w:r w:rsidRPr="0041253A">
        <w:rPr>
          <w:rFonts w:ascii="Bahnschrift Light SemiCondensed" w:hAnsi="Bahnschrift Light SemiCondensed"/>
        </w:rPr>
        <w:t xml:space="preserve">: Расширение разметки для ссылки на ресурс, значение которого может изменяться во время выполнения. Если ресурс с указанным ключом будет изменен в коде (например, в словаре ресурсов </w:t>
      </w:r>
      <w:r w:rsidRPr="0041253A">
        <w:rPr>
          <w:rFonts w:ascii="Bahnschrift Light SemiCondensed" w:hAnsi="Bahnschrift Light SemiCondensed"/>
        </w:rPr>
        <w:lastRenderedPageBreak/>
        <w:t>приложения), все элементы, использующие 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> с этим ключом, автоматически обновят свое значение.</w:t>
      </w:r>
    </w:p>
    <w:p w14:paraId="5B2AB2B3" w14:textId="77777777" w:rsid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Объединенные словари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MergedDictionaries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</w:t>
      </w:r>
      <w:proofErr w:type="gramStart"/>
      <w:r w:rsidRPr="0041253A">
        <w:rPr>
          <w:rFonts w:ascii="Bahnschrift Light SemiCondensed" w:hAnsi="Bahnschrift Light SemiCondensed"/>
          <w:b/>
          <w:bCs/>
        </w:rPr>
        <w:t>:</w:t>
      </w:r>
      <w:r w:rsidRPr="0041253A">
        <w:rPr>
          <w:rFonts w:ascii="Bahnschrift Light SemiCondensed" w:hAnsi="Bahnschrift Light SemiCondensed"/>
        </w:rPr>
        <w:t> Позволяют</w:t>
      </w:r>
      <w:proofErr w:type="gramEnd"/>
      <w:r w:rsidRPr="0041253A">
        <w:rPr>
          <w:rFonts w:ascii="Bahnschrift Light SemiCondensed" w:hAnsi="Bahnschrift Light SemiCondensed"/>
        </w:rPr>
        <w:t xml:space="preserve"> организовывать ресурсы в отдельных XAML-файлах (словарях ресурсов) и затем объединять их в ресурсы приложения или страницы. Это способствует лучшей структуризации. Файлы </w:t>
      </w:r>
      <w:proofErr w:type="spellStart"/>
      <w:r w:rsidRPr="0041253A">
        <w:rPr>
          <w:rFonts w:ascii="Bahnschrift Light SemiCondensed" w:hAnsi="Bahnschrift Light SemiCondensed"/>
        </w:rPr>
        <w:t>Colors.xaml</w:t>
      </w:r>
      <w:proofErr w:type="spellEnd"/>
      <w:r w:rsidRPr="0041253A">
        <w:rPr>
          <w:rFonts w:ascii="Bahnschrift Light SemiCondensed" w:hAnsi="Bahnschrift Light SemiCondensed"/>
        </w:rPr>
        <w:t> и </w:t>
      </w:r>
      <w:proofErr w:type="spellStart"/>
      <w:r w:rsidRPr="0041253A">
        <w:rPr>
          <w:rFonts w:ascii="Bahnschrift Light SemiCondensed" w:hAnsi="Bahnschrift Light SemiCondensed"/>
        </w:rPr>
        <w:t>Styles.xaml</w:t>
      </w:r>
      <w:proofErr w:type="spellEnd"/>
      <w:r w:rsidRPr="0041253A">
        <w:rPr>
          <w:rFonts w:ascii="Bahnschrift Light SemiCondensed" w:hAnsi="Bahnschrift Light SemiCondensed"/>
        </w:rPr>
        <w:t> в стандартном шаблоне MAUI являются примерами таких словарей.</w:t>
      </w:r>
    </w:p>
    <w:p w14:paraId="053E0D48" w14:textId="77777777" w:rsidR="0041253A" w:rsidRPr="0041253A" w:rsidRDefault="0041253A" w:rsidP="0041253A">
      <w:pPr>
        <w:spacing w:after="0"/>
        <w:ind w:left="720"/>
        <w:rPr>
          <w:rFonts w:ascii="Bahnschrift Light SemiCondensed" w:hAnsi="Bahnschrift Light SemiCondensed"/>
        </w:rPr>
      </w:pPr>
    </w:p>
    <w:p w14:paraId="101676B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8D4FD5B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Демонстрация работы с ресурсами была реализована 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, а также путем определения глобальных ресурсов в 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52F9B8C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2E0872B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2.2.1. Определение глобальных ресурсов в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App.xaml</w:t>
      </w:r>
      <w:proofErr w:type="spellEnd"/>
    </w:p>
    <w:p w14:paraId="5B4A17C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Фрагмент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App.xaml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47E7BC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435EE59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2A99E3F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</w:t>
      </w: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...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MergedDictionaries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... --&gt;</w:t>
      </w:r>
    </w:p>
    <w:p w14:paraId="6CCA361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&lt;Color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="AppAccentColor"&gt;#FF8C00&lt;/Color&gt; </w:t>
      </w: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DarkOrange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248B052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="GlobalAppName"&gt;My MAUI App&lt;/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450699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="DefaultFontSize"&gt;16&lt;/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gram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BEF1B2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3EF1461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A061145" w14:textId="1FC09D8F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i/>
          <w:iCs/>
        </w:rPr>
        <w:t>Пояснение:</w:t>
      </w:r>
      <w:r w:rsidRPr="0041253A">
        <w:rPr>
          <w:rFonts w:ascii="Bahnschrift Light SemiCondensed" w:hAnsi="Bahnschrift Light SemiCondensed"/>
        </w:rPr>
        <w:t> В глобальных ресурсах приложения определены цвет </w:t>
      </w:r>
      <w:proofErr w:type="spellStart"/>
      <w:r w:rsidRPr="0041253A">
        <w:rPr>
          <w:rFonts w:ascii="Bahnschrift Light SemiCondensed" w:hAnsi="Bahnschrift Light SemiCondensed"/>
        </w:rPr>
        <w:t>AppAccentColor</w:t>
      </w:r>
      <w:proofErr w:type="spellEnd"/>
      <w:r w:rsidRPr="0041253A">
        <w:rPr>
          <w:rFonts w:ascii="Bahnschrift Light SemiCondensed" w:hAnsi="Bahnschrift Light SemiCondensed"/>
        </w:rPr>
        <w:t>, строка </w:t>
      </w:r>
      <w:proofErr w:type="spellStart"/>
      <w:r w:rsidRPr="0041253A">
        <w:rPr>
          <w:rFonts w:ascii="Bahnschrift Light SemiCondensed" w:hAnsi="Bahnschrift Light SemiCondensed"/>
        </w:rPr>
        <w:t>GlobalAppName</w:t>
      </w:r>
      <w:proofErr w:type="spellEnd"/>
      <w:r w:rsidRPr="0041253A">
        <w:rPr>
          <w:rFonts w:ascii="Bahnschrift Light SemiCondensed" w:hAnsi="Bahnschrift Light SemiCondensed"/>
        </w:rPr>
        <w:t> и число </w:t>
      </w:r>
      <w:proofErr w:type="spellStart"/>
      <w:r w:rsidRPr="0041253A">
        <w:rPr>
          <w:rFonts w:ascii="Bahnschrift Light SemiCondensed" w:hAnsi="Bahnschrift Light SemiCondensed"/>
        </w:rPr>
        <w:t>DefaultFontSize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040A71E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25D12F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2.2.2. Определение и использование ресурсов на странице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ResourcesDemoPage.xaml</w:t>
      </w:r>
      <w:proofErr w:type="spellEnd"/>
    </w:p>
    <w:p w14:paraId="428E480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Фрагменты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ResourcesDemoPage.xaml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676E730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33F099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&lt;Color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="PageBackgroundColor"&gt;LightSteelBlue&lt;/Color&gt;</w:t>
      </w:r>
    </w:p>
    <w:p w14:paraId="745FB4F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x:Key="PageSpecificMessage"&gt;Welcome to the Resources Demo Page!&lt;/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6AED3D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&lt;Thickness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="StandardPadding" Left="10" Top="5" Right="10" Bottom="5"/&gt;</w:t>
      </w:r>
    </w:p>
    <w:p w14:paraId="4C01535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69E71CF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&lt;Style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="LocalLabelStyle"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="Label"&gt;</w:t>
      </w:r>
    </w:p>
    <w:p w14:paraId="624E892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DefaultFontSize}" /&gt; </w:t>
      </w:r>
    </w:p>
    <w:p w14:paraId="79F0155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/&gt;</w:t>
      </w:r>
    </w:p>
    <w:p w14:paraId="0A70E1E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27977FF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7A15C6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30657D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ContentPage.Background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40895F0B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Key="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PageBackgroundColor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"/&gt;</w:t>
      </w:r>
    </w:p>
    <w:p w14:paraId="710FF5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ContentPage.Background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C47149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1DECBA8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Использование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глобальных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1DBD455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lastRenderedPageBreak/>
        <w:t>&lt;Label Text="{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GlobalAppName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DefaultFontSize}"/&gt;</w:t>
      </w:r>
    </w:p>
    <w:p w14:paraId="011A8C4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BoxView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41253A">
        <w:rPr>
          <w:rFonts w:ascii="Bahnschrift Light SemiCondensed" w:hAnsi="Bahnschrift Light SemiCondensed"/>
          <w:lang w:val="en-US"/>
        </w:rPr>
        <w:t>="30" Color="{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7283451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30FDAAD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proofErr w:type="gramStart"/>
      <w:r w:rsidRPr="0041253A">
        <w:rPr>
          <w:rFonts w:ascii="Bahnschrift Light SemiCondensed" w:hAnsi="Bahnschrift Light SemiCondensed"/>
        </w:rPr>
        <w:t>&lt;!--</w:t>
      </w:r>
      <w:proofErr w:type="gramEnd"/>
      <w:r w:rsidRPr="0041253A">
        <w:rPr>
          <w:rFonts w:ascii="Bahnschrift Light SemiCondensed" w:hAnsi="Bahnschrift Light SemiCondensed"/>
        </w:rPr>
        <w:t xml:space="preserve"> Использование локальных ресурсов и стиля, ссылающегося на глобальные ресурсы --&gt;</w:t>
      </w:r>
    </w:p>
    <w:p w14:paraId="0E90D84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&lt;Label Text="{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PageSpecificMessage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Style="{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LocalLabelStyle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65C4BB4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4752980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Динамический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69FCFB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&lt;Label Text="This text color will change:"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DefaultFontSize}"/&gt;</w:t>
      </w:r>
    </w:p>
    <w:p w14:paraId="7BF1552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&lt;Button Text="Change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to Green" Clicked="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ChangeColorToGreen_Clicked</w:t>
      </w:r>
      <w:proofErr w:type="spellEnd"/>
      <w:r w:rsidRPr="0041253A">
        <w:rPr>
          <w:rFonts w:ascii="Bahnschrift Light SemiCondensed" w:hAnsi="Bahnschrift Light SemiCondensed"/>
          <w:lang w:val="en-US"/>
        </w:rPr>
        <w:t>"/&gt;</w:t>
      </w:r>
    </w:p>
    <w:p w14:paraId="745CD50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2864F37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1253A">
        <w:rPr>
          <w:rFonts w:ascii="Bahnschrift Light SemiCondensed" w:hAnsi="Bahnschrift Light SemiCondensed"/>
          <w:lang w:val="en-US"/>
        </w:rPr>
        <w:t>&lt;!--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Переопределение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3DCDD3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B1E8D2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2E19B74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="DefaultFontSize"&gt;24&lt;/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gram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2B9A16A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&lt;Color </w:t>
      </w:r>
      <w:proofErr w:type="gramStart"/>
      <w:r w:rsidRPr="0041253A">
        <w:rPr>
          <w:rFonts w:ascii="Bahnschrift Light SemiCondensed" w:hAnsi="Bahnschrift Light SemiCondensed"/>
          <w:lang w:val="en-US"/>
        </w:rPr>
        <w:t>x:Key</w:t>
      </w:r>
      <w:proofErr w:type="gramEnd"/>
      <w:r w:rsidRPr="0041253A">
        <w:rPr>
          <w:rFonts w:ascii="Bahnschrift Light SemiCondensed" w:hAnsi="Bahnschrift Light SemiCondensed"/>
          <w:lang w:val="en-US"/>
        </w:rPr>
        <w:t>="AppAccentColor"&gt;Purple&lt;/Color&gt;</w:t>
      </w:r>
    </w:p>
    <w:p w14:paraId="516322E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633E36BB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&lt;Label Text="This label uses overridden DefaultFontSize." Style="{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LocalLabelStyle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/&gt;</w:t>
      </w:r>
    </w:p>
    <w:p w14:paraId="64C67C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BoxView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41253A">
        <w:rPr>
          <w:rFonts w:ascii="Bahnschrift Light SemiCondensed" w:hAnsi="Bahnschrift Light SemiCondensed"/>
          <w:lang w:val="en-US"/>
        </w:rPr>
        <w:t>="30" Color="{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2DABA86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1EFE02F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41253A">
        <w:rPr>
          <w:rFonts w:ascii="Bahnschrift Light SemiCondensed" w:hAnsi="Bahnschrift Light SemiCondensed"/>
          <w:i/>
          <w:iCs/>
          <w:lang w:val="en-US"/>
        </w:rPr>
        <w:t>:</w:t>
      </w:r>
      <w:r w:rsidRPr="0041253A">
        <w:rPr>
          <w:rFonts w:ascii="Bahnschrift Light SemiCondensed" w:hAnsi="Bahnschrift Light SemiCondensed"/>
          <w:lang w:val="en-US"/>
        </w:rPr>
        <w:t> </w:t>
      </w:r>
      <w:r w:rsidRPr="0041253A">
        <w:rPr>
          <w:rFonts w:ascii="Bahnschrift Light SemiCondensed" w:hAnsi="Bahnschrift Light SemiCondensed"/>
        </w:rPr>
        <w:t>На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странице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определены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локальные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ресурсы</w:t>
      </w:r>
      <w:r w:rsidRPr="0041253A">
        <w:rPr>
          <w:rFonts w:ascii="Bahnschrift Light SemiCondensed" w:hAnsi="Bahnschrift Light SemiCondensed"/>
          <w:lang w:val="en-US"/>
        </w:rPr>
        <w:t xml:space="preserve"> (PageBackgroundColor, PageSpecificMessage, StandardPadding, LocalLabelStyle). LocalLabelStyle </w:t>
      </w:r>
      <w:r w:rsidRPr="0041253A">
        <w:rPr>
          <w:rFonts w:ascii="Bahnschrift Light SemiCondensed" w:hAnsi="Bahnschrift Light SemiCondensed"/>
        </w:rPr>
        <w:t>сам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использует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глобальные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ресурсы</w:t>
      </w:r>
      <w:r w:rsidRPr="0041253A">
        <w:rPr>
          <w:rFonts w:ascii="Bahnschrift Light SemiCondensed" w:hAnsi="Bahnschrift Light SemiCondensed"/>
          <w:lang w:val="en-US"/>
        </w:rPr>
        <w:t> DefaultFontSize </w:t>
      </w:r>
      <w:r w:rsidRPr="0041253A">
        <w:rPr>
          <w:rFonts w:ascii="Bahnschrift Light SemiCondensed" w:hAnsi="Bahnschrift Light SemiCondensed"/>
        </w:rPr>
        <w:t>и</w:t>
      </w:r>
      <w:r w:rsidRPr="0041253A">
        <w:rPr>
          <w:rFonts w:ascii="Bahnschrift Light SemiCondensed" w:hAnsi="Bahnschrift Light SemiCondensed"/>
          <w:lang w:val="en-US"/>
        </w:rPr>
        <w:t> 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. </w:t>
      </w:r>
      <w:r w:rsidRPr="0041253A">
        <w:rPr>
          <w:rFonts w:ascii="Bahnschrift Light SemiCondensed" w:hAnsi="Bahnschrift Light SemiCondensed"/>
        </w:rPr>
        <w:t>Демонстрируется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использование</w:t>
      </w:r>
      <w:r w:rsidRPr="0041253A">
        <w:rPr>
          <w:rFonts w:ascii="Bahnschrift Light SemiCondensed" w:hAnsi="Bahnschrift Light SemiCondensed"/>
          <w:lang w:val="en-US"/>
        </w:rPr>
        <w:t> 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>} </w:t>
      </w:r>
      <w:r w:rsidRPr="0041253A">
        <w:rPr>
          <w:rFonts w:ascii="Bahnschrift Light SemiCondensed" w:hAnsi="Bahnschrift Light SemiCondensed"/>
        </w:rPr>
        <w:t>для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применения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этих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. </w:t>
      </w:r>
      <w:r w:rsidRPr="0041253A">
        <w:rPr>
          <w:rFonts w:ascii="Bahnschrift Light SemiCondensed" w:hAnsi="Bahnschrift Light SemiCondensed"/>
        </w:rPr>
        <w:t>Для 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 используется {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 xml:space="preserve">}, и его значение изменяется </w:t>
      </w:r>
      <w:proofErr w:type="spellStart"/>
      <w:r w:rsidRPr="0041253A">
        <w:rPr>
          <w:rFonts w:ascii="Bahnschrift Light SemiCondensed" w:hAnsi="Bahnschrift Light SemiCondensed"/>
        </w:rPr>
        <w:t>программно</w:t>
      </w:r>
      <w:proofErr w:type="spellEnd"/>
      <w:r w:rsidRPr="0041253A">
        <w:rPr>
          <w:rFonts w:ascii="Bahnschrift Light SemiCondensed" w:hAnsi="Bahnschrift Light SemiCondensed"/>
        </w:rPr>
        <w:t xml:space="preserve"> в </w:t>
      </w:r>
      <w:proofErr w:type="spellStart"/>
      <w:r w:rsidRPr="0041253A">
        <w:rPr>
          <w:rFonts w:ascii="Bahnschrift Light SemiCondensed" w:hAnsi="Bahnschrift Light SemiCondensed"/>
        </w:rPr>
        <w:t>code-behind</w:t>
      </w:r>
      <w:proofErr w:type="spellEnd"/>
      <w:r w:rsidRPr="0041253A">
        <w:rPr>
          <w:rFonts w:ascii="Bahnschrift Light SemiCondensed" w:hAnsi="Bahnschrift Light SemiCondensed"/>
        </w:rPr>
        <w:t>. Также показано, как ресурсы могут быть переопределены на уровне вложенного элемента (</w:t>
      </w:r>
      <w:proofErr w:type="spellStart"/>
      <w:r w:rsidRPr="0041253A">
        <w:rPr>
          <w:rFonts w:ascii="Bahnschrift Light SemiCondensed" w:hAnsi="Bahnschrift Light SemiCondensed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075042C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A78249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2.2.3. Code-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behind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для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ResourcesDemoPage.xaml.cs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 (изменение динамического ресурса)</w:t>
      </w:r>
    </w:p>
    <w:p w14:paraId="2E21AE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5D2D23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// </w:t>
      </w:r>
      <w:r w:rsidRPr="0041253A">
        <w:rPr>
          <w:rFonts w:ascii="Bahnschrift Light SemiCondensed" w:hAnsi="Bahnschrift Light SemiCondensed"/>
        </w:rPr>
        <w:t>Фрагмент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ResourcesDemoPage.xaml.cs</w:t>
      </w:r>
      <w:proofErr w:type="spellEnd"/>
    </w:p>
    <w:p w14:paraId="27C05CC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public 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ResourcesDemoPage</w:t>
      </w:r>
      <w:proofErr w:type="spellEnd"/>
      <w:r w:rsidRPr="0041253A">
        <w:rPr>
          <w:rFonts w:ascii="Bahnschrift Light SemiCondensed" w:hAnsi="Bahnschrift Light SemiCondensed"/>
          <w:lang w:val="en-US"/>
        </w:rPr>
        <w:t>(</w:t>
      </w:r>
      <w:proofErr w:type="gramEnd"/>
      <w:r w:rsidRPr="0041253A">
        <w:rPr>
          <w:rFonts w:ascii="Bahnschrift Light SemiCondensed" w:hAnsi="Bahnschrift Light SemiCondensed"/>
          <w:lang w:val="en-US"/>
        </w:rPr>
        <w:t>)</w:t>
      </w:r>
    </w:p>
    <w:p w14:paraId="19B41FB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{</w:t>
      </w:r>
    </w:p>
    <w:p w14:paraId="2E30F4F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41253A">
        <w:rPr>
          <w:rFonts w:ascii="Bahnschrift Light SemiCondensed" w:hAnsi="Bahnschrift Light SemiCondensed"/>
          <w:lang w:val="en-US"/>
        </w:rPr>
        <w:t>(</w:t>
      </w:r>
      <w:proofErr w:type="gramEnd"/>
      <w:r w:rsidRPr="0041253A">
        <w:rPr>
          <w:rFonts w:ascii="Bahnschrift Light SemiCondensed" w:hAnsi="Bahnschrift Light SemiCondensed"/>
          <w:lang w:val="en-US"/>
        </w:rPr>
        <w:t>);</w:t>
      </w:r>
    </w:p>
    <w:p w14:paraId="2732608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if </w:t>
      </w:r>
      <w:proofErr w:type="gramStart"/>
      <w:r w:rsidRPr="0041253A">
        <w:rPr>
          <w:rFonts w:ascii="Bahnschrift Light SemiCondensed" w:hAnsi="Bahnschrift Light SemiCondensed"/>
          <w:lang w:val="en-US"/>
        </w:rPr>
        <w:t>(!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Application.Current</w:t>
      </w:r>
      <w:proofErr w:type="gramEnd"/>
      <w:r w:rsidRPr="0041253A">
        <w:rPr>
          <w:rFonts w:ascii="Bahnschrift Light SemiCondensed" w:hAnsi="Bahnschrift Light SemiCondensed"/>
          <w:lang w:val="en-US"/>
        </w:rPr>
        <w:t>.Resources.TryGetValue</w:t>
      </w:r>
      <w:proofErr w:type="spellEnd"/>
      <w:r w:rsidRPr="0041253A">
        <w:rPr>
          <w:rFonts w:ascii="Bahnschrift Light SemiCondensed" w:hAnsi="Bahnschrift Light SemiCondensed"/>
          <w:lang w:val="en-US"/>
        </w:rPr>
        <w:t>("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", out _))</w:t>
      </w:r>
    </w:p>
    <w:p w14:paraId="52ADE8B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{</w:t>
      </w:r>
    </w:p>
    <w:p w14:paraId="74C6A8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Application.Current.Resources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>["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"] =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Colors.Blue</w:t>
      </w:r>
      <w:proofErr w:type="spellEnd"/>
      <w:r w:rsidRPr="0041253A">
        <w:rPr>
          <w:rFonts w:ascii="Bahnschrift Light SemiCondensed" w:hAnsi="Bahnschrift Light SemiCondensed"/>
          <w:lang w:val="en-US"/>
        </w:rPr>
        <w:t>;</w:t>
      </w:r>
    </w:p>
    <w:p w14:paraId="0443AA0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}</w:t>
      </w:r>
    </w:p>
    <w:p w14:paraId="32DED33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}</w:t>
      </w:r>
    </w:p>
    <w:p w14:paraId="295ABF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ChangeColorToGreen_</w:t>
      </w:r>
      <w:proofErr w:type="gramStart"/>
      <w:r w:rsidRPr="0041253A">
        <w:rPr>
          <w:rFonts w:ascii="Bahnschrift Light SemiCondensed" w:hAnsi="Bahnschrift Light SemiCondensed"/>
          <w:lang w:val="en-US"/>
        </w:rPr>
        <w:t>Clicked</w:t>
      </w:r>
      <w:proofErr w:type="spellEnd"/>
      <w:r w:rsidRPr="0041253A">
        <w:rPr>
          <w:rFonts w:ascii="Bahnschrift Light SemiCondensed" w:hAnsi="Bahnschrift Light SemiCondensed"/>
          <w:lang w:val="en-US"/>
        </w:rPr>
        <w:t>(</w:t>
      </w:r>
      <w:proofErr w:type="gramEnd"/>
      <w:r w:rsidRPr="0041253A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e)</w:t>
      </w:r>
    </w:p>
    <w:p w14:paraId="1969B54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{</w:t>
      </w:r>
    </w:p>
    <w:p w14:paraId="075C498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proofErr w:type="gramStart"/>
      <w:r w:rsidRPr="0041253A">
        <w:rPr>
          <w:rFonts w:ascii="Bahnschrift Light SemiCondensed" w:hAnsi="Bahnschrift Light SemiCondensed"/>
          <w:lang w:val="en-US"/>
        </w:rPr>
        <w:t>Application.Current.Resources</w:t>
      </w:r>
      <w:proofErr w:type="spellEnd"/>
      <w:proofErr w:type="gramEnd"/>
      <w:r w:rsidRPr="0041253A">
        <w:rPr>
          <w:rFonts w:ascii="Bahnschrift Light SemiCondensed" w:hAnsi="Bahnschrift Light SemiCondensed"/>
          <w:lang w:val="en-US"/>
        </w:rPr>
        <w:t>["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"] =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Colors.Green</w:t>
      </w:r>
      <w:proofErr w:type="spellEnd"/>
      <w:r w:rsidRPr="0041253A">
        <w:rPr>
          <w:rFonts w:ascii="Bahnschrift Light SemiCondensed" w:hAnsi="Bahnschrift Light SemiCondensed"/>
          <w:lang w:val="en-US"/>
        </w:rPr>
        <w:t>;</w:t>
      </w:r>
    </w:p>
    <w:p w14:paraId="7A7C6BC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lastRenderedPageBreak/>
        <w:t>}</w:t>
      </w:r>
    </w:p>
    <w:p w14:paraId="123F4E3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// </w:t>
      </w:r>
      <w:r w:rsidRPr="0041253A">
        <w:rPr>
          <w:rFonts w:ascii="Bahnschrift Light SemiCondensed" w:hAnsi="Bahnschrift Light SemiCondensed"/>
        </w:rPr>
        <w:t>Аналогично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для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ChangeColorToRed_Clicked</w:t>
      </w:r>
      <w:proofErr w:type="spellEnd"/>
    </w:p>
    <w:p w14:paraId="21A8725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spellStart"/>
      <w:r w:rsidRPr="0041253A">
        <w:rPr>
          <w:rFonts w:ascii="Bahnschrift Light SemiCondensed" w:hAnsi="Bahnschrift Light SemiCondensed"/>
          <w:lang w:val="en-US"/>
        </w:rPr>
        <w:t>content_copydownload</w:t>
      </w:r>
      <w:proofErr w:type="spellEnd"/>
    </w:p>
    <w:p w14:paraId="56365B3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Use code</w:t>
      </w:r>
      <w:r w:rsidRPr="0041253A">
        <w:rPr>
          <w:rFonts w:ascii="Bahnschrift Light SemiCondensed" w:hAnsi="Bahnschrift Light SemiCondensed"/>
          <w:rtl/>
        </w:rPr>
        <w:t> </w:t>
      </w:r>
      <w:r w:rsidRPr="0041253A">
        <w:rPr>
          <w:rFonts w:ascii="Bahnschrift Light SemiCondensed" w:hAnsi="Bahnschrift Light SemiCondensed"/>
          <w:rtl/>
        </w:rPr>
        <w:fldChar w:fldCharType="begin"/>
      </w:r>
      <w:r w:rsidRPr="0041253A">
        <w:rPr>
          <w:rFonts w:ascii="Bahnschrift Light SemiCondensed" w:hAnsi="Bahnschrift Light SemiCondensed"/>
          <w:lang w:val="en-US"/>
        </w:rPr>
        <w:instrText>HYPERLINK "https://support.google.com/legal/answer/13505487" \t "_blank</w:instrText>
      </w:r>
      <w:r w:rsidRPr="0041253A">
        <w:rPr>
          <w:rFonts w:ascii="Bahnschrift Light SemiCondensed" w:hAnsi="Bahnschrift Light SemiCondensed"/>
          <w:rtl/>
        </w:rPr>
        <w:instrText>"</w:instrText>
      </w:r>
      <w:r w:rsidRPr="0041253A">
        <w:rPr>
          <w:rFonts w:ascii="Bahnschrift Light SemiCondensed" w:hAnsi="Bahnschrift Light SemiCondensed"/>
          <w:rtl/>
        </w:rPr>
      </w:r>
      <w:r w:rsidRPr="0041253A">
        <w:rPr>
          <w:rFonts w:ascii="Bahnschrift Light SemiCondensed" w:hAnsi="Bahnschrift Light SemiCondensed"/>
          <w:rtl/>
        </w:rPr>
        <w:fldChar w:fldCharType="separate"/>
      </w:r>
      <w:r w:rsidRPr="0041253A">
        <w:rPr>
          <w:rStyle w:val="ac"/>
          <w:rFonts w:ascii="Bahnschrift Light SemiCondensed" w:hAnsi="Bahnschrift Light SemiCondensed"/>
          <w:lang w:val="en-US"/>
        </w:rPr>
        <w:t>with caution</w:t>
      </w:r>
      <w:r w:rsidRPr="0041253A">
        <w:rPr>
          <w:rFonts w:ascii="Bahnschrift Light SemiCondensed" w:hAnsi="Bahnschrift Light SemiCondensed"/>
          <w:rtl/>
        </w:rPr>
        <w:fldChar w:fldCharType="end"/>
      </w:r>
      <w:r w:rsidRPr="0041253A">
        <w:rPr>
          <w:rFonts w:ascii="Bahnschrift Light SemiCondensed" w:hAnsi="Bahnschrift Light SemiCondensed"/>
          <w:rtl/>
        </w:rPr>
        <w:t>.</w:t>
      </w:r>
      <w:r w:rsidRPr="0041253A">
        <w:rPr>
          <w:rFonts w:ascii="Bahnschrift Light SemiCondensed" w:hAnsi="Bahnschrift Light SemiCondensed"/>
          <w:lang w:val="en-US"/>
        </w:rPr>
        <w:t>C#</w:t>
      </w:r>
    </w:p>
    <w:p w14:paraId="7E55A231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41253A">
        <w:rPr>
          <w:rFonts w:ascii="Bahnschrift Light SemiCondensed" w:hAnsi="Bahnschrift Light SemiCondensed"/>
          <w:i/>
          <w:iCs/>
        </w:rPr>
        <w:t>:</w:t>
      </w:r>
      <w:r w:rsidRPr="0041253A">
        <w:rPr>
          <w:rFonts w:ascii="Bahnschrift Light SemiCondensed" w:hAnsi="Bahnschrift Light SemiCondensed"/>
        </w:rPr>
        <w:t> При</w:t>
      </w:r>
      <w:proofErr w:type="gramEnd"/>
      <w:r w:rsidRPr="0041253A">
        <w:rPr>
          <w:rFonts w:ascii="Bahnschrift Light SemiCondensed" w:hAnsi="Bahnschrift Light SemiCondensed"/>
        </w:rPr>
        <w:t xml:space="preserve"> нажатии кнопок изменяется значение ресурса 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 в глобальном словаре ресурсов приложения.</w:t>
      </w:r>
    </w:p>
    <w:p w14:paraId="523D3CE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63C3CD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3. Заключение</w:t>
      </w:r>
    </w:p>
    <w:p w14:paraId="3FF7EF48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 xml:space="preserve">Ресурсы в .NET MAUI представляют собой мощный механизм для управления общими значениями и объектами в приложении. Возможность определять ресурсы на разных уровнях, использовать статические и динамические ссылки на них, а также организовывать их в словари, позволяет создавать гибкие, легко настраиваемые и поддерживаемые пользовательские интерфейсы. Эффективное использование ресурсов особенно важно при разработке настольных приложений, где часто требуется обеспечить </w:t>
      </w:r>
      <w:proofErr w:type="spellStart"/>
      <w:r w:rsidRPr="0041253A">
        <w:rPr>
          <w:rFonts w:ascii="Bahnschrift Light SemiCondensed" w:hAnsi="Bahnschrift Light SemiCondensed"/>
        </w:rPr>
        <w:t>консистентность</w:t>
      </w:r>
      <w:proofErr w:type="spellEnd"/>
      <w:r w:rsidRPr="0041253A">
        <w:rPr>
          <w:rFonts w:ascii="Bahnschrift Light SemiCondensed" w:hAnsi="Bahnschrift Light SemiCondensed"/>
        </w:rPr>
        <w:t xml:space="preserve"> внешнего вида и упростить процесс локализации или </w:t>
      </w:r>
      <w:proofErr w:type="spellStart"/>
      <w:r w:rsidRPr="0041253A">
        <w:rPr>
          <w:rFonts w:ascii="Bahnschrift Light SemiCondensed" w:hAnsi="Bahnschrift Light SemiCondensed"/>
        </w:rPr>
        <w:t>темизации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321C4E7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25A386C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0D776B0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Демонстрация работы с ресурсами была выполнена 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, запущенной на платформе Windows.</w:t>
      </w:r>
    </w:p>
    <w:p w14:paraId="0768E15E" w14:textId="0E609859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2D5B7FA9" wp14:editId="77D43528">
            <wp:extent cx="5940425" cy="3026410"/>
            <wp:effectExtent l="0" t="0" r="3175" b="2540"/>
            <wp:docPr id="2424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D930A" wp14:editId="600203F9">
            <wp:extent cx="5940425" cy="2900680"/>
            <wp:effectExtent l="0" t="0" r="3175" b="0"/>
            <wp:docPr id="75443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38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53A">
        <w:rPr>
          <w:rFonts w:ascii="Bahnschrift Light SemiCondensed" w:hAnsi="Bahnschrift Light SemiCondensed"/>
          <w:i/>
          <w:iCs/>
        </w:rPr>
        <w:t>Рис. 7.1 - 7.</w:t>
      </w:r>
      <w:r>
        <w:rPr>
          <w:rFonts w:ascii="Bahnschrift Light SemiCondensed" w:hAnsi="Bahnschrift Light SemiCondensed"/>
          <w:i/>
          <w:iCs/>
        </w:rPr>
        <w:t>2</w:t>
      </w:r>
      <w:r w:rsidRPr="0041253A">
        <w:rPr>
          <w:rFonts w:ascii="Bahnschrift Light SemiCondensed" w:hAnsi="Bahnschrift Light SemiCondensed"/>
          <w:i/>
          <w:iCs/>
        </w:rPr>
        <w:t>. Демонстрация использования глобальных, локальных, динамических и переопределенных ресурсов."</w:t>
      </w:r>
    </w:p>
    <w:p w14:paraId="5D9A90B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0DAF8857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Создана страница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220E37BE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В 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 определены глобальные ресурсы (цвет, строка, число).</w:t>
      </w:r>
    </w:p>
    <w:p w14:paraId="167D281A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 определены локальные ресурсы и стиль, использующий глобальные ресурсы.</w:t>
      </w:r>
    </w:p>
    <w:p w14:paraId="5A782A23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применение статических ресурсов к свойствам элементов (Label, </w:t>
      </w:r>
      <w:proofErr w:type="spellStart"/>
      <w:r w:rsidRPr="0041253A">
        <w:rPr>
          <w:rFonts w:ascii="Bahnschrift Light SemiCondensed" w:hAnsi="Bahnschrift Light SemiCondensed"/>
        </w:rPr>
        <w:t>BoxView</w:t>
      </w:r>
      <w:proofErr w:type="spellEnd"/>
      <w:r w:rsidRPr="0041253A">
        <w:rPr>
          <w:rFonts w:ascii="Bahnschrift Light SemiCondensed" w:hAnsi="Bahnschrift Light SemiCondensed"/>
        </w:rPr>
        <w:t>, Frame, фон страницы).</w:t>
      </w:r>
    </w:p>
    <w:p w14:paraId="4EF55F80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Реализован пример с динамическим ресурсом (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), цвет которого изменяется по нажатию кнопок.</w:t>
      </w:r>
    </w:p>
    <w:p w14:paraId="365D82B9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Показано переопределение глобальных ресурсов на уровне локального контейнера.</w:t>
      </w:r>
    </w:p>
    <w:p w14:paraId="3C6CC926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Страница добавлена в </w:t>
      </w:r>
      <w:proofErr w:type="spellStart"/>
      <w:r w:rsidRPr="0041253A">
        <w:rPr>
          <w:rFonts w:ascii="Bahnschrift Light SemiCondensed" w:hAnsi="Bahnschrift Light SemiCondensed"/>
        </w:rPr>
        <w:t>AppShell.xaml</w:t>
      </w:r>
      <w:proofErr w:type="spellEnd"/>
      <w:r w:rsidRPr="0041253A">
        <w:rPr>
          <w:rFonts w:ascii="Bahnschrift Light SemiCondensed" w:hAnsi="Bahnschrift Light SemiCondensed"/>
        </w:rPr>
        <w:t> и протестирована.</w:t>
      </w:r>
      <w:r w:rsidRPr="0041253A">
        <w:rPr>
          <w:rFonts w:ascii="Bahnschrift Light SemiCondensed" w:hAnsi="Bahnschrift Light SemiCondensed"/>
        </w:rPr>
        <w:br/>
        <w:t xml:space="preserve">Все типы ресурсов применялись корректно. Динамический ресурс успешно изменял цвет </w:t>
      </w:r>
      <w:r w:rsidRPr="0041253A">
        <w:rPr>
          <w:rFonts w:ascii="Bahnschrift Light SemiCondensed" w:hAnsi="Bahnschrift Light SemiCondensed"/>
        </w:rPr>
        <w:lastRenderedPageBreak/>
        <w:t>текста при нажатии кнопок. Переопределенные ресурсы правильно влияли на внешний вид элементов внутри своего контейнера.</w:t>
      </w:r>
    </w:p>
    <w:p w14:paraId="5C559A30" w14:textId="77777777" w:rsidR="0041253A" w:rsidRDefault="0041253A" w:rsidP="0041253A">
      <w:pPr>
        <w:spacing w:after="0"/>
        <w:rPr>
          <w:rFonts w:ascii="Bahnschrift Light SemiCondensed" w:hAnsi="Bahnschrift Light SemiCondensed"/>
          <w:b/>
          <w:bCs/>
        </w:rPr>
      </w:pPr>
    </w:p>
    <w:p w14:paraId="346D9DC2" w14:textId="02FA6DDE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5. Документация</w:t>
      </w:r>
    </w:p>
    <w:p w14:paraId="6C49E4FB" w14:textId="2D6D4EA8" w:rsidR="0041253A" w:rsidRPr="0041253A" w:rsidRDefault="0041253A" w:rsidP="0041253A">
      <w:pPr>
        <w:numPr>
          <w:ilvl w:val="0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1253A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69E2524A" w14:textId="77777777" w:rsidR="0041253A" w:rsidRPr="0041253A" w:rsidRDefault="0041253A" w:rsidP="0041253A">
      <w:pPr>
        <w:numPr>
          <w:ilvl w:val="0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A7BCA4F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Изучены материалы по теме "Ресурсы" (глава 7) с ресурса </w:t>
      </w:r>
      <w:hyperlink r:id="rId7" w:tgtFrame="_blank" w:history="1">
        <w:r w:rsidRPr="0041253A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1253A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1253A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1253A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1253A">
          <w:rPr>
            <w:rStyle w:val="ac"/>
            <w:rFonts w:ascii="Bahnschrift Light SemiCondensed" w:hAnsi="Bahnschrift Light SemiCondensed"/>
          </w:rPr>
          <w:t>/</w:t>
        </w:r>
      </w:hyperlink>
      <w:r w:rsidRPr="0041253A">
        <w:rPr>
          <w:rFonts w:ascii="Bahnschrift Light SemiCondensed" w:hAnsi="Bahnschrift Light SemiCondensed"/>
        </w:rPr>
        <w:t>.</w:t>
      </w:r>
    </w:p>
    <w:p w14:paraId="6A0D01FA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Создана страница </w:t>
      </w:r>
      <w:proofErr w:type="spellStart"/>
      <w:r w:rsidRPr="0041253A">
        <w:rPr>
          <w:rFonts w:ascii="Bahnschrift Light SemiCondensed" w:hAnsi="Bahnschrift Light SemiCondensed"/>
        </w:rPr>
        <w:t>ResourcesDemoPage</w:t>
      </w:r>
      <w:proofErr w:type="spellEnd"/>
      <w:r w:rsidRPr="0041253A">
        <w:rPr>
          <w:rFonts w:ascii="Bahnschrift Light SemiCondensed" w:hAnsi="Bahnschrift Light SemiCondensed"/>
        </w:rPr>
        <w:t> для демонстрации работы с ресурсами.</w:t>
      </w:r>
    </w:p>
    <w:p w14:paraId="1011C664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определение и использование ресурсов на уровне приложения (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) и на уровне страницы (</w:t>
      </w:r>
      <w:proofErr w:type="spellStart"/>
      <w:r w:rsidRPr="0041253A">
        <w:rPr>
          <w:rFonts w:ascii="Bahnschrift Light SemiCondensed" w:hAnsi="Bahnschrift Light SemiCondensed"/>
        </w:rPr>
        <w:t>ContentPage.Resources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14F49364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Реализовано применение ресурсов через {</w:t>
      </w:r>
      <w:proofErr w:type="spellStart"/>
      <w:r w:rsidRPr="0041253A">
        <w:rPr>
          <w:rFonts w:ascii="Bahnschrift Light SemiCondensed" w:hAnsi="Bahnschrift Light SemiCondensed"/>
        </w:rPr>
        <w:t>StaticResource</w:t>
      </w:r>
      <w:proofErr w:type="spellEnd"/>
      <w:r w:rsidRPr="0041253A">
        <w:rPr>
          <w:rFonts w:ascii="Bahnschrift Light SemiCondensed" w:hAnsi="Bahnschrift Light SemiCondensed"/>
        </w:rPr>
        <w:t>} и {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>}.</w:t>
      </w:r>
    </w:p>
    <w:p w14:paraId="05C72B7D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Показан пример изменения динамического ресурса из C# кода.</w:t>
      </w:r>
    </w:p>
    <w:p w14:paraId="44DC0AD0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переопределение ресурсов на уровне вложенных элементов.</w:t>
      </w:r>
    </w:p>
    <w:p w14:paraId="4897B470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41253A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41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4"/>
  </w:num>
  <w:num w:numId="3" w16cid:durableId="1736584653">
    <w:abstractNumId w:val="0"/>
  </w:num>
  <w:num w:numId="4" w16cid:durableId="1897625928">
    <w:abstractNumId w:val="16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27"/>
  </w:num>
  <w:num w:numId="8" w16cid:durableId="177548575">
    <w:abstractNumId w:val="19"/>
  </w:num>
  <w:num w:numId="9" w16cid:durableId="894120032">
    <w:abstractNumId w:val="17"/>
  </w:num>
  <w:num w:numId="10" w16cid:durableId="776369635">
    <w:abstractNumId w:val="11"/>
  </w:num>
  <w:num w:numId="11" w16cid:durableId="993991749">
    <w:abstractNumId w:val="22"/>
  </w:num>
  <w:num w:numId="12" w16cid:durableId="779951617">
    <w:abstractNumId w:val="12"/>
  </w:num>
  <w:num w:numId="13" w16cid:durableId="1238982565">
    <w:abstractNumId w:val="8"/>
  </w:num>
  <w:num w:numId="14" w16cid:durableId="1342858367">
    <w:abstractNumId w:val="24"/>
  </w:num>
  <w:num w:numId="15" w16cid:durableId="1429931237">
    <w:abstractNumId w:val="23"/>
  </w:num>
  <w:num w:numId="16" w16cid:durableId="508301089">
    <w:abstractNumId w:val="26"/>
  </w:num>
  <w:num w:numId="17" w16cid:durableId="146943576">
    <w:abstractNumId w:val="28"/>
  </w:num>
  <w:num w:numId="18" w16cid:durableId="357586864">
    <w:abstractNumId w:val="10"/>
  </w:num>
  <w:num w:numId="19" w16cid:durableId="1460755976">
    <w:abstractNumId w:val="25"/>
  </w:num>
  <w:num w:numId="20" w16cid:durableId="1845897154">
    <w:abstractNumId w:val="6"/>
  </w:num>
  <w:num w:numId="21" w16cid:durableId="84769608">
    <w:abstractNumId w:val="5"/>
  </w:num>
  <w:num w:numId="22" w16cid:durableId="1593272475">
    <w:abstractNumId w:val="20"/>
  </w:num>
  <w:num w:numId="23" w16cid:durableId="128591749">
    <w:abstractNumId w:val="21"/>
  </w:num>
  <w:num w:numId="24" w16cid:durableId="1302269577">
    <w:abstractNumId w:val="9"/>
  </w:num>
  <w:num w:numId="25" w16cid:durableId="2094351364">
    <w:abstractNumId w:val="18"/>
  </w:num>
  <w:num w:numId="26" w16cid:durableId="209459355">
    <w:abstractNumId w:val="4"/>
  </w:num>
  <w:num w:numId="27" w16cid:durableId="2145544137">
    <w:abstractNumId w:val="7"/>
  </w:num>
  <w:num w:numId="28" w16cid:durableId="688215500">
    <w:abstractNumId w:val="13"/>
  </w:num>
  <w:num w:numId="29" w16cid:durableId="2263849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A2362"/>
    <w:rsid w:val="005946A1"/>
    <w:rsid w:val="005E1A41"/>
    <w:rsid w:val="00613149"/>
    <w:rsid w:val="006B3871"/>
    <w:rsid w:val="00A86055"/>
    <w:rsid w:val="00AF47C2"/>
    <w:rsid w:val="00B67E31"/>
    <w:rsid w:val="00C2426D"/>
    <w:rsid w:val="00C64FDE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2025-06-21T17:41:00Z</dcterms:created>
  <dcterms:modified xsi:type="dcterms:W3CDTF">2025-06-21T17:41:00Z</dcterms:modified>
</cp:coreProperties>
</file>