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Roque, Raniel Christian B BSIT-1C Course Intro-Summary              NSTP</w:t>
      </w:r>
    </w:p>
    <w:p>
      <w:pPr>
        <w:rPr>
          <w:rFonts w:hint="default"/>
          <w:lang w:val="en-US"/>
        </w:rPr>
      </w:pPr>
    </w:p>
    <w:p>
      <w:pPr>
        <w:rPr>
          <w:rFonts w:hint="default"/>
          <w:lang w:val="en-PH"/>
        </w:rPr>
      </w:pPr>
      <w:r>
        <w:rPr>
          <w:rFonts w:hint="default"/>
          <w:lang w:val="en-US"/>
        </w:rPr>
        <w:tab/>
      </w:r>
      <w:r>
        <w:rPr>
          <w:rFonts w:hint="default"/>
          <w:lang w:val="en-PH"/>
        </w:rPr>
        <w:t>National Service Training Service is aimed at enhancing the youth in enhancing civic consciousness and defense preparedess with 3 components; Reserve Officers Training Corps (ROTC), Literacy Training Service (LTS) and Civil Welfare Training Services (CWTS) which includes activities like Leadership activities/Team Building, Disaster Preparedness/First Aiding, Clean and Green program and a few more. STET or Strudents’ Transformation and Enrichment For Truth representing the 3 major island groups of the Philippines (Luzon, Visayas and Mindanao) which symbolize the truth signifying the mission, vision and goal of its national scope. VIP or Values Integration and Promotion started back in 1995 only as a sub program for STET in which Dr Vivian A Gonzales merged them both which represents intellect and the will of the soul. STET-VIP provides competence and excellence as it fosters nationalism and pariotis. Republic Act No 9163 is an act establishes that NSTP is required for tertiary education while ROTC may be known more, CWTP has been imposed for it however it is not gone. It is aloso knows as National Service Training Program Act of 2001. The government is to serve and protect the citizens in return theyd defend the country of harm. It develops the youths physical, moral, spiritual, intellectual and social well being. The government’s prime duties includes the Guiding Principles and realizing the role of the youth.</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D6960"/>
    <w:rsid w:val="020D6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2022-09-09T01:15:00Z</dcterms:created>
  <dc:creator>HP</dc:creator>
  <cp:lastModifiedBy>HP</cp:lastModifiedBy>
  <dcterms:modified xsi:type="dcterms:W3CDTF">2022-09-09T02:32:48Z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C89FA5A2C0E34666B9A7E7521D802A63</vt:lpwstr>
  </property>
</Properties>
</file>