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Phase-II</w:t>
      </w:r>
    </w:p>
    <w:p>
      <w:pPr>
        <w:jc w:val="center"/>
      </w:pPr>
      <w:r>
        <w:rPr>
          <w:b/>
          <w:sz w:val="24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5"/>
              </w:rPr>
              <w:t>Field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Team ID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BDU463SWTID-2026-8770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Project Name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Implement Client Script &amp; UI Policy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01 October 2026</w:t>
            </w:r>
          </w:p>
        </w:tc>
      </w:tr>
    </w:tbl>
    <w:p/>
    <w:p>
      <w:r>
        <w:rPr>
          <w:b/>
          <w:sz w:val="21"/>
        </w:rPr>
        <w:t>Project Objective</w:t>
      </w:r>
    </w:p>
    <w:p>
      <w:pPr>
        <w:spacing w:after="60" w:line="240" w:lineRule="auto"/>
      </w:pPr>
      <w:r>
        <w:t>Improve the ServiceNow Incident form using Client Scripts and UI Policies for dynamic field behaviour, client-side validation, and consistent data entry.</w:t>
      </w:r>
    </w:p>
    <w:p>
      <w:r>
        <w:rPr>
          <w:b/>
          <w:sz w:val="21"/>
        </w:rP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5"/>
              </w:rPr>
              <w:t>FR No.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5"/>
              </w:rPr>
              <w:t>Functional Requirement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5"/>
              </w:rPr>
              <w:t>Sub Requirement / Story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FR-1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Dynamic Form Behaviour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Control Incident form behaviour during load, change and submit events.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FR-2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Field Visibility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Show or hide relevant fields based on defined conditions.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FR-3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Mandatory Fields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Make selected fields mandatory when a condition requires them.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FR-4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Read-only Fields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Prevent editing of selected fields when a condition requires it.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FR-5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Client Validation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Validate required values before submission.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FR-6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User Guidance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Display clear messages when input is invalid.</w:t>
            </w:r>
          </w:p>
        </w:tc>
      </w:tr>
    </w:tbl>
    <w:p/>
    <w:p>
      <w:r>
        <w:rPr>
          <w:b/>
          <w:sz w:val="21"/>
        </w:rPr>
        <w:t>Primary Features</w:t>
      </w:r>
    </w:p>
    <w:p>
      <w:pPr>
        <w:pStyle w:val="ListBullet"/>
        <w:spacing w:after="20" w:line="240" w:lineRule="auto"/>
      </w:pPr>
      <w:r>
        <w:t>Client Scripts</w:t>
      </w:r>
    </w:p>
    <w:p>
      <w:pPr>
        <w:pStyle w:val="ListBullet"/>
        <w:spacing w:after="20" w:line="240" w:lineRule="auto"/>
      </w:pPr>
      <w:r>
        <w:t>UI Policies</w:t>
      </w:r>
    </w:p>
    <w:p>
      <w:pPr>
        <w:pStyle w:val="ListBullet"/>
        <w:spacing w:after="20" w:line="240" w:lineRule="auto"/>
      </w:pPr>
      <w:r>
        <w:t>UI Policy Actions</w:t>
      </w:r>
    </w:p>
    <w:p>
      <w:pPr>
        <w:pStyle w:val="ListBullet"/>
        <w:spacing w:after="20" w:line="240" w:lineRule="auto"/>
      </w:pPr>
      <w:r>
        <w:t>GlideForm (g_form)</w:t>
      </w:r>
    </w:p>
    <w:p>
      <w:pPr>
        <w:pStyle w:val="ListBullet"/>
        <w:spacing w:after="20" w:line="240" w:lineRule="auto"/>
      </w:pPr>
      <w:r>
        <w:t>Incident form and Incident table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Detailed Functional Requirements</w:t>
      </w:r>
    </w:p>
    <w:p>
      <w:pPr>
        <w:spacing w:after="60" w:line="240" w:lineRule="auto"/>
      </w:pPr>
      <w:r>
        <w:t>The Incident form should respond immediately to user actions and apply the configured field behaviour without unnecessary manual steps.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5"/>
              </w:rPr>
              <w:t>Expected Behaviour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5"/>
              </w:rPr>
              <w:t>Implementation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OnLoad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Prepare the initial form state when the Incident form opens.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onLoad Client Script / UI Policy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OnChange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Update dependent behaviour when a relevant value changes.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onChange Client Script / UI Policy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OnSubmit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Check required conditions before saving.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onSubmit Client Script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Conditional visibility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Display or hide a field according to a condition.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UI Policy + Action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Conditional mandatory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Make a field mandatory only when required.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UI Policy + Action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Conditional read-only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Make a field non-editable when required.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UI Policy + Action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Validation message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Guide the user when input is invalid.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Client Script / GlideForm</w:t>
            </w:r>
          </w:p>
        </w:tc>
      </w:tr>
    </w:tbl>
    <w:p/>
    <w:p>
      <w:r>
        <w:rPr>
          <w:b/>
          <w:sz w:val="21"/>
        </w:rPr>
        <w:t>Client Script Requirements</w:t>
      </w:r>
    </w:p>
    <w:p>
      <w:pPr>
        <w:pStyle w:val="ListBullet"/>
        <w:spacing w:after="20" w:line="240" w:lineRule="auto"/>
      </w:pPr>
      <w:r>
        <w:t>Use onLoad for initial client-side setup.</w:t>
      </w:r>
    </w:p>
    <w:p>
      <w:pPr>
        <w:pStyle w:val="ListBullet"/>
        <w:spacing w:after="20" w:line="240" w:lineRule="auto"/>
      </w:pPr>
      <w:r>
        <w:t>Use onChange for dependent field behaviour.</w:t>
      </w:r>
    </w:p>
    <w:p>
      <w:pPr>
        <w:pStyle w:val="ListBullet"/>
        <w:spacing w:after="20" w:line="240" w:lineRule="auto"/>
      </w:pPr>
      <w:r>
        <w:t>Use onSubmit for pre-submission validation.</w:t>
      </w:r>
    </w:p>
    <w:p>
      <w:pPr>
        <w:pStyle w:val="ListBullet"/>
        <w:spacing w:after="20" w:line="240" w:lineRule="auto"/>
      </w:pPr>
      <w:r>
        <w:t>Use GlideForm methods to read and control fields.</w:t>
      </w:r>
    </w:p>
    <w:p>
      <w:pPr>
        <w:pStyle w:val="ListBullet"/>
        <w:spacing w:after="20" w:line="240" w:lineRule="auto"/>
      </w:pPr>
      <w:r>
        <w:t>Keep logic focused on Incident form behaviour.</w:t>
      </w:r>
    </w:p>
    <w:p>
      <w:r>
        <w:rPr>
          <w:b/>
          <w:sz w:val="21"/>
        </w:rPr>
        <w:t>UI Policy Requirements</w:t>
      </w:r>
    </w:p>
    <w:p>
      <w:pPr>
        <w:pStyle w:val="ListBullet"/>
        <w:spacing w:after="20" w:line="240" w:lineRule="auto"/>
      </w:pPr>
      <w:r>
        <w:t>Define a clear condition for each policy.</w:t>
      </w:r>
    </w:p>
    <w:p>
      <w:pPr>
        <w:pStyle w:val="ListBullet"/>
        <w:spacing w:after="20" w:line="240" w:lineRule="auto"/>
      </w:pPr>
      <w:r>
        <w:t>Use UI Policy Actions for field-level states.</w:t>
      </w:r>
    </w:p>
    <w:p>
      <w:pPr>
        <w:pStyle w:val="ListBullet"/>
        <w:spacing w:after="20" w:line="240" w:lineRule="auto"/>
      </w:pPr>
      <w:r>
        <w:t>Configure visible, mandatory and read-only outcomes.</w:t>
      </w:r>
    </w:p>
    <w:p>
      <w:pPr>
        <w:pStyle w:val="ListBullet"/>
        <w:spacing w:after="20" w:line="240" w:lineRule="auto"/>
      </w:pPr>
      <w:r>
        <w:t>Test both true and false conditions.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Non-functional Requirements</w:t>
      </w:r>
    </w:p>
    <w:p>
      <w:pPr>
        <w:spacing w:after="60" w:line="240" w:lineRule="auto"/>
      </w:pPr>
      <w:r>
        <w:t>The solution should provide predictable, maintainable and responsive Incident form behaviour while keeping the implementation focused on ServiceNow client-side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5"/>
              </w:rPr>
              <w:t>NFR No.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NFR-1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Usability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Provide clear field behaviour and immediate user guidance.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NFR-2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Client-side controls do not replace ServiceNow authorization and access controls.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NFR-3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Reliability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Scripts and policies should work consistently for defined conditions.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NFR-4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Performance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Client logic should be lightweight and avoid repeated processing.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NFR-5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Maintainability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Scripts, conditions and actions should be clearly named and documented.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NFR-6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Compatibility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Configuration should work with the targeted ServiceNow Incident form.</w:t>
            </w:r>
          </w:p>
        </w:tc>
      </w:tr>
    </w:tbl>
    <w:p/>
    <w:p>
      <w:r>
        <w:rPr>
          <w:b/>
          <w:sz w:val="21"/>
        </w:rPr>
        <w:t>Acceptance Criteria</w:t>
      </w:r>
    </w:p>
    <w:p>
      <w:pPr>
        <w:pStyle w:val="ListBullet"/>
        <w:spacing w:after="20" w:line="240" w:lineRule="auto"/>
      </w:pPr>
      <w:r>
        <w:t>Initial Incident form state is correct.</w:t>
      </w:r>
    </w:p>
    <w:p>
      <w:pPr>
        <w:pStyle w:val="ListBullet"/>
        <w:spacing w:after="20" w:line="240" w:lineRule="auto"/>
      </w:pPr>
      <w:r>
        <w:t>Relevant field changes update dependent behaviour.</w:t>
      </w:r>
    </w:p>
    <w:p>
      <w:pPr>
        <w:pStyle w:val="ListBullet"/>
        <w:spacing w:after="20" w:line="240" w:lineRule="auto"/>
      </w:pPr>
      <w:r>
        <w:t>Invalid submissions are prevented.</w:t>
      </w:r>
    </w:p>
    <w:p>
      <w:pPr>
        <w:pStyle w:val="ListBullet"/>
        <w:spacing w:after="20" w:line="240" w:lineRule="auto"/>
      </w:pPr>
      <w:r>
        <w:t>Fields change visibility, mandatory and read-only state only when required.</w:t>
      </w:r>
    </w:p>
    <w:p>
      <w:pPr>
        <w:pStyle w:val="ListBullet"/>
        <w:spacing w:after="20" w:line="240" w:lineRule="auto"/>
      </w:pPr>
      <w:r>
        <w:t>Valid Incident data can be submitted.</w:t>
      </w:r>
    </w:p>
    <w:p>
      <w:pPr>
        <w:pStyle w:val="ListBullet"/>
        <w:spacing w:after="20" w:line="240" w:lineRule="auto"/>
      </w:pPr>
      <w:r>
        <w:t>Positive and negative conditions are tested.</w:t>
      </w:r>
    </w:p>
    <w:p>
      <w:r>
        <w:rPr>
          <w:b/>
          <w:sz w:val="21"/>
        </w:rPr>
        <w:t>Expected Outcome</w:t>
      </w:r>
    </w:p>
    <w:p>
      <w:pPr>
        <w:spacing w:after="60" w:line="240" w:lineRule="auto"/>
      </w:pPr>
      <w:r>
        <w:t>The implementation provides structured Incident data entry by combining Client Scripts for dynamic logic and validation with UI Policies for condition-based field control.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