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D72C3">
      <w:pPr>
        <w:spacing w:before="560" w:after="120"/>
        <w:jc w:val="center"/>
      </w:pPr>
      <w:r>
        <w:rPr>
          <w:rFonts w:ascii="Arial" w:hAnsi="Arial" w:eastAsia="Arial" w:cs="Arial"/>
          <w:b/>
          <w:bCs/>
          <w:color w:val="7C3AED"/>
          <w:sz w:val="80"/>
          <w:szCs w:val="80"/>
        </w:rPr>
        <w:t>Skilio</w:t>
      </w:r>
    </w:p>
    <w:p w14:paraId="1084EEDD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1035"/>
          <w:sz w:val="52"/>
          <w:szCs w:val="52"/>
        </w:rPr>
        <w:t>Architecture Blueprint</w:t>
      </w:r>
    </w:p>
    <w:p w14:paraId="79D47119">
      <w:pPr>
        <w:spacing w:before="0" w:after="40"/>
        <w:jc w:val="center"/>
      </w:pPr>
      <w:r>
        <w:rPr>
          <w:rFonts w:ascii="Arial" w:hAnsi="Arial" w:eastAsia="Arial" w:cs="Arial"/>
          <w:color w:val="4B4470"/>
          <w:sz w:val="28"/>
          <w:szCs w:val="28"/>
        </w:rPr>
        <w:t>Scenario-Based Life Skills Learning Platform for Children</w:t>
      </w:r>
    </w:p>
    <w:p w14:paraId="3C1B2692">
      <w:pPr>
        <w:spacing w:before="0" w:after="360"/>
        <w:jc w:val="center"/>
        <w:rPr>
          <w:rFonts w:ascii="Arial" w:hAnsi="Arial" w:eastAsia="Arial" w:cs="Arial"/>
          <w:i/>
          <w:iCs/>
          <w:color w:val="8B84AA"/>
          <w:sz w:val="22"/>
          <w:szCs w:val="22"/>
        </w:rPr>
      </w:pPr>
      <w:r>
        <w:rPr>
          <w:rFonts w:ascii="Arial" w:hAnsi="Arial" w:eastAsia="Arial" w:cs="Arial"/>
          <w:i/>
          <w:iCs/>
          <w:color w:val="8B84AA"/>
          <w:sz w:val="22"/>
          <w:szCs w:val="22"/>
        </w:rPr>
        <w:t>For children aged 4–17</w:t>
      </w:r>
    </w:p>
    <w:p w14:paraId="2E00DF0E">
      <w:pPr>
        <w:spacing w:before="0" w:after="360"/>
        <w:jc w:val="center"/>
        <w:rPr>
          <w:rFonts w:hint="default" w:ascii="Arial" w:hAnsi="Arial" w:eastAsia="Arial" w:cs="Arial"/>
          <w:i/>
          <w:iCs/>
          <w:color w:val="8B84AA"/>
          <w:sz w:val="22"/>
          <w:szCs w:val="22"/>
          <w:lang w:val="en-US"/>
        </w:rPr>
      </w:pPr>
      <w:r>
        <w:rPr>
          <w:rFonts w:hint="default" w:cs="Arial"/>
          <w:i/>
          <w:iCs/>
          <w:color w:val="8B84AA"/>
          <w:sz w:val="22"/>
          <w:szCs w:val="22"/>
          <w:lang w:val="en-US"/>
        </w:rPr>
        <w:t>Ranim - Bochra - Mazid - Imad - Mohammed</w:t>
      </w:r>
      <w:bookmarkStart w:id="0" w:name="_GoBack"/>
      <w:bookmarkEnd w:id="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6CBA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EDE9FE" w:sz="4" w:space="0"/>
              <w:left w:val="single" w:color="EDE9FE" w:sz="4" w:space="0"/>
              <w:bottom w:val="single" w:color="EDE9FE" w:sz="4" w:space="0"/>
              <w:right w:val="single" w:color="EDE9FE" w:sz="4" w:space="0"/>
            </w:tcBorders>
            <w:shd w:val="clear" w:color="auto" w:fill="F5F3FF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1DAF20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C3AED"/>
                <w:sz w:val="52"/>
                <w:szCs w:val="52"/>
              </w:rPr>
              <w:t>12</w:t>
            </w:r>
          </w:p>
          <w:p w14:paraId="0EFA732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8B84AA"/>
                <w:sz w:val="17"/>
                <w:szCs w:val="17"/>
              </w:rPr>
              <w:t>Entities</w:t>
            </w:r>
          </w:p>
        </w:tc>
        <w:tc>
          <w:tcPr>
            <w:tcW w:w="1560" w:type="dxa"/>
            <w:tcBorders>
              <w:top w:val="single" w:color="EDE9FE" w:sz="4" w:space="0"/>
              <w:left w:val="single" w:color="EDE9FE" w:sz="4" w:space="0"/>
              <w:bottom w:val="single" w:color="EDE9FE" w:sz="4" w:space="0"/>
              <w:right w:val="single" w:color="EDE9FE" w:sz="4" w:space="0"/>
            </w:tcBorders>
            <w:shd w:val="clear" w:color="auto" w:fill="F5F3FF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CB3BD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C3AED"/>
                <w:sz w:val="52"/>
                <w:szCs w:val="52"/>
              </w:rPr>
              <w:t xml:space="preserve"> 24</w:t>
            </w:r>
          </w:p>
          <w:p w14:paraId="46E155C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8B84AA"/>
                <w:sz w:val="17"/>
                <w:szCs w:val="17"/>
              </w:rPr>
              <w:t>API Routes</w:t>
            </w:r>
          </w:p>
        </w:tc>
        <w:tc>
          <w:tcPr>
            <w:tcW w:w="1560" w:type="dxa"/>
            <w:tcBorders>
              <w:top w:val="single" w:color="EDE9FE" w:sz="4" w:space="0"/>
              <w:left w:val="single" w:color="EDE9FE" w:sz="4" w:space="0"/>
              <w:bottom w:val="single" w:color="EDE9FE" w:sz="4" w:space="0"/>
              <w:right w:val="single" w:color="EDE9FE" w:sz="4" w:space="0"/>
            </w:tcBorders>
            <w:shd w:val="clear" w:color="auto" w:fill="F5F3FF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012ADC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C3AED"/>
                <w:sz w:val="52"/>
                <w:szCs w:val="52"/>
              </w:rPr>
              <w:t xml:space="preserve">  6</w:t>
            </w:r>
          </w:p>
          <w:p w14:paraId="5674A8F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8B84AA"/>
                <w:sz w:val="17"/>
                <w:szCs w:val="17"/>
              </w:rPr>
              <w:t>Routers</w:t>
            </w:r>
          </w:p>
        </w:tc>
        <w:tc>
          <w:tcPr>
            <w:tcW w:w="1560" w:type="dxa"/>
            <w:tcBorders>
              <w:top w:val="single" w:color="EDE9FE" w:sz="4" w:space="0"/>
              <w:left w:val="single" w:color="EDE9FE" w:sz="4" w:space="0"/>
              <w:bottom w:val="single" w:color="EDE9FE" w:sz="4" w:space="0"/>
              <w:right w:val="single" w:color="EDE9FE" w:sz="4" w:space="0"/>
            </w:tcBorders>
            <w:shd w:val="clear" w:color="auto" w:fill="F5F3FF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7AF145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C3AED"/>
                <w:sz w:val="52"/>
                <w:szCs w:val="52"/>
              </w:rPr>
              <w:t xml:space="preserve">  3</w:t>
            </w:r>
          </w:p>
          <w:p w14:paraId="4A8A143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8B84AA"/>
                <w:sz w:val="17"/>
                <w:szCs w:val="17"/>
              </w:rPr>
              <w:t>Worlds</w:t>
            </w:r>
          </w:p>
        </w:tc>
        <w:tc>
          <w:tcPr>
            <w:tcW w:w="1560" w:type="dxa"/>
            <w:tcBorders>
              <w:top w:val="single" w:color="EDE9FE" w:sz="4" w:space="0"/>
              <w:left w:val="single" w:color="EDE9FE" w:sz="4" w:space="0"/>
              <w:bottom w:val="single" w:color="EDE9FE" w:sz="4" w:space="0"/>
              <w:right w:val="single" w:color="EDE9FE" w:sz="4" w:space="0"/>
            </w:tcBorders>
            <w:shd w:val="clear" w:color="auto" w:fill="F5F3FF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6AC09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C3AED"/>
                <w:sz w:val="52"/>
                <w:szCs w:val="52"/>
              </w:rPr>
              <w:t xml:space="preserve">  6</w:t>
            </w:r>
          </w:p>
          <w:p w14:paraId="76976A3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8B84AA"/>
                <w:sz w:val="17"/>
                <w:szCs w:val="17"/>
              </w:rPr>
              <w:t>Lessons</w:t>
            </w:r>
          </w:p>
        </w:tc>
        <w:tc>
          <w:tcPr>
            <w:tcW w:w="1560" w:type="dxa"/>
            <w:tcBorders>
              <w:top w:val="single" w:color="EDE9FE" w:sz="4" w:space="0"/>
              <w:left w:val="single" w:color="EDE9FE" w:sz="4" w:space="0"/>
              <w:bottom w:val="single" w:color="EDE9FE" w:sz="4" w:space="0"/>
              <w:right w:val="single" w:color="EDE9FE" w:sz="4" w:space="0"/>
            </w:tcBorders>
            <w:shd w:val="clear" w:color="auto" w:fill="F5F3FF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E3A3E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C3AED"/>
                <w:sz w:val="52"/>
                <w:szCs w:val="52"/>
              </w:rPr>
              <w:t xml:space="preserve">  5</w:t>
            </w:r>
          </w:p>
          <w:p w14:paraId="2A65DB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8B84AA"/>
                <w:sz w:val="17"/>
                <w:szCs w:val="17"/>
              </w:rPr>
              <w:t>Badges</w:t>
            </w:r>
          </w:p>
        </w:tc>
      </w:tr>
    </w:tbl>
    <w:p w14:paraId="363A9CAD">
      <w:pPr>
        <w:spacing w:before="0" w:after="100"/>
      </w:pPr>
    </w:p>
    <w:p w14:paraId="6B9E0602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83B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3B82F6" w:sz="6" w:space="0"/>
              <w:left w:val="single" w:color="3B82F6" w:sz="6" w:space="0"/>
              <w:bottom w:val="single" w:color="3B82F6" w:sz="6" w:space="0"/>
              <w:right w:val="single" w:color="3B82F6" w:sz="6" w:space="0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7CF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82F6"/>
                <w:sz w:val="19"/>
                <w:szCs w:val="19"/>
              </w:rPr>
              <w:t>FastAPI 0.111</w:t>
            </w:r>
          </w:p>
        </w:tc>
        <w:tc>
          <w:tcPr>
            <w:tcW w:w="2340" w:type="dxa"/>
            <w:tcBorders>
              <w:top w:val="single" w:color="9333EA" w:sz="6" w:space="0"/>
              <w:left w:val="single" w:color="9333EA" w:sz="6" w:space="0"/>
              <w:bottom w:val="single" w:color="9333EA" w:sz="6" w:space="0"/>
              <w:right w:val="single" w:color="9333EA" w:sz="6" w:space="0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D34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9333EA"/>
                <w:sz w:val="19"/>
                <w:szCs w:val="19"/>
              </w:rPr>
              <w:t>React 18 + Vite</w:t>
            </w:r>
          </w:p>
        </w:tc>
        <w:tc>
          <w:tcPr>
            <w:tcW w:w="2340" w:type="dxa"/>
            <w:tcBorders>
              <w:top w:val="single" w:color="0891B2" w:sz="6" w:space="0"/>
              <w:left w:val="single" w:color="0891B2" w:sz="6" w:space="0"/>
              <w:bottom w:val="single" w:color="0891B2" w:sz="6" w:space="0"/>
              <w:right w:val="single" w:color="0891B2" w:sz="6" w:space="0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53B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891B2"/>
                <w:sz w:val="19"/>
                <w:szCs w:val="19"/>
              </w:rPr>
              <w:t>TypeScript 5</w:t>
            </w:r>
          </w:p>
        </w:tc>
        <w:tc>
          <w:tcPr>
            <w:tcW w:w="2340" w:type="dxa"/>
            <w:tcBorders>
              <w:top w:val="single" w:color="15803D" w:sz="6" w:space="0"/>
              <w:left w:val="single" w:color="15803D" w:sz="6" w:space="0"/>
              <w:bottom w:val="single" w:color="15803D" w:sz="6" w:space="0"/>
              <w:right w:val="single" w:color="15803D" w:sz="6" w:space="0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708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5803D"/>
                <w:sz w:val="19"/>
                <w:szCs w:val="19"/>
              </w:rPr>
              <w:t>SQLAlchemy 2.0</w:t>
            </w:r>
          </w:p>
        </w:tc>
      </w:tr>
      <w:tr w14:paraId="5D60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F59E0B" w:sz="6" w:space="0"/>
              <w:left w:val="single" w:color="F59E0B" w:sz="6" w:space="0"/>
              <w:bottom w:val="single" w:color="F59E0B" w:sz="6" w:space="0"/>
              <w:right w:val="single" w:color="F59E0B" w:sz="6" w:space="0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6AA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>SQLite / MySQL</w:t>
            </w:r>
          </w:p>
        </w:tc>
        <w:tc>
          <w:tcPr>
            <w:tcW w:w="2340" w:type="dxa"/>
            <w:tcBorders>
              <w:top w:val="single" w:color="EF4444" w:sz="6" w:space="0"/>
              <w:left w:val="single" w:color="EF4444" w:sz="6" w:space="0"/>
              <w:bottom w:val="single" w:color="EF4444" w:sz="6" w:space="0"/>
              <w:right w:val="single" w:color="EF4444" w:sz="6" w:space="0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606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>JWT + bcrypt</w:t>
            </w:r>
          </w:p>
        </w:tc>
        <w:tc>
          <w:tcPr>
            <w:tcW w:w="2340" w:type="dxa"/>
            <w:tcBorders>
              <w:top w:val="single" w:color="22C55E" w:sz="6" w:space="0"/>
              <w:left w:val="single" w:color="22C55E" w:sz="6" w:space="0"/>
              <w:bottom w:val="single" w:color="22C55E" w:sz="6" w:space="0"/>
              <w:right w:val="single" w:color="22C55E" w:sz="6" w:space="0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982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9"/>
                <w:szCs w:val="19"/>
              </w:rPr>
              <w:t>TanStack Query v5</w:t>
            </w:r>
          </w:p>
        </w:tc>
        <w:tc>
          <w:tcPr>
            <w:tcW w:w="2340" w:type="dxa"/>
            <w:tcBorders>
              <w:top w:val="single" w:color="334155" w:sz="6" w:space="0"/>
              <w:left w:val="single" w:color="334155" w:sz="6" w:space="0"/>
              <w:bottom w:val="single" w:color="334155" w:sz="6" w:space="0"/>
              <w:right w:val="single" w:color="334155" w:sz="6" w:space="0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B22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34155"/>
                <w:sz w:val="19"/>
                <w:szCs w:val="19"/>
              </w:rPr>
              <w:t>Zustand + Router</w:t>
            </w:r>
          </w:p>
        </w:tc>
      </w:tr>
    </w:tbl>
    <w:p w14:paraId="42E6551D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35C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C3AED" w:sz="8" w:space="0"/>
              <w:left w:val="single" w:color="7C3AED" w:sz="16" w:space="0"/>
              <w:bottom w:val="single" w:color="7C3AED" w:sz="8" w:space="0"/>
              <w:right w:val="nil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F7F5E41">
            <w:pPr>
              <w:spacing w:before="20" w:after="40"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>Why Skilio? — The Academic Motivation</w:t>
            </w:r>
          </w:p>
          <w:p w14:paraId="23AAD167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Traditional child safety education is passive — children memorise rules but never practice decisions.</w:t>
            </w:r>
          </w:p>
          <w:p w14:paraId="3702410B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Skilio replaces this with a scenario engine: a DAG where children navigate realistic situations and see consequences.</w:t>
            </w:r>
          </w:p>
          <w:p w14:paraId="5841D31B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Every choice is stored in an audit trail so parents can review exactly how their child reasons under pressure.</w:t>
            </w:r>
          </w:p>
        </w:tc>
      </w:tr>
    </w:tbl>
    <w:p w14:paraId="5D4DD67B">
      <w:r>
        <w:br w:type="page"/>
      </w:r>
    </w:p>
    <w:p w14:paraId="21BB524A">
      <w:pPr>
        <w:pStyle w:val="2"/>
      </w:pPr>
      <w:r>
        <w:t>1 · System Architecture</w:t>
      </w:r>
    </w:p>
    <w:p w14:paraId="064A5137">
      <w:pPr>
        <w:spacing w:before="60" w:after="80"/>
      </w:pPr>
      <w:r>
        <w:rPr>
          <w:rFonts w:ascii="Arial" w:hAnsi="Arial" w:eastAsia="Arial" w:cs="Arial"/>
          <w:sz w:val="20"/>
          <w:szCs w:val="20"/>
        </w:rPr>
        <w:t>Skilio follows a clean three-tier architecture. Every layer has a single responsibility and communicates only with its neighbours.</w:t>
      </w:r>
    </w:p>
    <w:p w14:paraId="173DF043">
      <w:pPr>
        <w:spacing w:before="0" w:after="100"/>
      </w:pPr>
    </w:p>
    <w:p w14:paraId="6F3A0657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1.1  Layer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5360"/>
      </w:tblGrid>
      <w:tr w14:paraId="2CA43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C24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CB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36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B7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14:paraId="79C3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0370">
            <w:r>
              <w:rPr>
                <w:rFonts w:ascii="Arial" w:hAnsi="Arial" w:eastAsia="Arial" w:cs="Arial"/>
                <w:b/>
                <w:bCs/>
                <w:color w:val="3B82F6"/>
                <w:sz w:val="20"/>
                <w:szCs w:val="20"/>
              </w:rPr>
              <w:t>Browser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80B9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React 18 + TypeScript</w:t>
            </w:r>
          </w:p>
        </w:tc>
        <w:tc>
          <w:tcPr>
            <w:tcW w:w="5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CDA0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Zustand auth store · React Query · React Router v6 · Axios + 401 interceptor</w:t>
            </w:r>
          </w:p>
        </w:tc>
      </w:tr>
      <w:tr w14:paraId="394B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0105">
            <w:r>
              <w:rPr>
                <w:rFonts w:ascii="Arial" w:hAnsi="Arial" w:eastAsia="Arial" w:cs="Arial"/>
                <w:b/>
                <w:bCs/>
                <w:color w:val="0891B2"/>
                <w:sz w:val="20"/>
                <w:szCs w:val="20"/>
              </w:rPr>
              <w:t>Proxy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9729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Vite dev / nginx prod</w:t>
            </w:r>
          </w:p>
        </w:tc>
        <w:tc>
          <w:tcPr>
            <w:tcW w:w="5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A31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/api/* → FastAPI:8000 · Static assets · SPA fallback (try_files)</w:t>
            </w:r>
          </w:p>
        </w:tc>
      </w:tr>
      <w:tr w14:paraId="79888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DB6C"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>FastAPI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A8D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Python 3.11 + uvicorn</w:t>
            </w:r>
          </w:p>
        </w:tc>
        <w:tc>
          <w:tcPr>
            <w:tcW w:w="5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7C54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6 routers · 24 endpoints · CORS · Pydantic v2 validation · Depends injection · Rate limiting · Size limits</w:t>
            </w:r>
          </w:p>
        </w:tc>
      </w:tr>
      <w:tr w14:paraId="6F50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B223">
            <w:r>
              <w:rPr>
                <w:rFonts w:ascii="Arial" w:hAnsi="Arial" w:eastAsia="Arial" w:cs="Arial"/>
                <w:b/>
                <w:bCs/>
                <w:color w:val="4F46E5"/>
                <w:sz w:val="20"/>
                <w:szCs w:val="20"/>
              </w:rPr>
              <w:t>SQLAlchemy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CFDC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ORM 2.0 + Alembic</w:t>
            </w:r>
          </w:p>
        </w:tc>
        <w:tc>
          <w:tcPr>
            <w:tcW w:w="5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48DC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12 entities · Mapped[] type annotations · Relationships · Version-controlled migrations</w:t>
            </w:r>
          </w:p>
        </w:tc>
      </w:tr>
      <w:tr w14:paraId="47BE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6790">
            <w:r>
              <w:rPr>
                <w:rFonts w:ascii="Arial" w:hAnsi="Arial" w:eastAsia="Arial" w:cs="Arial"/>
                <w:b/>
                <w:bCs/>
                <w:color w:val="15803D"/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B8CA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SQLite / MySQL / PG</w:t>
            </w:r>
          </w:p>
        </w:tc>
        <w:tc>
          <w:tcPr>
            <w:tcW w:w="5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1A6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Switched via DATABASE_URL env var · connect_args auto-adapted per driver · zero config default</w:t>
            </w:r>
          </w:p>
        </w:tc>
      </w:tr>
    </w:tbl>
    <w:p w14:paraId="7E069E54">
      <w:pPr>
        <w:spacing w:before="0" w:after="100"/>
      </w:pPr>
    </w:p>
    <w:p w14:paraId="5BDA3B5D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1.2  Database Configuration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1C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59E0B" w:sz="8" w:space="0"/>
              <w:left w:val="single" w:color="F59E0B" w:sz="16" w:space="0"/>
              <w:bottom w:val="single" w:color="F59E0B" w:sz="8" w:space="0"/>
              <w:right w:val="nil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E2C5FAF">
            <w:pPr>
              <w:spacing w:before="20" w:after="40"/>
            </w:pPr>
            <w:r>
              <w:rPr>
                <w:rFonts w:ascii="Arial" w:hAnsi="Arial" w:eastAsia="Arial" w:cs="Arial"/>
                <w:b/>
                <w:bCs/>
                <w:color w:val="F59E0B"/>
                <w:sz w:val="20"/>
                <w:szCs w:val="20"/>
              </w:rPr>
              <w:t>DATABASE_URL controls everything — no code changes needed to switch</w:t>
            </w:r>
          </w:p>
          <w:p w14:paraId="1BAF14D1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SQLite  (default, zero config):  sqlite:///./skilio.db</w:t>
            </w:r>
          </w:p>
          <w:p w14:paraId="4635F412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MySQL   (for +5 bonus marks):    mysql+pymysql://user:pass@localhost:3306/skilio_db</w:t>
            </w:r>
          </w:p>
          <w:p w14:paraId="48FD8AD8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PostgreSQL:                      postgresql://user:pass@localhost:5432/skilio_db</w:t>
            </w:r>
          </w:p>
        </w:tc>
      </w:tr>
    </w:tbl>
    <w:p w14:paraId="19AFBE83">
      <w:pPr>
        <w:spacing w:before="0" w:after="100"/>
      </w:pPr>
    </w:p>
    <w:p w14:paraId="2A403F17">
      <w:pPr>
        <w:spacing w:before="60" w:after="80"/>
      </w:pPr>
      <w:r>
        <w:rPr>
          <w:rFonts w:ascii="Arial" w:hAnsi="Arial" w:eastAsia="Arial" w:cs="Arial"/>
          <w:sz w:val="20"/>
          <w:szCs w:val="20"/>
        </w:rPr>
        <w:t>The engine is configured differently per driver:</w:t>
      </w:r>
    </w:p>
    <w:p w14:paraId="317BA62D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1A1035"/>
          <w:sz w:val="20"/>
          <w:szCs w:val="20"/>
        </w:rPr>
        <w:t>SQLite: check_same_thread=False — required for FastAPI's threaded request model</w:t>
      </w:r>
    </w:p>
    <w:p w14:paraId="3AE3D9EE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1A1035"/>
          <w:sz w:val="20"/>
          <w:szCs w:val="20"/>
        </w:rPr>
        <w:t>MySQL / PostgreSQL: connect_timeout=5 — server fails fast if database is unreachable</w:t>
      </w:r>
    </w:p>
    <w:p w14:paraId="20A0F5A5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1A1035"/>
          <w:sz w:val="20"/>
          <w:szCs w:val="20"/>
        </w:rPr>
        <w:t>Both: pool_pre_ping=True — validates connections before use, prevents stale-connection errors</w:t>
      </w:r>
    </w:p>
    <w:p w14:paraId="1FB3EC88">
      <w:pPr>
        <w:spacing w:before="0" w:after="100"/>
      </w:pPr>
    </w:p>
    <w:p w14:paraId="24EE2591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1.3  Security Architecture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6B5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E3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C2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14:paraId="4885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5159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Passwords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C18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bcrypt via passlib — intentionally slow, timing-attack safe. Dummy verify on unknown email prevents user enumeration.</w:t>
            </w:r>
          </w:p>
        </w:tc>
      </w:tr>
      <w:tr w14:paraId="61A0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2F49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Access Token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537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JWT HS256 · 30-min expiry · Zustand memory ONLY — never written to localStorage or sessionStorage.</w:t>
            </w:r>
          </w:p>
        </w:tc>
      </w:tr>
      <w:tr w14:paraId="2BC3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8AB0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Refresh Token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CA6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JWT · 7-day expiry · httpOnly cookie (JS cannot read) · SHA-256 hashed before DB storage.</w:t>
            </w:r>
          </w:p>
        </w:tc>
      </w:tr>
      <w:tr w14:paraId="2E76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83E5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Token Rotation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049C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Each /auth/refresh revokes the old token and issues a new pair. Atomic — flush old before insert new.</w:t>
            </w:r>
          </w:p>
        </w:tc>
      </w:tr>
      <w:tr w14:paraId="07CEC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1049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Reuse Detection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7B03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Revoked token presented again → ALL tokens for that user wiped immediately. Prevents replay attacks.</w:t>
            </w:r>
          </w:p>
        </w:tc>
      </w:tr>
      <w:tr w14:paraId="171E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C23B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Ownership Guard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082D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Every child route: child.parent_id == current_user.id checked in FastAPI Depends(). Returns 404 for both 'not found' and 'wrong owner'.</w:t>
            </w:r>
          </w:p>
        </w:tc>
      </w:tr>
      <w:tr w14:paraId="6F96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E88A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Rate Limiting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E06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10 logins/min, 5 registrations/min per client IP. In-memory with 60-second sliding window. Returns 429 with Retry-After header.</w:t>
            </w:r>
          </w:p>
        </w:tc>
      </w:tr>
      <w:tr w14:paraId="341B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EDCB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Size Limiting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0B7D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Content-Length checked before body parsing. Max 1 MB. Returns 413 with clear error message.</w:t>
            </w:r>
          </w:p>
        </w:tc>
      </w:tr>
      <w:tr w14:paraId="3157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F1D3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Input Sanitisation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918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Pydantic v2 validators: email regex, password complexity, age 4–17, name length. Regex blocks &lt; &gt; " ' % ; ( ) &amp; in text fields.</w:t>
            </w:r>
          </w:p>
        </w:tc>
      </w:tr>
    </w:tbl>
    <w:p w14:paraId="60AA5846">
      <w:r>
        <w:br w:type="page"/>
      </w:r>
    </w:p>
    <w:p w14:paraId="231A48A5">
      <w:pPr>
        <w:pStyle w:val="2"/>
      </w:pPr>
      <w:r>
        <w:t>2 · Data Model — 12 Entities</w:t>
      </w:r>
    </w:p>
    <w:p w14:paraId="11FE963F">
      <w:pPr>
        <w:spacing w:before="60" w:after="80"/>
      </w:pPr>
      <w:r>
        <w:rPr>
          <w:rFonts w:ascii="Arial" w:hAnsi="Arial" w:eastAsia="Arial" w:cs="Arial"/>
          <w:sz w:val="20"/>
          <w:szCs w:val="20"/>
        </w:rPr>
        <w:t xml:space="preserve">All entities use SQLAlchemy 2.0's </w:t>
      </w:r>
      <w:r>
        <w:rPr>
          <w:rFonts w:ascii="Courier New" w:hAnsi="Courier New" w:eastAsia="Courier New" w:cs="Courier New"/>
          <w:color w:val="0891B2"/>
          <w:sz w:val="18"/>
          <w:szCs w:val="18"/>
        </w:rPr>
        <w:t>Mapped[]</w:t>
      </w:r>
      <w:r>
        <w:rPr>
          <w:rFonts w:ascii="Arial" w:hAnsi="Arial" w:eastAsia="Arial" w:cs="Arial"/>
          <w:sz w:val="20"/>
          <w:szCs w:val="20"/>
        </w:rPr>
        <w:t xml:space="preserve"> type annotations, catching type errors at development time rather than runtime. 12 entities exceeds the &gt;10 bonus requirement.</w:t>
      </w:r>
    </w:p>
    <w:p w14:paraId="20036C9D">
      <w:pPr>
        <w:spacing w:before="0" w:after="100"/>
      </w:pPr>
    </w:p>
    <w:p w14:paraId="1113275F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2.1  Entity Relationship Overview</w:t>
      </w:r>
    </w:p>
    <w:tbl>
      <w:tblPr>
        <w:tblStyle w:val="9"/>
        <w:tblW w:w="9360" w:type="dxa"/>
        <w:tblInd w:w="0" w:type="dxa"/>
        <w:tblBorders>
          <w:top w:val="single" w:color="7C3AED" w:sz="6" w:space="0"/>
          <w:left w:val="single" w:color="7C3AED" w:sz="6" w:space="0"/>
          <w:bottom w:val="single" w:color="7C3AED" w:sz="6" w:space="0"/>
          <w:right w:val="single" w:color="7C3AED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5C4968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EE8A71C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User ─────────────────&lt; Child ─────────────────────&lt; ScenarioAttempt ──&lt; ScenarioAttemptChoice</w:t>
            </w:r>
          </w:p>
        </w:tc>
      </w:tr>
      <w:tr w14:paraId="64055512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676F054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│                       │                                 │                      │</w:t>
            </w:r>
          </w:p>
        </w:tc>
      </w:tr>
      <w:tr w14:paraId="2F824B5A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A58C4C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└─&lt; RefreshToken        │                        ScenarioChoice ────────────────┘</w:t>
            </w:r>
          </w:p>
        </w:tc>
      </w:tr>
      <w:tr w14:paraId="011E3087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B48518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                      │</w:t>
            </w:r>
          </w:p>
        </w:tc>
      </w:tr>
      <w:tr w14:paraId="10EC6DCA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E8656D4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SkillModule ──────────&lt; Lesson ──────────&lt; ScenarioNode</w:t>
            </w:r>
          </w:p>
        </w:tc>
      </w:tr>
      <w:tr w14:paraId="2D4AFABA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E435234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│                                            │</w:t>
            </w:r>
          </w:p>
        </w:tc>
      </w:tr>
      <w:tr w14:paraId="3A1BCC91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8B3A645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└─&lt; Progress                          next_node_id ──► ScenarioNode   ← SELF-REFERENTIAL DAG</w:t>
            </w:r>
          </w:p>
        </w:tc>
      </w:tr>
      <w:tr w14:paraId="2B3D21EB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FB5124"/>
        </w:tc>
      </w:tr>
      <w:tr w14:paraId="2A2FB2A1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7DB63D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Child ──&lt; BadgeAward ──► Badge</w:t>
            </w:r>
          </w:p>
        </w:tc>
      </w:tr>
    </w:tbl>
    <w:p w14:paraId="2DDD9313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DA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4F46E5" w:sz="8" w:space="0"/>
              <w:left w:val="single" w:color="4F46E5" w:sz="16" w:space="0"/>
              <w:bottom w:val="single" w:color="4F46E5" w:sz="8" w:space="0"/>
              <w:right w:val="nil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1C4003">
            <w:pPr>
              <w:spacing w:before="20" w:after="40"/>
            </w:pPr>
            <w:r>
              <w:rPr>
                <w:rFonts w:ascii="Arial" w:hAnsi="Arial" w:eastAsia="Arial" w:cs="Arial"/>
                <w:b/>
                <w:bCs/>
                <w:color w:val="4F46E5"/>
                <w:sz w:val="20"/>
                <w:szCs w:val="20"/>
              </w:rPr>
              <w:t>Key Advanced Relationships</w:t>
            </w:r>
          </w:p>
          <w:p w14:paraId="3A3160D7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Self-referential DAG: ScenarioNode → ScenarioChoice.next_node_id → ScenarioNode</w:t>
            </w:r>
          </w:p>
          <w:p w14:paraId="3D6D35C0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Audit trail entity: ScenarioAttemptChoice records every individual decision with timestamp</w:t>
            </w:r>
          </w:p>
          <w:p w14:paraId="7430EF4E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Composite unique: Progress(child_id, module_id) — one progress row per child per world</w:t>
            </w:r>
          </w:p>
          <w:p w14:paraId="7FA2F46E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Soft delete: Child.is_active — data retained, 404 returned for inactive records</w:t>
            </w:r>
          </w:p>
        </w:tc>
      </w:tr>
    </w:tbl>
    <w:p w14:paraId="7B0EEEE7">
      <w:pPr>
        <w:spacing w:before="0" w:after="100"/>
      </w:pPr>
    </w:p>
    <w:p w14:paraId="652214A5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2.2  All 12 Entity Tables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6EE1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F16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users</w:t>
            </w:r>
          </w:p>
        </w:tc>
      </w:tr>
      <w:tr w14:paraId="793AB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7C3AED" w:sz="4" w:space="0"/>
              <w:left w:val="single" w:color="7C3AED" w:sz="4" w:space="0"/>
              <w:bottom w:val="single" w:color="7C3AED" w:sz="4" w:space="0"/>
              <w:right w:val="single" w:color="7C3AE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EC1D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7C3AED" w:sz="4" w:space="0"/>
              <w:left w:val="single" w:color="7C3AED" w:sz="4" w:space="0"/>
              <w:bottom w:val="single" w:color="7C3AED" w:sz="4" w:space="0"/>
              <w:right w:val="single" w:color="7C3AE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BF19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7C3AED" w:sz="4" w:space="0"/>
              <w:left w:val="single" w:color="7C3AED" w:sz="4" w:space="0"/>
              <w:bottom w:val="single" w:color="7C3AED" w:sz="4" w:space="0"/>
              <w:right w:val="single" w:color="7C3AE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8B06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6F03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C5AB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EFA7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FF25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 primary key</w:t>
            </w:r>
          </w:p>
        </w:tc>
      </w:tr>
      <w:tr w14:paraId="12EB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6697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5F4F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VARCHAR(255) UNIQUE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16E3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Indexed, lowercased on write</w:t>
            </w:r>
          </w:p>
        </w:tc>
      </w:tr>
      <w:tr w14:paraId="6DE37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B9E6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full_name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73C3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VARCHAR(100)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4F0D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Min 2 chars, sanitised input</w:t>
            </w:r>
          </w:p>
        </w:tc>
      </w:tr>
      <w:tr w14:paraId="686D2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A043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hashed_password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ADA6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VARCHAR(255)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E03A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bcrypt hash — never stored plain</w:t>
            </w:r>
          </w:p>
        </w:tc>
      </w:tr>
      <w:tr w14:paraId="4DCEB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4FE0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is_active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024F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CBDC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Soft-delete flag</w:t>
            </w:r>
          </w:p>
        </w:tc>
      </w:tr>
      <w:tr w14:paraId="0478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795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created_at / updated_at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1A5D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B684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Server-managed timestamps</w:t>
            </w:r>
          </w:p>
        </w:tc>
      </w:tr>
    </w:tbl>
    <w:p w14:paraId="3B145CB8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5A01F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3B82F6" w:sz="6" w:space="0"/>
              <w:left w:val="single" w:color="3B82F6" w:sz="6" w:space="0"/>
              <w:bottom w:val="single" w:color="3B82F6" w:sz="6" w:space="0"/>
              <w:right w:val="single" w:color="3B82F6" w:sz="6" w:space="0"/>
            </w:tcBorders>
            <w:shd w:val="clear" w:color="auto" w:fill="3B82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BB4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children</w:t>
            </w:r>
          </w:p>
        </w:tc>
      </w:tr>
      <w:tr w14:paraId="4868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3B82F6" w:sz="4" w:space="0"/>
              <w:left w:val="single" w:color="3B82F6" w:sz="4" w:space="0"/>
              <w:bottom w:val="single" w:color="3B82F6" w:sz="4" w:space="0"/>
              <w:right w:val="single" w:color="3B82F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17BE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3B82F6" w:sz="4" w:space="0"/>
              <w:left w:val="single" w:color="3B82F6" w:sz="4" w:space="0"/>
              <w:bottom w:val="single" w:color="3B82F6" w:sz="4" w:space="0"/>
              <w:right w:val="single" w:color="3B82F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E774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3B82F6" w:sz="4" w:space="0"/>
              <w:left w:val="single" w:color="3B82F6" w:sz="4" w:space="0"/>
              <w:bottom w:val="single" w:color="3B82F6" w:sz="4" w:space="0"/>
              <w:right w:val="single" w:color="3B82F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C85A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6A9F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C9B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CFEF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EF28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3798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ADE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parent_id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54B4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users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33C1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 DELETE, indexed</w:t>
            </w:r>
          </w:p>
        </w:tc>
      </w:tr>
      <w:tr w14:paraId="688A9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9B3D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display_name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DDF8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VARCHAR(50)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D20F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Min 1 char, sanitised</w:t>
            </w:r>
          </w:p>
        </w:tc>
      </w:tr>
      <w:tr w14:paraId="060A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355F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age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1E36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2ECD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4–17 enforced by Pydantic</w:t>
            </w:r>
          </w:p>
        </w:tc>
      </w:tr>
      <w:tr w14:paraId="1C43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E40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total_xp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77C3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BEE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Aggregate XP, updated after each lesson</w:t>
            </w:r>
          </w:p>
        </w:tc>
      </w:tr>
      <w:tr w14:paraId="40B5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8CC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is_active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9187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1C7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Soft delete</w:t>
            </w:r>
          </w:p>
        </w:tc>
      </w:tr>
    </w:tbl>
    <w:p w14:paraId="5ACDBE71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7B71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15803D" w:sz="6" w:space="0"/>
              <w:left w:val="single" w:color="15803D" w:sz="6" w:space="0"/>
              <w:bottom w:val="single" w:color="15803D" w:sz="6" w:space="0"/>
              <w:right w:val="single" w:color="15803D" w:sz="6" w:space="0"/>
            </w:tcBorders>
            <w:shd w:val="clear" w:color="auto" w:fill="15803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443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skill_modules</w:t>
            </w:r>
          </w:p>
        </w:tc>
      </w:tr>
      <w:tr w14:paraId="15B4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5803D" w:sz="4" w:space="0"/>
              <w:left w:val="single" w:color="15803D" w:sz="4" w:space="0"/>
              <w:bottom w:val="single" w:color="15803D" w:sz="4" w:space="0"/>
              <w:right w:val="single" w:color="15803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CC10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15803D" w:sz="4" w:space="0"/>
              <w:left w:val="single" w:color="15803D" w:sz="4" w:space="0"/>
              <w:bottom w:val="single" w:color="15803D" w:sz="4" w:space="0"/>
              <w:right w:val="single" w:color="15803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A4D6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15803D" w:sz="4" w:space="0"/>
              <w:left w:val="single" w:color="15803D" w:sz="4" w:space="0"/>
              <w:bottom w:val="single" w:color="15803D" w:sz="4" w:space="0"/>
              <w:right w:val="single" w:color="15803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4751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41AF8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FCDA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90A0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8812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2375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757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title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5483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VARCHAR(100)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FBE5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e.g. Outer Space</w:t>
            </w:r>
          </w:p>
        </w:tc>
      </w:tr>
      <w:tr w14:paraId="18A3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2B86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5689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A2D4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Full lesson-list description</w:t>
            </w:r>
          </w:p>
        </w:tc>
      </w:tr>
      <w:tr w14:paraId="336C8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14B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age_min / age_max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B3A8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7907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Used for ?age= query filter</w:t>
            </w:r>
          </w:p>
        </w:tc>
      </w:tr>
      <w:tr w14:paraId="6E676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C6CA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is_published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DD50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3F23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Only published modules shown</w:t>
            </w:r>
          </w:p>
        </w:tc>
      </w:tr>
      <w:tr w14:paraId="738F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E337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order_index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9883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658D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Controls display order</w:t>
            </w:r>
          </w:p>
        </w:tc>
      </w:tr>
    </w:tbl>
    <w:p w14:paraId="1CBF5ABE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52DAF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15803D" w:sz="6" w:space="0"/>
              <w:left w:val="single" w:color="15803D" w:sz="6" w:space="0"/>
              <w:bottom w:val="single" w:color="15803D" w:sz="6" w:space="0"/>
              <w:right w:val="single" w:color="15803D" w:sz="6" w:space="0"/>
            </w:tcBorders>
            <w:shd w:val="clear" w:color="auto" w:fill="15803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0E3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lessons</w:t>
            </w:r>
          </w:p>
        </w:tc>
      </w:tr>
      <w:tr w14:paraId="6F35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5803D" w:sz="4" w:space="0"/>
              <w:left w:val="single" w:color="15803D" w:sz="4" w:space="0"/>
              <w:bottom w:val="single" w:color="15803D" w:sz="4" w:space="0"/>
              <w:right w:val="single" w:color="15803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9A65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15803D" w:sz="4" w:space="0"/>
              <w:left w:val="single" w:color="15803D" w:sz="4" w:space="0"/>
              <w:bottom w:val="single" w:color="15803D" w:sz="4" w:space="0"/>
              <w:right w:val="single" w:color="15803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F54C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15803D" w:sz="4" w:space="0"/>
              <w:left w:val="single" w:color="15803D" w:sz="4" w:space="0"/>
              <w:bottom w:val="single" w:color="15803D" w:sz="4" w:space="0"/>
              <w:right w:val="single" w:color="15803D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152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775C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7F71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A0D3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4CD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718ED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36BA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module_id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2BB6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skill_modules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6704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 DELETE</w:t>
            </w:r>
          </w:p>
        </w:tc>
      </w:tr>
      <w:tr w14:paraId="40DD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C3B0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entry_node_id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5BC5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scenario_nodes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A870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SET NULL, use_alter (circular FK)</w:t>
            </w:r>
          </w:p>
        </w:tc>
      </w:tr>
      <w:tr w14:paraId="2124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C15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title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4110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VARCHAR(150)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FBE1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Lesson title</w:t>
            </w:r>
          </w:p>
        </w:tc>
      </w:tr>
      <w:tr w14:paraId="6FBD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F23B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xp_reward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5849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C83D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XP for correct-path completion</w:t>
            </w:r>
          </w:p>
        </w:tc>
      </w:tr>
      <w:tr w14:paraId="72F92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C6D6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order_index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DD2C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4E1A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Order within module</w:t>
            </w:r>
          </w:p>
        </w:tc>
      </w:tr>
    </w:tbl>
    <w:p w14:paraId="4DE957EE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650B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4F46E5" w:sz="6" w:space="0"/>
              <w:left w:val="single" w:color="4F46E5" w:sz="6" w:space="0"/>
              <w:bottom w:val="single" w:color="4F46E5" w:sz="6" w:space="0"/>
              <w:right w:val="single" w:color="4F46E5" w:sz="6" w:space="0"/>
            </w:tcBorders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05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scenario_nodes</w:t>
            </w:r>
          </w:p>
        </w:tc>
      </w:tr>
      <w:tr w14:paraId="4B79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3B9F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3B17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EB4F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41AF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2377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D5A7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8FAE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35E3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C15C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lesson_id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01BE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lessons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C6D0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 DELETE, indexed</w:t>
            </w:r>
          </w:p>
        </w:tc>
      </w:tr>
      <w:tr w14:paraId="5461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2BAB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content_text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5390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F154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NPC dialogue / story text</w:t>
            </w:r>
          </w:p>
        </w:tc>
      </w:tr>
      <w:tr w14:paraId="318F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922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node_type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62CA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ENUM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A40E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START | BRANCH | END</w:t>
            </w:r>
          </w:p>
        </w:tc>
      </w:tr>
      <w:tr w14:paraId="62CE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EADF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is_correct_path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C8C8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C5D7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True = full XP on reach</w:t>
            </w:r>
          </w:p>
        </w:tc>
      </w:tr>
    </w:tbl>
    <w:p w14:paraId="1653F54C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44FC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4F46E5" w:sz="6" w:space="0"/>
              <w:left w:val="single" w:color="4F46E5" w:sz="6" w:space="0"/>
              <w:bottom w:val="single" w:color="4F46E5" w:sz="6" w:space="0"/>
              <w:right w:val="single" w:color="4F46E5" w:sz="6" w:space="0"/>
            </w:tcBorders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EA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scenario_choices</w:t>
            </w:r>
          </w:p>
        </w:tc>
      </w:tr>
      <w:tr w14:paraId="25EA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4CD7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1373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9A15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43DC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1944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BAA1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DF1A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43331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4941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node_id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0ECF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scenario_nodes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9826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 DELETE</w:t>
            </w:r>
          </w:p>
        </w:tc>
      </w:tr>
      <w:tr w14:paraId="440A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EB29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next_node_id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5F48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scenario_nodes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3C10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★ SELF-REFERENTIAL — SET NULL</w:t>
            </w:r>
          </w:p>
        </w:tc>
      </w:tr>
      <w:tr w14:paraId="037B0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C45F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choice_text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FA83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VARCHAR(500)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D7E9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Button label shown to child</w:t>
            </w:r>
          </w:p>
        </w:tc>
      </w:tr>
      <w:tr w14:paraId="686E6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334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is_safe_choice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22DF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B263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Used for badge trigger counting</w:t>
            </w:r>
          </w:p>
        </w:tc>
      </w:tr>
      <w:tr w14:paraId="10A8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9C19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feedback_text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A6D7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VARCHAR(500)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BFC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Toast message shown after choice</w:t>
            </w:r>
          </w:p>
        </w:tc>
      </w:tr>
    </w:tbl>
    <w:p w14:paraId="35BC2764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1545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0891B2" w:sz="6" w:space="0"/>
              <w:left w:val="single" w:color="0891B2" w:sz="6" w:space="0"/>
              <w:bottom w:val="single" w:color="0891B2" w:sz="6" w:space="0"/>
              <w:right w:val="single" w:color="0891B2" w:sz="6" w:space="0"/>
            </w:tcBorders>
            <w:shd w:val="clear" w:color="auto" w:fill="0891B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92D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scenario_attempts</w:t>
            </w:r>
          </w:p>
        </w:tc>
      </w:tr>
      <w:tr w14:paraId="4A63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891B2" w:sz="4" w:space="0"/>
              <w:left w:val="single" w:color="0891B2" w:sz="4" w:space="0"/>
              <w:bottom w:val="single" w:color="0891B2" w:sz="4" w:space="0"/>
              <w:right w:val="single" w:color="0891B2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9947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0891B2" w:sz="4" w:space="0"/>
              <w:left w:val="single" w:color="0891B2" w:sz="4" w:space="0"/>
              <w:bottom w:val="single" w:color="0891B2" w:sz="4" w:space="0"/>
              <w:right w:val="single" w:color="0891B2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AACC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0891B2" w:sz="4" w:space="0"/>
              <w:left w:val="single" w:color="0891B2" w:sz="4" w:space="0"/>
              <w:bottom w:val="single" w:color="0891B2" w:sz="4" w:space="0"/>
              <w:right w:val="single" w:color="0891B2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1249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2B30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B74B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3079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D377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6B6D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0190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child_id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E921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children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5BF6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 DELETE, indexed</w:t>
            </w:r>
          </w:p>
        </w:tc>
      </w:tr>
      <w:tr w14:paraId="5BC2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B6A1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lesson_id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86B8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lessons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E58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 DELETE</w:t>
            </w:r>
          </w:p>
        </w:tc>
      </w:tr>
      <w:tr w14:paraId="7C6A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7F99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current_node_id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0C69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scenario_nodes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966C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RESTRICT — prevents orphaned state</w:t>
            </w:r>
          </w:p>
        </w:tc>
      </w:tr>
      <w:tr w14:paraId="0EA7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438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913D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ENUM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179C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IN_PROGRESS | COMPLETED | ABANDONED</w:t>
            </w:r>
          </w:p>
        </w:tc>
      </w:tr>
      <w:tr w14:paraId="5964F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BD83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xp_earned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1C95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6CAE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Set on completion based on path taken</w:t>
            </w:r>
          </w:p>
        </w:tc>
      </w:tr>
      <w:tr w14:paraId="05140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2AB7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completed_at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B5C9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613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NULL until attempt finishes</w:t>
            </w:r>
          </w:p>
        </w:tc>
      </w:tr>
    </w:tbl>
    <w:p w14:paraId="13DE0604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61F9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334155" w:sz="6" w:space="0"/>
              <w:left w:val="single" w:color="334155" w:sz="6" w:space="0"/>
              <w:bottom w:val="single" w:color="334155" w:sz="6" w:space="0"/>
              <w:right w:val="single" w:color="334155" w:sz="6" w:space="0"/>
            </w:tcBorders>
            <w:shd w:val="clear" w:color="auto" w:fill="33415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49A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scenario_attempt_choices</w:t>
            </w:r>
          </w:p>
        </w:tc>
      </w:tr>
      <w:tr w14:paraId="21EC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EAC5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58C5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0C65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4E8B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BB5B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A7C4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DD49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11A49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8D5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attempt_id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B93E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scenario_attempts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8F86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 DELETE, indexed</w:t>
            </w:r>
          </w:p>
        </w:tc>
      </w:tr>
      <w:tr w14:paraId="5D9C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104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node_id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21B2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scenario_nodes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DA1E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RESTRICT — audit trail</w:t>
            </w:r>
          </w:p>
        </w:tc>
      </w:tr>
      <w:tr w14:paraId="320E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2E6C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choice_id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03D8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scenario_choices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661F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RESTRICT — audit trail</w:t>
            </w:r>
          </w:p>
        </w:tc>
      </w:tr>
      <w:tr w14:paraId="77B1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5CA7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chosen_at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B796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E8A7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Server default NOW() — immutable audit timestamp</w:t>
            </w:r>
          </w:p>
        </w:tc>
      </w:tr>
    </w:tbl>
    <w:p w14:paraId="4FF52301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351C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22C55E" w:sz="6" w:space="0"/>
              <w:left w:val="single" w:color="22C55E" w:sz="6" w:space="0"/>
              <w:bottom w:val="single" w:color="22C55E" w:sz="6" w:space="0"/>
              <w:right w:val="single" w:color="22C55E" w:sz="6" w:space="0"/>
            </w:tcBorders>
            <w:shd w:val="clear" w:color="auto" w:fill="22C5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321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progress</w:t>
            </w:r>
          </w:p>
        </w:tc>
      </w:tr>
      <w:tr w14:paraId="554D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22C55E" w:sz="4" w:space="0"/>
              <w:left w:val="single" w:color="22C55E" w:sz="4" w:space="0"/>
              <w:bottom w:val="single" w:color="22C55E" w:sz="4" w:space="0"/>
              <w:right w:val="single" w:color="22C55E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6254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22C55E" w:sz="4" w:space="0"/>
              <w:left w:val="single" w:color="22C55E" w:sz="4" w:space="0"/>
              <w:bottom w:val="single" w:color="22C55E" w:sz="4" w:space="0"/>
              <w:right w:val="single" w:color="22C55E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ED8F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22C55E" w:sz="4" w:space="0"/>
              <w:left w:val="single" w:color="22C55E" w:sz="4" w:space="0"/>
              <w:bottom w:val="single" w:color="22C55E" w:sz="4" w:space="0"/>
              <w:right w:val="single" w:color="22C55E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1EB6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35DB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8B06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851D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7D6A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556C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0F9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child_id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4601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children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A0CF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CASCADE, UNIQUE with module_id</w:t>
            </w:r>
          </w:p>
        </w:tc>
      </w:tr>
      <w:tr w14:paraId="3779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1C5D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module_id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14D8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skill_modules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43A5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</w:t>
            </w:r>
          </w:p>
        </w:tc>
      </w:tr>
      <w:tr w14:paraId="3B0C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A106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lessons_completed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D6C4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75BD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Recalculated after every attempt</w:t>
            </w:r>
          </w:p>
        </w:tc>
      </w:tr>
      <w:tr w14:paraId="2C60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6A5C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total_lessons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E067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89CA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Cached module lesson count</w:t>
            </w:r>
          </w:p>
        </w:tc>
      </w:tr>
      <w:tr w14:paraId="77F6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C454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last_activity_at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6822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059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Auto-updated on write</w:t>
            </w:r>
          </w:p>
        </w:tc>
      </w:tr>
    </w:tbl>
    <w:p w14:paraId="30DFD409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6"/>
        <w:gridCol w:w="1723"/>
        <w:gridCol w:w="5931"/>
      </w:tblGrid>
      <w:tr w14:paraId="65C8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D97706" w:sz="6" w:space="0"/>
              <w:left w:val="single" w:color="D97706" w:sz="6" w:space="0"/>
              <w:bottom w:val="single" w:color="D97706" w:sz="6" w:space="0"/>
              <w:right w:val="single" w:color="D97706" w:sz="6" w:space="0"/>
            </w:tcBorders>
            <w:shd w:val="clear" w:color="auto" w:fill="D9770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F9D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badges</w:t>
            </w:r>
          </w:p>
        </w:tc>
      </w:tr>
      <w:tr w14:paraId="37B1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C075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4F03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9C1A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25E2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6191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3493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4108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7CD7C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E02B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A6E4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VARCHAR(100) UNIQUE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BE6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e.g. Safety Explorer</w:t>
            </w:r>
          </w:p>
        </w:tc>
      </w:tr>
      <w:tr w14:paraId="3680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516F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trigger_type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DA39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ENUM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D18F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first_lesson|lesson_count|module_complete|xp_milestone|safe_choices</w:t>
            </w:r>
          </w:p>
        </w:tc>
      </w:tr>
      <w:tr w14:paraId="61FE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1D21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trigger_value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C12D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CB4B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Threshold for the trigger type</w:t>
            </w:r>
          </w:p>
        </w:tc>
      </w:tr>
      <w:tr w14:paraId="4A83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B0A4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xp_bonus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3852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00D0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Extra XP awarded when badge earned</w:t>
            </w:r>
          </w:p>
        </w:tc>
      </w:tr>
      <w:tr w14:paraId="15A4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766C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is_active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3AC2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8438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Toggle badges without deleting</w:t>
            </w:r>
          </w:p>
        </w:tc>
      </w:tr>
    </w:tbl>
    <w:p w14:paraId="5206B7A2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7CFB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D97706" w:sz="6" w:space="0"/>
              <w:left w:val="single" w:color="D97706" w:sz="6" w:space="0"/>
              <w:bottom w:val="single" w:color="D97706" w:sz="6" w:space="0"/>
              <w:right w:val="single" w:color="D97706" w:sz="6" w:space="0"/>
            </w:tcBorders>
            <w:shd w:val="clear" w:color="auto" w:fill="D9770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A7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badge_awards</w:t>
            </w:r>
          </w:p>
        </w:tc>
      </w:tr>
      <w:tr w14:paraId="69E8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7887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553B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795B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0774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EC1F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440F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E25A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1823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CB1D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child_id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0DA0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children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7647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CASCADE, indexed</w:t>
            </w:r>
          </w:p>
        </w:tc>
      </w:tr>
      <w:tr w14:paraId="0B12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E6C7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badge_id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421D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badges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3814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</w:t>
            </w:r>
          </w:p>
        </w:tc>
      </w:tr>
      <w:tr w14:paraId="245F3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F8E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awarded_at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F076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B850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Server default NOW()</w:t>
            </w:r>
          </w:p>
        </w:tc>
      </w:tr>
      <w:tr w14:paraId="1840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8BD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trigger_context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1CD7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JSON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DE98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Audit data: lesson_id, attempt_id, etc.</w:t>
            </w:r>
          </w:p>
        </w:tc>
      </w:tr>
    </w:tbl>
    <w:p w14:paraId="11CBBDC4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1CD9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EF4444" w:sz="6" w:space="0"/>
              <w:left w:val="single" w:color="EF4444" w:sz="6" w:space="0"/>
              <w:bottom w:val="single" w:color="EF4444" w:sz="6" w:space="0"/>
              <w:right w:val="single" w:color="EF4444" w:sz="6" w:space="0"/>
            </w:tcBorders>
            <w:shd w:val="clear" w:color="auto" w:fill="EF444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4E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refresh_tokens</w:t>
            </w:r>
          </w:p>
        </w:tc>
      </w:tr>
      <w:tr w14:paraId="0E2C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F4444" w:sz="4" w:space="0"/>
              <w:left w:val="single" w:color="EF4444" w:sz="4" w:space="0"/>
              <w:bottom w:val="single" w:color="EF4444" w:sz="4" w:space="0"/>
              <w:right w:val="single" w:color="EF4444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43F0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Column</w:t>
            </w:r>
          </w:p>
        </w:tc>
        <w:tc>
          <w:tcPr>
            <w:tcW w:w="2200" w:type="dxa"/>
            <w:tcBorders>
              <w:top w:val="single" w:color="EF4444" w:sz="4" w:space="0"/>
              <w:left w:val="single" w:color="EF4444" w:sz="4" w:space="0"/>
              <w:bottom w:val="single" w:color="EF4444" w:sz="4" w:space="0"/>
              <w:right w:val="single" w:color="EF4444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DEEB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Type</w:t>
            </w:r>
          </w:p>
        </w:tc>
        <w:tc>
          <w:tcPr>
            <w:tcW w:w="4360" w:type="dxa"/>
            <w:tcBorders>
              <w:top w:val="single" w:color="EF4444" w:sz="4" w:space="0"/>
              <w:left w:val="single" w:color="EF4444" w:sz="4" w:space="0"/>
              <w:bottom w:val="single" w:color="EF4444" w:sz="4" w:space="0"/>
              <w:right w:val="single" w:color="EF4444" w:sz="4" w:space="0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5D30">
            <w:r>
              <w:rPr>
                <w:rFonts w:ascii="Arial" w:hAnsi="Arial" w:eastAsia="Arial" w:cs="Arial"/>
                <w:b/>
                <w:bCs/>
                <w:color w:val="4F46E5"/>
                <w:sz w:val="17"/>
                <w:szCs w:val="17"/>
              </w:rPr>
              <w:t>Notes</w:t>
            </w:r>
          </w:p>
        </w:tc>
      </w:tr>
      <w:tr w14:paraId="54F9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E3BC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75D1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PK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79E6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Auto-increment</w:t>
            </w:r>
          </w:p>
        </w:tc>
      </w:tr>
      <w:tr w14:paraId="525A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D295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user_id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09F5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INTEGER FK → users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51A9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CASCADE DELETE, indexed</w:t>
            </w:r>
          </w:p>
        </w:tc>
      </w:tr>
      <w:tr w14:paraId="4AE6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EBC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token_hash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891F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VARCHAR(64) UNIQUE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1F2C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SHA-256 of raw JWT</w:t>
            </w:r>
          </w:p>
        </w:tc>
      </w:tr>
      <w:tr w14:paraId="5FDE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E8B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expires_at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B33D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DATETIME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8282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Checked on every refresh</w:t>
            </w:r>
          </w:p>
        </w:tc>
      </w:tr>
      <w:tr w14:paraId="0B8B0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3471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revoked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B423">
            <w:r>
              <w:rPr>
                <w:rFonts w:ascii="Courier New" w:hAnsi="Courier New" w:eastAsia="Courier New" w:cs="Courier New"/>
                <w:color w:val="0891B2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4C94">
            <w:r>
              <w:rPr>
                <w:rFonts w:ascii="Arial" w:hAnsi="Arial" w:eastAsia="Arial" w:cs="Arial"/>
                <w:b w:val="0"/>
                <w:bCs w:val="0"/>
                <w:color w:val="4B4470"/>
                <w:sz w:val="18"/>
                <w:szCs w:val="18"/>
              </w:rPr>
              <w:t>True = used or force-logged-out</w:t>
            </w:r>
          </w:p>
        </w:tc>
      </w:tr>
    </w:tbl>
    <w:p w14:paraId="0B3FB5DF">
      <w:pPr>
        <w:spacing w:before="0" w:after="100"/>
      </w:pPr>
    </w:p>
    <w:p w14:paraId="3BED8CC3">
      <w:r>
        <w:br w:type="page"/>
      </w:r>
    </w:p>
    <w:p w14:paraId="0807E038">
      <w:pPr>
        <w:pStyle w:val="2"/>
      </w:pPr>
      <w:r>
        <w:t>3 · API Reference — 24 Endpoints</w:t>
      </w:r>
    </w:p>
    <w:p w14:paraId="3A0C9906">
      <w:pPr>
        <w:spacing w:before="60" w:after="80"/>
      </w:pPr>
      <w:r>
        <w:rPr>
          <w:rFonts w:ascii="Arial" w:hAnsi="Arial" w:eastAsia="Arial" w:cs="Arial"/>
          <w:sz w:val="20"/>
          <w:szCs w:val="20"/>
        </w:rPr>
        <w:t xml:space="preserve">Auto-generated Swagger UI available at </w:t>
      </w:r>
      <w:r>
        <w:rPr>
          <w:rFonts w:ascii="Arial" w:hAnsi="Arial" w:eastAsia="Arial" w:cs="Arial"/>
          <w:b/>
          <w:bCs/>
          <w:color w:val="3B82F6"/>
          <w:sz w:val="20"/>
          <w:szCs w:val="20"/>
        </w:rPr>
        <w:t>http://localhost:8000/docs</w:t>
      </w:r>
      <w:r>
        <w:rPr>
          <w:rFonts w:ascii="Arial" w:hAnsi="Arial" w:eastAsia="Arial" w:cs="Arial"/>
          <w:sz w:val="20"/>
          <w:szCs w:val="20"/>
        </w:rPr>
        <w:t xml:space="preserve"> — all endpoints testable without setup.</w:t>
      </w:r>
    </w:p>
    <w:p w14:paraId="716CF0EB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4960"/>
      </w:tblGrid>
      <w:tr w14:paraId="7136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3"/>
            <w:tcBorders>
              <w:top w:val="single" w:color="7C3AED" w:sz="4" w:space="0"/>
              <w:left w:val="single" w:color="7C3AED" w:sz="4" w:space="0"/>
              <w:bottom w:val="single" w:color="7C3AED" w:sz="4" w:space="0"/>
              <w:right w:val="single" w:color="7C3AED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F1C5">
            <w:r>
              <w:rPr>
                <w:rFonts w:ascii="Arial" w:hAnsi="Arial" w:eastAsia="Arial" w:cs="Arial"/>
                <w:b/>
                <w:bCs/>
                <w:color w:val="7C3AED"/>
                <w:sz w:val="19"/>
                <w:szCs w:val="19"/>
              </w:rPr>
              <w:t>AUTH  /api/auth — JWT access + refresh + rotation</w:t>
            </w:r>
          </w:p>
        </w:tc>
      </w:tr>
      <w:tr w14:paraId="5992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B5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02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496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81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653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08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D33B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/register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22B4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Create account · email regex + password complexity (Pydantic) · rate-limited 5/min</w:t>
            </w:r>
          </w:p>
        </w:tc>
      </w:tr>
      <w:tr w14:paraId="274D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72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6F0F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/login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E61C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JWT access token + httpOnly refresh cookie · bcrypt verify · rate-limited 10/min</w:t>
            </w:r>
          </w:p>
        </w:tc>
      </w:tr>
      <w:tr w14:paraId="585F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42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9BEC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/refresh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25B6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Single-use rotation · replay → all tokens wiped · new pair issued atomically</w:t>
            </w:r>
          </w:p>
        </w:tc>
      </w:tr>
      <w:tr w14:paraId="1911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C8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0D55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/logout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2323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Revoke refresh token + clear httpOnly cookie</w:t>
            </w:r>
          </w:p>
        </w:tc>
      </w:tr>
      <w:tr w14:paraId="062D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53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521D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/me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ABA6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Current authenticated parent profile</w:t>
            </w:r>
          </w:p>
        </w:tc>
      </w:tr>
      <w:tr w14:paraId="45F8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3B82F6" w:sz="4" w:space="0"/>
              <w:left w:val="single" w:color="3B82F6" w:sz="4" w:space="0"/>
              <w:bottom w:val="single" w:color="3B82F6" w:sz="4" w:space="0"/>
              <w:right w:val="single" w:color="3B82F6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C4F6">
            <w:r>
              <w:rPr>
                <w:rFonts w:ascii="Arial" w:hAnsi="Arial" w:eastAsia="Arial" w:cs="Arial"/>
                <w:b/>
                <w:bCs/>
                <w:color w:val="3B82F6"/>
                <w:sz w:val="19"/>
                <w:szCs w:val="19"/>
              </w:rPr>
              <w:t>CHILDREN  /api/children — ownership-guarded CRUD</w:t>
            </w:r>
          </w:p>
        </w:tc>
      </w:tr>
      <w:tr w14:paraId="501B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26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0BD3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7484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List parent's children — JWT-scoped, no cross-access</w:t>
            </w:r>
          </w:p>
        </w:tc>
      </w:tr>
      <w:tr w14:paraId="1514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67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59C7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C382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Create child · age 4–17 enforced server-side by Pydantic Field</w:t>
            </w:r>
          </w:p>
        </w:tc>
      </w:tr>
      <w:tr w14:paraId="0860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2B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D7AA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/{id}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7003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Child detail — ownership guard via get_owned_child Depends()</w:t>
            </w:r>
          </w:p>
        </w:tc>
      </w:tr>
      <w:tr w14:paraId="4E1CE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64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34C4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/{id}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441A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Update display_name or age — partial updates, all fields optional</w:t>
            </w:r>
          </w:p>
        </w:tc>
      </w:tr>
      <w:tr w14:paraId="14647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7F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F23E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/{id}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F067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Soft delete — is_active=False, data retained for audit</w:t>
            </w:r>
          </w:p>
        </w:tc>
      </w:tr>
      <w:tr w14:paraId="3970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B3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2357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/{id}/summary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019A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Dashboard: total XP + module progress + badges in one request</w:t>
            </w:r>
          </w:p>
        </w:tc>
      </w:tr>
      <w:tr w14:paraId="7484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F0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0E38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/{id}/progress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DC29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Per-module completion percentages and last activity timestamps</w:t>
            </w:r>
          </w:p>
        </w:tc>
      </w:tr>
      <w:tr w14:paraId="4FEA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76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CB2D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/{id}/badges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06B8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Earned badges with trigger_context JSON audit log</w:t>
            </w:r>
          </w:p>
        </w:tc>
      </w:tr>
      <w:tr w14:paraId="2F2D0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41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307E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/{id}/attempts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FF9A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Last 20 scenario attempts ordered by date</w:t>
            </w:r>
          </w:p>
        </w:tc>
      </w:tr>
      <w:tr w14:paraId="38C4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7E59">
            <w:r>
              <w:rPr>
                <w:rFonts w:ascii="Arial" w:hAnsi="Arial" w:eastAsia="Arial" w:cs="Arial"/>
                <w:b/>
                <w:bCs/>
                <w:color w:val="4F46E5"/>
                <w:sz w:val="19"/>
                <w:szCs w:val="19"/>
              </w:rPr>
              <w:t>SCENARIOS  /api/scenarios — DAG branching engine</w:t>
            </w:r>
          </w:p>
        </w:tc>
      </w:tr>
      <w:tr w14:paraId="3AD8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4D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5B57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/attempts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6F21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Start or RESUME — idempotent, returns existing if in_progress</w:t>
            </w:r>
          </w:p>
        </w:tc>
      </w:tr>
      <w:tr w14:paraId="7E95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E3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274E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/attempts/{id}/choose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1B07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Submit choice → advance DAG → next node + feedback toast</w:t>
            </w:r>
          </w:p>
        </w:tc>
      </w:tr>
      <w:tr w14:paraId="69D2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A7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5D4C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/attempts/{id}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44DA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Current state for page-refresh resume</w:t>
            </w:r>
          </w:p>
        </w:tc>
      </w:tr>
      <w:tr w14:paraId="5AFA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FB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D222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/attempts/{id}/history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5B62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Full choice audit trail with node content + timestamps</w:t>
            </w:r>
          </w:p>
        </w:tc>
      </w:tr>
      <w:tr w14:paraId="406AD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38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B228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/nodes/{id}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9F5C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Node with choices — next_node_id intentionally hidden from client</w:t>
            </w:r>
          </w:p>
        </w:tc>
      </w:tr>
      <w:tr w14:paraId="7F73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15803D" w:sz="4" w:space="0"/>
              <w:left w:val="single" w:color="15803D" w:sz="4" w:space="0"/>
              <w:bottom w:val="single" w:color="15803D" w:sz="4" w:space="0"/>
              <w:right w:val="single" w:color="15803D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4619">
            <w:r>
              <w:rPr>
                <w:rFonts w:ascii="Arial" w:hAnsi="Arial" w:eastAsia="Arial" w:cs="Arial"/>
                <w:b/>
                <w:bCs/>
                <w:color w:val="15803D"/>
                <w:sz w:val="19"/>
                <w:szCs w:val="19"/>
              </w:rPr>
              <w:t>MODULES  /api/modules  ·  LESSONS  /api/lessons  ·  BADGES  /api/badges</w:t>
            </w:r>
          </w:p>
        </w:tc>
      </w:tr>
      <w:tr w14:paraId="5349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E5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39EE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/modules/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BAA7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Published worlds with optional ?age= filter</w:t>
            </w:r>
          </w:p>
        </w:tc>
      </w:tr>
      <w:tr w14:paraId="6788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5B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1243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/modules/{id}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3C83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World with ordered lesson list and entry_node_id</w:t>
            </w:r>
          </w:p>
        </w:tc>
      </w:tr>
      <w:tr w14:paraId="5F37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0E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87BC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/lessons/{id}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9743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Lesson detail including entry_node_id to start scenario</w:t>
            </w:r>
          </w:p>
        </w:tc>
      </w:tr>
      <w:tr w14:paraId="4330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73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215A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/badges/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DB75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All active badges — shows locked/unlocked state</w:t>
            </w:r>
          </w:p>
        </w:tc>
      </w:tr>
      <w:tr w14:paraId="571B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12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A797">
            <w:r>
              <w:rPr>
                <w:rFonts w:ascii="Courier New" w:hAnsi="Courier New" w:eastAsia="Courier New" w:cs="Courier New"/>
                <w:color w:val="1A1035"/>
                <w:sz w:val="17"/>
                <w:szCs w:val="17"/>
              </w:rPr>
              <w:t>/badges/{id}</w:t>
            </w:r>
          </w:p>
        </w:tc>
        <w:tc>
          <w:tcPr>
            <w:tcW w:w="4960" w:type="dxa"/>
            <w:tcBorders>
              <w:top w:val="single" w:color="E2E8F0" w:sz="2" w:space="0"/>
              <w:left w:val="single" w:color="E2E8F0" w:sz="2" w:space="0"/>
              <w:bottom w:val="single" w:color="E2E8F0" w:sz="2" w:space="0"/>
              <w:right w:val="single" w:color="E2E8F0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DAAC">
            <w:r>
              <w:rPr>
                <w:rFonts w:ascii="Arial" w:hAnsi="Arial" w:eastAsia="Arial" w:cs="Arial"/>
                <w:color w:val="4B4470"/>
                <w:sz w:val="18"/>
                <w:szCs w:val="18"/>
              </w:rPr>
              <w:t>Badge detail with trigger type and XP bonus</w:t>
            </w:r>
          </w:p>
        </w:tc>
      </w:tr>
    </w:tbl>
    <w:p w14:paraId="6E6F35A0">
      <w:r>
        <w:br w:type="page"/>
      </w:r>
    </w:p>
    <w:p w14:paraId="750ADA27">
      <w:pPr>
        <w:pStyle w:val="2"/>
      </w:pPr>
      <w:r>
        <w:t>4 · Frontend Architecture</w:t>
      </w:r>
    </w:p>
    <w:p w14:paraId="0BE1E7FB">
      <w:pPr>
        <w:spacing w:before="0" w:after="100"/>
      </w:pPr>
    </w:p>
    <w:p w14:paraId="385D35E9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4.1  Component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8"/>
        <w:gridCol w:w="5892"/>
      </w:tblGrid>
      <w:tr w14:paraId="37DEFE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0A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 / Directory</w:t>
            </w:r>
          </w:p>
        </w:tc>
        <w:tc>
          <w:tcPr>
            <w:tcW w:w="6360" w:type="dxa"/>
            <w:tcBorders>
              <w:top w:val="single" w:color="7C3AED" w:sz="6" w:space="0"/>
              <w:left w:val="single" w:color="7C3AED" w:sz="6" w:space="0"/>
              <w:bottom w:val="single" w:color="7C3AED" w:sz="6" w:space="0"/>
              <w:right w:val="single" w:color="7C3AED" w:sz="6" w:space="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B0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5DA42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5476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main.tsx</w:t>
            </w:r>
          </w:p>
        </w:tc>
        <w:tc>
          <w:tcPr>
            <w:tcW w:w="5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F368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boot() runs before first render: calls authApi.refresh() → sets auth or clears. Mounts React only after auth state is known.</w:t>
            </w:r>
          </w:p>
        </w:tc>
      </w:tr>
      <w:tr w14:paraId="63A6A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171B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router.tsx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3C0F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createBrowserRouter with ProtectedRoute and PublicRoute. Nested layout via AppShell.</w:t>
            </w:r>
          </w:p>
        </w:tc>
      </w:tr>
      <w:tr w14:paraId="00F0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249A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AppShell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96AD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Sidebar (desktop nav) + MobileNav (fixed bottom) + &lt;Outlet/&gt; for page content.</w:t>
            </w:r>
          </w:p>
        </w:tc>
      </w:tr>
      <w:tr w14:paraId="44A22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CF0D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store/authStore.ts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FFE4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Zustand: user profile + JWT access token in memory. isLoading=true until boot() resolves.</w:t>
            </w:r>
          </w:p>
        </w:tc>
      </w:tr>
      <w:tr w14:paraId="2CAD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24C0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store/scenarioStore.ts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9F1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Zustand: live game state — currentNode, attempt, pendingFeedback, isAdvancing.</w:t>
            </w:r>
          </w:p>
        </w:tc>
      </w:tr>
      <w:tr w14:paraId="02DAA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EC2E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api/client.ts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2F2B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Axios instance with 401 interceptor. On 401: queues requests, refreshes token, replays all queued.</w:t>
            </w:r>
          </w:p>
        </w:tc>
      </w:tr>
      <w:tr w14:paraId="413F4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80BB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hooks/useAuth.ts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046D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useLogin, useRegister, useLogout — React Query mutations with navigation side effects.</w:t>
            </w:r>
          </w:p>
        </w:tc>
      </w:tr>
      <w:tr w14:paraId="50916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1ABB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hooks/useChildren.ts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C075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useChildren, useChild, useChildSummary, useCreateChild, useUpdateChild, useDeleteChild.</w:t>
            </w:r>
          </w:p>
        </w:tc>
      </w:tr>
      <w:tr w14:paraId="474B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86BD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pages/auth/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2B5F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Login (split-panel layout), Register — react-hook-form with client-side validation.</w:t>
            </w:r>
          </w:p>
        </w:tc>
      </w:tr>
      <w:tr w14:paraId="56C9F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67F8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pages/parent/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B7BF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Dashboard (child XP cards), ManageChildren (CRUD form), ChildDetail (progress + badges).</w:t>
            </w:r>
          </w:p>
        </w:tc>
      </w:tr>
      <w:tr w14:paraId="45AC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3D9F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pages/learn/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722E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ModuleBrowser (world cards), LessonList (start/resume), ScenarioPlayer (DAG traversal).</w:t>
            </w:r>
          </w:p>
        </w:tc>
      </w:tr>
      <w:tr w14:paraId="29E9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DA66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styles/globals.css</w:t>
            </w:r>
          </w:p>
        </w:tc>
        <w:tc>
          <w:tcPr>
            <w:tcW w:w="6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DD26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Skilio brand: --pu:#7c3aed, --nav:#0d0a1a, Fredoka One + Nunito. Kids animations.</w:t>
            </w:r>
          </w:p>
        </w:tc>
      </w:tr>
    </w:tbl>
    <w:p w14:paraId="5B09F12C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8BF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B82F6" w:sz="8" w:space="0"/>
              <w:left w:val="single" w:color="3B82F6" w:sz="16" w:space="0"/>
              <w:bottom w:val="single" w:color="3B82F6" w:sz="8" w:space="0"/>
              <w:right w:val="nil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0C666C2">
            <w:pPr>
              <w:spacing w:before="20" w:after="40"/>
            </w:pPr>
            <w:r>
              <w:rPr>
                <w:rFonts w:ascii="Arial" w:hAnsi="Arial" w:eastAsia="Arial" w:cs="Arial"/>
                <w:b/>
                <w:bCs/>
                <w:color w:val="3B82F6"/>
                <w:sz w:val="20"/>
                <w:szCs w:val="20"/>
              </w:rPr>
              <w:t>State Management — Two-Store Pattern</w:t>
            </w:r>
          </w:p>
          <w:p w14:paraId="4337ED80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authStore (Zustand): JWT token in memory only. Never written to localStorage or sessionStorage.</w:t>
            </w:r>
          </w:p>
          <w:p w14:paraId="7FE97308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scenarioStore (Zustand): live game state reset on exit. Decoupled from server state.</w:t>
            </w:r>
          </w:p>
          <w:p w14:paraId="7C5EC069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React Query: all server data. Auto-stale, background refetch, optimistic updates.</w:t>
            </w:r>
          </w:p>
          <w:p w14:paraId="41131501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Axios 401 interceptor: silent token refresh. Queues concurrent requests during refresh.</w:t>
            </w:r>
          </w:p>
        </w:tc>
      </w:tr>
    </w:tbl>
    <w:p w14:paraId="6411037F">
      <w:r>
        <w:br w:type="page"/>
      </w:r>
    </w:p>
    <w:p w14:paraId="3C057F8E">
      <w:pPr>
        <w:pStyle w:val="2"/>
      </w:pPr>
      <w:r>
        <w:t>5 · Quickstart &amp; Deployment</w:t>
      </w:r>
    </w:p>
    <w:p w14:paraId="49DE5E8F">
      <w:pPr>
        <w:spacing w:before="60" w:after="80"/>
      </w:pPr>
      <w:r>
        <w:rPr>
          <w:rFonts w:ascii="Arial" w:hAnsi="Arial" w:eastAsia="Arial" w:cs="Arial"/>
          <w:sz w:val="20"/>
          <w:szCs w:val="20"/>
        </w:rPr>
        <w:t xml:space="preserve">Works with </w:t>
      </w:r>
      <w:r>
        <w:rPr>
          <w:rFonts w:ascii="Arial" w:hAnsi="Arial" w:eastAsia="Arial" w:cs="Arial"/>
          <w:b/>
          <w:bCs/>
          <w:color w:val="22C55E"/>
          <w:sz w:val="20"/>
          <w:szCs w:val="20"/>
        </w:rPr>
        <w:t>zero configuration</w:t>
      </w:r>
      <w:r>
        <w:rPr>
          <w:rFonts w:ascii="Arial" w:hAnsi="Arial" w:eastAsia="Arial" w:cs="Arial"/>
          <w:sz w:val="20"/>
          <w:szCs w:val="20"/>
        </w:rPr>
        <w:t xml:space="preserve"> using SQLite. No MySQL, no Docker, no .env file needed to run.</w:t>
      </w:r>
    </w:p>
    <w:p w14:paraId="2238F685">
      <w:pPr>
        <w:spacing w:before="0" w:after="100"/>
      </w:pPr>
    </w:p>
    <w:p w14:paraId="0DF2D60E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Step 1 — Install Backend</w:t>
      </w:r>
    </w:p>
    <w:tbl>
      <w:tblPr>
        <w:tblStyle w:val="9"/>
        <w:tblW w:w="9360" w:type="dxa"/>
        <w:tblInd w:w="0" w:type="dxa"/>
        <w:tblBorders>
          <w:top w:val="single" w:color="22C55E" w:sz="6" w:space="0"/>
          <w:left w:val="single" w:color="22C55E" w:sz="6" w:space="0"/>
          <w:bottom w:val="single" w:color="22C55E" w:sz="6" w:space="0"/>
          <w:right w:val="single" w:color="22C55E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493C95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2FF7C73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cd backend</w:t>
            </w:r>
          </w:p>
        </w:tc>
      </w:tr>
      <w:tr w14:paraId="7DA6AAB1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FBCEB3"/>
        </w:tc>
      </w:tr>
      <w:tr w14:paraId="1DAF0002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7360CDA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Create virtual environment</w:t>
            </w:r>
          </w:p>
        </w:tc>
      </w:tr>
      <w:tr w14:paraId="11779ED4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D7DC1C4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python -m venv .venv</w:t>
            </w:r>
          </w:p>
        </w:tc>
      </w:tr>
      <w:tr w14:paraId="58B447C6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BC93FF"/>
        </w:tc>
      </w:tr>
      <w:tr w14:paraId="35CE9FA6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3FC158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Activate  (Windows):</w:t>
            </w:r>
          </w:p>
        </w:tc>
      </w:tr>
      <w:tr w14:paraId="228921E9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3E5FE55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.venv\Scripts\activate</w:t>
            </w:r>
          </w:p>
        </w:tc>
      </w:tr>
      <w:tr w14:paraId="6EE46154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3FA1EDE"/>
        </w:tc>
      </w:tr>
      <w:tr w14:paraId="7EE6DEBF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3626E46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Activate  (Mac / Linux):</w:t>
            </w:r>
          </w:p>
        </w:tc>
      </w:tr>
      <w:tr w14:paraId="515F26CF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F31CD9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source .venv/bin/activate</w:t>
            </w:r>
          </w:p>
        </w:tc>
      </w:tr>
      <w:tr w14:paraId="7D307FAF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B1306E"/>
        </w:tc>
      </w:tr>
      <w:tr w14:paraId="15095F06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D18DC9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Install dependencies</w:t>
            </w:r>
          </w:p>
        </w:tc>
      </w:tr>
      <w:tr w14:paraId="7FBE7C6B">
        <w:tblPrEx>
          <w:tblBorders>
            <w:top w:val="single" w:color="22C55E" w:sz="6" w:space="0"/>
            <w:left w:val="single" w:color="22C55E" w:sz="6" w:space="0"/>
            <w:bottom w:val="single" w:color="22C55E" w:sz="6" w:space="0"/>
            <w:right w:val="single" w:color="22C55E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17ABF1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pip install -r requirements.txt</w:t>
            </w:r>
          </w:p>
        </w:tc>
      </w:tr>
    </w:tbl>
    <w:p w14:paraId="4591B6E6">
      <w:pPr>
        <w:spacing w:before="0" w:after="100"/>
      </w:pPr>
    </w:p>
    <w:p w14:paraId="4E980CDB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Step 2 — Create Tables (SQLite — zero config)</w:t>
      </w:r>
    </w:p>
    <w:tbl>
      <w:tblPr>
        <w:tblStyle w:val="9"/>
        <w:tblW w:w="9360" w:type="dxa"/>
        <w:tblInd w:w="0" w:type="dxa"/>
        <w:tblBorders>
          <w:top w:val="single" w:color="0891B2" w:sz="6" w:space="0"/>
          <w:left w:val="single" w:color="0891B2" w:sz="6" w:space="0"/>
          <w:bottom w:val="single" w:color="0891B2" w:sz="6" w:space="0"/>
          <w:right w:val="single" w:color="0891B2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77F647">
        <w:tblPrEx>
          <w:tblBorders>
            <w:top w:val="single" w:color="0891B2" w:sz="6" w:space="0"/>
            <w:left w:val="single" w:color="0891B2" w:sz="6" w:space="0"/>
            <w:bottom w:val="single" w:color="0891B2" w:sz="6" w:space="0"/>
            <w:right w:val="single" w:color="0891B2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1E82F04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No .env file needed — SQLite is the default database</w:t>
            </w:r>
          </w:p>
        </w:tc>
      </w:tr>
      <w:tr w14:paraId="645630A5">
        <w:tblPrEx>
          <w:tblBorders>
            <w:top w:val="single" w:color="0891B2" w:sz="6" w:space="0"/>
            <w:left w:val="single" w:color="0891B2" w:sz="6" w:space="0"/>
            <w:bottom w:val="single" w:color="0891B2" w:sz="6" w:space="0"/>
            <w:right w:val="single" w:color="0891B2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CF99F10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alembic upgrade head</w:t>
            </w:r>
          </w:p>
        </w:tc>
      </w:tr>
      <w:tr w14:paraId="215B2BA6">
        <w:tblPrEx>
          <w:tblBorders>
            <w:top w:val="single" w:color="0891B2" w:sz="6" w:space="0"/>
            <w:left w:val="single" w:color="0891B2" w:sz="6" w:space="0"/>
            <w:bottom w:val="single" w:color="0891B2" w:sz="6" w:space="0"/>
            <w:right w:val="single" w:color="0891B2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A14752"/>
        </w:tc>
      </w:tr>
      <w:tr w14:paraId="6E15CDBB">
        <w:tblPrEx>
          <w:tblBorders>
            <w:top w:val="single" w:color="0891B2" w:sz="6" w:space="0"/>
            <w:left w:val="single" w:color="0891B2" w:sz="6" w:space="0"/>
            <w:bottom w:val="single" w:color="0891B2" w:sz="6" w:space="0"/>
            <w:right w:val="single" w:color="0891B2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22A760E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Seed demo data (3 worlds, 6 lessons, 5 badges, demo parent + 2 children)</w:t>
            </w:r>
          </w:p>
        </w:tc>
      </w:tr>
      <w:tr w14:paraId="4ACF354B">
        <w:tblPrEx>
          <w:tblBorders>
            <w:top w:val="single" w:color="0891B2" w:sz="6" w:space="0"/>
            <w:left w:val="single" w:color="0891B2" w:sz="6" w:space="0"/>
            <w:bottom w:val="single" w:color="0891B2" w:sz="6" w:space="0"/>
            <w:right w:val="single" w:color="0891B2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E4859D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python scripts/seed.py</w:t>
            </w:r>
          </w:p>
        </w:tc>
      </w:tr>
      <w:tr w14:paraId="6214BF06">
        <w:tblPrEx>
          <w:tblBorders>
            <w:top w:val="single" w:color="0891B2" w:sz="6" w:space="0"/>
            <w:left w:val="single" w:color="0891B2" w:sz="6" w:space="0"/>
            <w:bottom w:val="single" w:color="0891B2" w:sz="6" w:space="0"/>
            <w:right w:val="single" w:color="0891B2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EF42B7C"/>
        </w:tc>
      </w:tr>
      <w:tr w14:paraId="68686830">
        <w:tblPrEx>
          <w:tblBorders>
            <w:top w:val="single" w:color="0891B2" w:sz="6" w:space="0"/>
            <w:left w:val="single" w:color="0891B2" w:sz="6" w:space="0"/>
            <w:bottom w:val="single" w:color="0891B2" w:sz="6" w:space="0"/>
            <w:right w:val="single" w:color="0891B2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81C33E7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Creates:  backend/skilio.db</w:t>
            </w:r>
          </w:p>
        </w:tc>
      </w:tr>
    </w:tbl>
    <w:p w14:paraId="1184E7D8">
      <w:pPr>
        <w:spacing w:before="0" w:after="100"/>
      </w:pPr>
    </w:p>
    <w:p w14:paraId="46094789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Step 3 — Start API Server</w:t>
      </w:r>
    </w:p>
    <w:tbl>
      <w:tblPr>
        <w:tblStyle w:val="9"/>
        <w:tblW w:w="9360" w:type="dxa"/>
        <w:tblInd w:w="0" w:type="dxa"/>
        <w:tblBorders>
          <w:top w:val="single" w:color="3B82F6" w:sz="6" w:space="0"/>
          <w:left w:val="single" w:color="3B82F6" w:sz="6" w:space="0"/>
          <w:bottom w:val="single" w:color="3B82F6" w:sz="6" w:space="0"/>
          <w:right w:val="single" w:color="3B82F6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30FDA6">
        <w:tblPrEx>
          <w:tblBorders>
            <w:top w:val="single" w:color="3B82F6" w:sz="6" w:space="0"/>
            <w:left w:val="single" w:color="3B82F6" w:sz="6" w:space="0"/>
            <w:bottom w:val="single" w:color="3B82F6" w:sz="6" w:space="0"/>
            <w:right w:val="single" w:color="3B82F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573066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uvicorn app.main:app --reload --port 8000</w:t>
            </w:r>
          </w:p>
        </w:tc>
      </w:tr>
      <w:tr w14:paraId="5DA188D3">
        <w:tblPrEx>
          <w:tblBorders>
            <w:top w:val="single" w:color="3B82F6" w:sz="6" w:space="0"/>
            <w:left w:val="single" w:color="3B82F6" w:sz="6" w:space="0"/>
            <w:bottom w:val="single" w:color="3B82F6" w:sz="6" w:space="0"/>
            <w:right w:val="single" w:color="3B82F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7390151"/>
        </w:tc>
      </w:tr>
      <w:tr w14:paraId="24E3B3D7">
        <w:tblPrEx>
          <w:tblBorders>
            <w:top w:val="single" w:color="3B82F6" w:sz="6" w:space="0"/>
            <w:left w:val="single" w:color="3B82F6" w:sz="6" w:space="0"/>
            <w:bottom w:val="single" w:color="3B82F6" w:sz="6" w:space="0"/>
            <w:right w:val="single" w:color="3B82F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BB3C5C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Swagger UI:   http://localhost:8000/docs</w:t>
            </w:r>
          </w:p>
        </w:tc>
      </w:tr>
      <w:tr w14:paraId="0AF35D2A">
        <w:tblPrEx>
          <w:tblBorders>
            <w:top w:val="single" w:color="3B82F6" w:sz="6" w:space="0"/>
            <w:left w:val="single" w:color="3B82F6" w:sz="6" w:space="0"/>
            <w:bottom w:val="single" w:color="3B82F6" w:sz="6" w:space="0"/>
            <w:right w:val="single" w:color="3B82F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D8C1FC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Health check: http://localhost:8000/health</w:t>
            </w:r>
          </w:p>
        </w:tc>
      </w:tr>
      <w:tr w14:paraId="01B49F0D">
        <w:tblPrEx>
          <w:tblBorders>
            <w:top w:val="single" w:color="3B82F6" w:sz="6" w:space="0"/>
            <w:left w:val="single" w:color="3B82F6" w:sz="6" w:space="0"/>
            <w:bottom w:val="single" w:color="3B82F6" w:sz="6" w:space="0"/>
            <w:right w:val="single" w:color="3B82F6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0B8A870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ReDoc:        http://localhost:8000/redoc</w:t>
            </w:r>
          </w:p>
        </w:tc>
      </w:tr>
    </w:tbl>
    <w:p w14:paraId="607FFB98">
      <w:pPr>
        <w:spacing w:before="0" w:after="100"/>
      </w:pPr>
    </w:p>
    <w:p w14:paraId="250CE7D0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Step 4 — Start Frontend (new terminal)</w:t>
      </w:r>
    </w:p>
    <w:tbl>
      <w:tblPr>
        <w:tblStyle w:val="9"/>
        <w:tblW w:w="9360" w:type="dxa"/>
        <w:tblInd w:w="0" w:type="dxa"/>
        <w:tblBorders>
          <w:top w:val="single" w:color="7C3AED" w:sz="6" w:space="0"/>
          <w:left w:val="single" w:color="7C3AED" w:sz="6" w:space="0"/>
          <w:bottom w:val="single" w:color="7C3AED" w:sz="6" w:space="0"/>
          <w:right w:val="single" w:color="7C3AED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920A7D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586B751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cd frontend</w:t>
            </w:r>
          </w:p>
        </w:tc>
      </w:tr>
      <w:tr w14:paraId="4A3CDDAC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7D35D3B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npm install</w:t>
            </w:r>
          </w:p>
        </w:tc>
      </w:tr>
      <w:tr w14:paraId="40506B52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6EA37CC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npm run dev</w:t>
            </w:r>
          </w:p>
        </w:tc>
      </w:tr>
      <w:tr w14:paraId="0A2B921D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E6E56DE"/>
        </w:tc>
      </w:tr>
      <w:tr w14:paraId="60ED51EF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C65984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App:  http://localhost:5173</w:t>
            </w:r>
          </w:p>
        </w:tc>
      </w:tr>
      <w:tr w14:paraId="637DCC92">
        <w:tblPrEx>
          <w:tblBorders>
            <w:top w:val="single" w:color="7C3AED" w:sz="6" w:space="0"/>
            <w:left w:val="single" w:color="7C3AED" w:sz="6" w:space="0"/>
            <w:bottom w:val="single" w:color="7C3AED" w:sz="6" w:space="0"/>
            <w:right w:val="single" w:color="7C3AED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FA81FD4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Vite proxies /api/* to localhost:8000 automatically</w:t>
            </w:r>
          </w:p>
        </w:tc>
      </w:tr>
    </w:tbl>
    <w:p w14:paraId="4C37D9A3">
      <w:pPr>
        <w:spacing w:before="0" w:after="100"/>
      </w:pPr>
    </w:p>
    <w:p w14:paraId="268F0074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Step 5 — Login with Demo Account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4"/>
        <w:gridCol w:w="6136"/>
      </w:tblGrid>
      <w:tr w14:paraId="60D4F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8586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Email</w:t>
            </w:r>
          </w:p>
        </w:tc>
        <w:tc>
          <w:tcPr>
            <w:tcW w:w="5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5A23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demo@skilio.com</w:t>
            </w:r>
          </w:p>
        </w:tc>
      </w:tr>
      <w:tr w14:paraId="1A49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99C5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Password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D251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Demo1234!</w:t>
            </w:r>
          </w:p>
        </w:tc>
      </w:tr>
      <w:tr w14:paraId="6C01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EB96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Children</w:t>
            </w:r>
          </w:p>
        </w:tc>
        <w:tc>
          <w:tcPr>
            <w:tcW w:w="5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84CB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Elif (age 8)  ·  Kerem (age 11)</w:t>
            </w:r>
          </w:p>
        </w:tc>
      </w:tr>
      <w:tr w14:paraId="31808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D38C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Worlds</w:t>
            </w:r>
          </w:p>
        </w:tc>
        <w:tc>
          <w:tcPr>
            <w:tcW w:w="6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A1E5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🌌 Outer Space  ·  🌊 The Deep Sea  ·  🌲 Enchanted Forest</w:t>
            </w:r>
          </w:p>
        </w:tc>
      </w:tr>
      <w:tr w14:paraId="57C2B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7E81">
            <w:r>
              <w:rPr>
                <w:rFonts w:ascii="Arial" w:hAnsi="Arial" w:eastAsia="Arial" w:cs="Arial"/>
                <w:b/>
                <w:bCs/>
                <w:color w:val="4B4470"/>
                <w:sz w:val="20"/>
                <w:szCs w:val="20"/>
              </w:rPr>
              <w:t>Badges</w:t>
            </w:r>
          </w:p>
        </w:tc>
        <w:tc>
          <w:tcPr>
            <w:tcW w:w="5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E982">
            <w:r>
              <w:rPr>
                <w:rFonts w:ascii="Arial" w:hAnsi="Arial" w:eastAsia="Arial" w:cs="Arial"/>
                <w:b w:val="0"/>
                <w:bCs w:val="0"/>
                <w:color w:val="1A1035"/>
                <w:sz w:val="18"/>
                <w:szCs w:val="18"/>
              </w:rPr>
              <w:t>First Step · Safety Explorer · World Champion · XP Pioneer · Safe Choice Champion</w:t>
            </w:r>
          </w:p>
        </w:tc>
      </w:tr>
    </w:tbl>
    <w:p w14:paraId="124F31D0">
      <w:pPr>
        <w:spacing w:before="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1D2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59E0B" w:sz="8" w:space="0"/>
              <w:left w:val="single" w:color="F59E0B" w:sz="16" w:space="0"/>
              <w:bottom w:val="single" w:color="F59E0B" w:sz="8" w:space="0"/>
              <w:right w:val="nil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CDAD89">
            <w:pPr>
              <w:spacing w:before="20" w:after="40"/>
            </w:pPr>
            <w:r>
              <w:rPr>
                <w:rFonts w:ascii="Arial" w:hAnsi="Arial" w:eastAsia="Arial" w:cs="Arial"/>
                <w:b/>
                <w:bCs/>
                <w:color w:val="F59E0B"/>
                <w:sz w:val="20"/>
                <w:szCs w:val="20"/>
              </w:rPr>
              <w:t>Switch to MySQL (for +5 bonus marks)</w:t>
            </w:r>
          </w:p>
          <w:p w14:paraId="11574C0C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Create backend/.env with:</w:t>
            </w:r>
          </w:p>
          <w:p w14:paraId="46B45E26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DATABASE_URL=mysql+pymysql://skilio:skiliopass@localhost:3306/skilio_db</w:t>
            </w:r>
          </w:p>
          <w:p w14:paraId="4B7CCFFA">
            <w:pPr>
              <w:spacing w:before="20" w:after="20"/>
            </w:pPr>
            <w:r>
              <w:rPr>
                <w:rFonts w:ascii="Arial" w:hAnsi="Arial" w:eastAsia="Arial" w:cs="Arial"/>
                <w:color w:val="4B4470"/>
                <w:sz w:val="20"/>
                <w:szCs w:val="20"/>
              </w:rPr>
              <w:t>No code changes — the engine adapts automatically to the driver.</w:t>
            </w:r>
          </w:p>
        </w:tc>
      </w:tr>
    </w:tbl>
    <w:p w14:paraId="4398B5AD">
      <w:pPr>
        <w:spacing w:before="0" w:after="100"/>
      </w:pPr>
    </w:p>
    <w:p w14:paraId="3A81E9DA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Running Tests</w:t>
      </w:r>
    </w:p>
    <w:tbl>
      <w:tblPr>
        <w:tblStyle w:val="9"/>
        <w:tblW w:w="9360" w:type="dxa"/>
        <w:tblInd w:w="0" w:type="dxa"/>
        <w:tblBorders>
          <w:top w:val="single" w:color="334155" w:sz="6" w:space="0"/>
          <w:left w:val="single" w:color="334155" w:sz="6" w:space="0"/>
          <w:bottom w:val="single" w:color="334155" w:sz="6" w:space="0"/>
          <w:right w:val="single" w:color="334155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D480E2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DB751F5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cd backend</w:t>
            </w:r>
          </w:p>
        </w:tc>
      </w:tr>
      <w:tr w14:paraId="54074688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227E050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pytest tests/ -v</w:t>
            </w:r>
          </w:p>
        </w:tc>
      </w:tr>
      <w:tr w14:paraId="22CC5791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99B04D"/>
        </w:tc>
      </w:tr>
      <w:tr w14:paraId="2F0FB1E7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D1E93E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Tests use in-memory SQLite — no external services needed</w:t>
            </w:r>
          </w:p>
        </w:tc>
      </w:tr>
      <w:tr w14:paraId="0D7E6EF5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63D8411">
            <w:r>
              <w:rPr>
                <w:rFonts w:ascii="Courier New" w:hAnsi="Courier New" w:eastAsia="Courier New" w:cs="Courier New"/>
                <w:i/>
                <w:iCs/>
                <w:color w:val="8B84AA"/>
                <w:sz w:val="17"/>
                <w:szCs w:val="17"/>
              </w:rPr>
              <w:t># Covers: registration, login, token validation, ownership guards, rate limits</w:t>
            </w:r>
          </w:p>
        </w:tc>
      </w:tr>
    </w:tbl>
    <w:p w14:paraId="0CFE27E8">
      <w:pPr>
        <w:spacing w:before="0" w:after="100"/>
      </w:pPr>
    </w:p>
    <w:p w14:paraId="6907E3B9">
      <w:pPr>
        <w:pStyle w:val="3"/>
        <w:pBdr>
          <w:bottom w:val="single" w:color="7C3AED" w:sz="8" w:space="4"/>
        </w:pBdr>
        <w:spacing w:before="240" w:after="60"/>
      </w:pPr>
      <w:r>
        <w:rPr>
          <w:rFonts w:ascii="Arial" w:hAnsi="Arial" w:eastAsia="Arial" w:cs="Arial"/>
          <w:b/>
          <w:bCs/>
          <w:color w:val="7C3AED"/>
          <w:sz w:val="26"/>
          <w:szCs w:val="26"/>
        </w:rPr>
        <w:t>Project File Structure</w:t>
      </w:r>
    </w:p>
    <w:tbl>
      <w:tblPr>
        <w:tblStyle w:val="9"/>
        <w:tblW w:w="9360" w:type="dxa"/>
        <w:tblInd w:w="0" w:type="dxa"/>
        <w:tblBorders>
          <w:top w:val="single" w:color="334155" w:sz="6" w:space="0"/>
          <w:left w:val="single" w:color="334155" w:sz="6" w:space="0"/>
          <w:bottom w:val="single" w:color="334155" w:sz="6" w:space="0"/>
          <w:right w:val="single" w:color="334155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C95895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9D1D3F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skilio/</w:t>
            </w:r>
          </w:p>
        </w:tc>
      </w:tr>
      <w:tr w14:paraId="24E2884A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B487996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├── backend/</w:t>
            </w:r>
          </w:p>
        </w:tc>
      </w:tr>
      <w:tr w14:paraId="4960ECFB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EA25C2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├── app/</w:t>
            </w:r>
          </w:p>
        </w:tc>
      </w:tr>
      <w:tr w14:paraId="43BEC2C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3D1330B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├── api/              Route handlers — HTTP only, delegates to services</w:t>
            </w:r>
          </w:p>
        </w:tc>
      </w:tr>
      <w:tr w14:paraId="428486E4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630878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├── auth.py         register, login, refresh, logout, me + rate limiting</w:t>
            </w:r>
          </w:p>
        </w:tc>
      </w:tr>
      <w:tr w14:paraId="31F148A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B98643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├── children.py     CRUD + 4 sub-resource routes</w:t>
            </w:r>
          </w:p>
        </w:tc>
      </w:tr>
      <w:tr w14:paraId="6C36A8E2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54E42A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├── modules.py      world list + detail</w:t>
            </w:r>
          </w:p>
        </w:tc>
      </w:tr>
      <w:tr w14:paraId="12762D19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EB5821D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├── lessons.py      lesson detail</w:t>
            </w:r>
          </w:p>
        </w:tc>
      </w:tr>
      <w:tr w14:paraId="252BE4DF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33F2C7B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├── scenarios.py    DAG engine endpoints</w:t>
            </w:r>
          </w:p>
        </w:tc>
      </w:tr>
      <w:tr w14:paraId="3FF49633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727AD7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└── badges.py       badge catalogue</w:t>
            </w:r>
          </w:p>
        </w:tc>
      </w:tr>
      <w:tr w14:paraId="596E00DE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275653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├── core/</w:t>
            </w:r>
          </w:p>
        </w:tc>
      </w:tr>
      <w:tr w14:paraId="23FBC4D1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2B7663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├── config.py       Pydantic BaseSettings — SQLite default, no crash without .env</w:t>
            </w:r>
          </w:p>
        </w:tc>
      </w:tr>
      <w:tr w14:paraId="153FBFC0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8D5056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├── database.py     Engine auto-adapted: SQLite vs MySQL vs PostgreSQL</w:t>
            </w:r>
          </w:p>
        </w:tc>
      </w:tr>
      <w:tr w14:paraId="2D54C82A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230FA72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├── security.py     bcrypt, JWT create/decode, timing-safe</w:t>
            </w:r>
          </w:p>
        </w:tc>
      </w:tr>
      <w:tr w14:paraId="0335F6CF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9BE56B3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│   └── dependencies.py get_db, auth guards, ownership guards</w:t>
            </w:r>
          </w:p>
        </w:tc>
      </w:tr>
      <w:tr w14:paraId="203292EB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3D8B122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├── models/             12 SQLAlchemy entities with Mapped[] type annotations</w:t>
            </w:r>
          </w:p>
        </w:tc>
      </w:tr>
      <w:tr w14:paraId="6EB1D54E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A6B106C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├── schemas/            Pydantic v2 schemas with validators + input sanitisation</w:t>
            </w:r>
          </w:p>
        </w:tc>
      </w:tr>
      <w:tr w14:paraId="5EEDDADC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6202D6D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│   └── services/           Business logic: scenario DAG, XP, badge checks, progress</w:t>
            </w:r>
          </w:p>
        </w:tc>
      </w:tr>
      <w:tr w14:paraId="0557A5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20FD1A9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├── alembic/                Version-controlled schema migrations</w:t>
            </w:r>
          </w:p>
        </w:tc>
      </w:tr>
      <w:tr w14:paraId="3A7CEC28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B9DE2FD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├── scripts/seed.py         Demo data — 3 worlds, 6 full scenarios, 5 badges</w:t>
            </w:r>
          </w:p>
        </w:tc>
      </w:tr>
      <w:tr w14:paraId="401A58CB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DFBFC5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├── screenshots/            3 SVG screenshots for GitHub README</w:t>
            </w:r>
          </w:p>
        </w:tc>
      </w:tr>
      <w:tr w14:paraId="6D19F354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02B18C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├── tests/                  pytest suite — in-memory SQLite, no external deps</w:t>
            </w:r>
          </w:p>
        </w:tc>
      </w:tr>
      <w:tr w14:paraId="2102D0D3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FD8BE8E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├── requirements.txt</w:t>
            </w:r>
          </w:p>
        </w:tc>
      </w:tr>
      <w:tr w14:paraId="0A6ECD21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FC00999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│   └── .env.example           SQLite default shown first, MySQL optional</w:t>
            </w:r>
          </w:p>
        </w:tc>
      </w:tr>
      <w:tr w14:paraId="237053B1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6EEB26"/>
        </w:tc>
      </w:tr>
      <w:tr w14:paraId="3C39F3DA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478621E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>└── frontend/</w:t>
            </w:r>
          </w:p>
        </w:tc>
      </w:tr>
      <w:tr w14:paraId="2E53C89A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366DD75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├── src/</w:t>
            </w:r>
          </w:p>
        </w:tc>
      </w:tr>
      <w:tr w14:paraId="053C73EC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B0EF7C8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│   ├── api/               Axios + silent 401 refresh interceptor</w:t>
            </w:r>
          </w:p>
        </w:tc>
      </w:tr>
      <w:tr w14:paraId="2CE94EA7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7011FA3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│   ├── components/        AppShell, Sidebar, MobileNav, UI kit</w:t>
            </w:r>
          </w:p>
        </w:tc>
      </w:tr>
      <w:tr w14:paraId="7F3867BE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7173D99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│   ├── hooks/             React Query wrappers for all API calls</w:t>
            </w:r>
          </w:p>
        </w:tc>
      </w:tr>
      <w:tr w14:paraId="5D279BFD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37BF885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│   ├── pages/             8 pages: auth, parent portal, learning space</w:t>
            </w:r>
          </w:p>
        </w:tc>
      </w:tr>
      <w:tr w14:paraId="20DB3AF4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3C9FF37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│   ├── store/             authStore + scenarioStore (Zustand)</w:t>
            </w:r>
          </w:p>
        </w:tc>
      </w:tr>
      <w:tr w14:paraId="4D46C1AF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F69B749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│   └── styles/globals.css Skilio brand system</w:t>
            </w:r>
          </w:p>
        </w:tc>
      </w:tr>
      <w:tr w14:paraId="1A8F9748">
        <w:tblPrEx>
          <w:tblBorders>
            <w:top w:val="single" w:color="334155" w:sz="6" w:space="0"/>
            <w:left w:val="single" w:color="334155" w:sz="6" w:space="0"/>
            <w:bottom w:val="single" w:color="334155" w:sz="6" w:space="0"/>
            <w:right w:val="single" w:color="334155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0A1A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BE8B568">
            <w:r>
              <w:rPr>
                <w:rFonts w:ascii="Courier New" w:hAnsi="Courier New" w:eastAsia="Courier New" w:cs="Courier New"/>
                <w:i w:val="0"/>
                <w:iCs w:val="0"/>
                <w:color w:val="FFFFFF"/>
                <w:sz w:val="17"/>
                <w:szCs w:val="17"/>
              </w:rPr>
              <w:t xml:space="preserve">    └── vite.config.ts         /api proxy → localhost:8000</w:t>
            </w:r>
          </w:p>
        </w:tc>
      </w:tr>
    </w:tbl>
    <w:p w14:paraId="1F7E150D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080" w:type="dxa"/>
      <w:tblInd w:w="0" w:type="dxa"/>
      <w:tblBorders>
        <w:top w:val="single" w:color="7C3AED" w:sz="8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5040"/>
      <w:gridCol w:w="5040"/>
    </w:tblGrid>
    <w:tr w14:paraId="2E92A192">
      <w:tblPrEx>
        <w:tblBorders>
          <w:top w:val="single" w:color="7C3AED" w:sz="8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504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7CEF4B37"/>
      </w:tc>
      <w:tc>
        <w:tcPr>
          <w:tcW w:w="504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2ABC5C77">
          <w:pPr>
            <w:jc w:val="right"/>
          </w:pPr>
          <w:r>
            <w:rPr>
              <w:rFonts w:ascii="Arial" w:hAnsi="Arial" w:eastAsia="Arial" w:cs="Arial"/>
              <w:color w:val="8B84AA"/>
              <w:sz w:val="16"/>
              <w:szCs w:val="16"/>
            </w:rPr>
            <w:t xml:space="preserve">Page </w:t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instrText xml:space="preserve">PAGE</w:instrText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fldChar w:fldCharType="separate"/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fldChar w:fldCharType="end"/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t xml:space="preserve"> of </w:t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instrText xml:space="preserve">NUMPAGES</w:instrText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fldChar w:fldCharType="separate"/>
          </w:r>
          <w:r>
            <w:rPr>
              <w:rFonts w:ascii="Arial" w:hAnsi="Arial" w:eastAsia="Arial" w:cs="Arial"/>
              <w:color w:val="8B84AA"/>
              <w:sz w:val="16"/>
              <w:szCs w:val="16"/>
            </w:rPr>
            <w:fldChar w:fldCharType="end"/>
          </w:r>
        </w:p>
      </w:tc>
    </w:tr>
  </w:tbl>
  <w:p w14:paraId="3F3E1E9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080" w:type="dxa"/>
      <w:tblInd w:w="0" w:type="dxa"/>
      <w:tblBorders>
        <w:top w:val="none" w:color="FFFFFF" w:sz="0" w:space="0"/>
        <w:left w:val="none" w:color="FFFFFF" w:sz="0" w:space="0"/>
        <w:bottom w:val="single" w:color="7C3AED" w:sz="8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5040"/>
      <w:gridCol w:w="5040"/>
    </w:tblGrid>
    <w:tr w14:paraId="7C2E6082">
      <w:tblPrEx>
        <w:tblBorders>
          <w:top w:val="none" w:color="FFFFFF" w:sz="0" w:space="0"/>
          <w:left w:val="none" w:color="FFFFFF" w:sz="0" w:space="0"/>
          <w:bottom w:val="single" w:color="7C3AED" w:sz="8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504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5CB0C6F0">
          <w:r>
            <w:rPr>
              <w:rFonts w:ascii="Arial" w:hAnsi="Arial" w:eastAsia="Arial" w:cs="Arial"/>
              <w:b/>
              <w:bCs/>
              <w:color w:val="7C3AED"/>
              <w:sz w:val="20"/>
              <w:szCs w:val="20"/>
            </w:rPr>
            <w:t>Skilio — Architecture Blueprint</w:t>
          </w:r>
        </w:p>
      </w:tc>
      <w:tc>
        <w:tcPr>
          <w:tcW w:w="504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</w:tcPr>
        <w:p w14:paraId="5E8B9578">
          <w:pPr>
            <w:jc w:val="right"/>
          </w:pPr>
          <w:r>
            <w:rPr>
              <w:rFonts w:ascii="Arial" w:hAnsi="Arial" w:eastAsia="Arial" w:cs="Arial"/>
              <w:color w:val="8B84AA"/>
              <w:sz w:val="20"/>
              <w:szCs w:val="20"/>
            </w:rPr>
            <w:t>Scenario-Based Life Skills for Children</w:t>
          </w:r>
        </w:p>
      </w:tc>
    </w:tr>
  </w:tbl>
  <w:p w14:paraId="3916C15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EE44618"/>
    <w:rsid w:val="4E5002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035"/>
      <w:sz w:val="20"/>
      <w:szCs w:val="20"/>
    </w:rPr>
  </w:style>
  <w:style w:type="paragraph" w:styleId="2">
    <w:name w:val="heading 1"/>
    <w:next w:val="1"/>
    <w:qFormat/>
    <w:uiPriority w:val="0"/>
    <w:pPr>
      <w:pBdr>
        <w:bottom w:val="single" w:color="7C3AED" w:sz="10" w:space="6"/>
      </w:pBdr>
      <w:spacing w:before="400" w:after="180"/>
      <w:outlineLvl w:val="0"/>
    </w:pPr>
    <w:rPr>
      <w:rFonts w:ascii="Arial" w:hAnsi="Arial" w:eastAsia="Arial" w:cs="Arial"/>
      <w:b/>
      <w:bCs/>
      <w:color w:val="7C3AED"/>
      <w:sz w:val="40"/>
      <w:szCs w:val="40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4F46E5"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0891B2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035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1A1035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1A1035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2026-03-24T05:45:00Z</dcterms:created>
  <dc:creator>Un-named</dc:creator>
  <cp:lastModifiedBy>R X L</cp:lastModifiedBy>
  <dcterms:modified xsi:type="dcterms:W3CDTF">2026-03-24T07:45:44Z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C4FB566CD1674B1183F23C22C54916C7_12</vt:lpwstr>
  </property>
</Properties>
</file>