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24.wmf" ContentType="image/x-wmf"/>
  <Override PartName="/word/media/image1.wmf" ContentType="image/x-wmf"/>
  <Override PartName="/word/media/image31.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27.wmf" ContentType="image/x-wmf"/>
  <Override PartName="/word/media/image4.wmf" ContentType="image/x-wmf"/>
  <Override PartName="/word/media/image34.wmf" ContentType="image/x-wmf"/>
  <Override PartName="/word/media/image13.wmf" ContentType="image/x-wmf"/>
  <Override PartName="/word/media/image50.wmf" ContentType="image/x-wmf"/>
  <Override PartName="/word/media/image40.wmf" ContentType="image/x-wmf"/>
  <Override PartName="/word/media/image41.wmf" ContentType="image/x-wmf"/>
  <Override PartName="/word/media/image9.wmf" ContentType="image/x-wmf"/>
  <Override PartName="/word/media/image39.wmf" ContentType="image/x-wmf"/>
  <Override PartName="/word/media/image30.wmf" ContentType="image/x-wmf"/>
  <Override PartName="/word/media/image28.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8.wmf" ContentType="image/x-wmf"/>
  <Override PartName="/word/media/image11.wmf" ContentType="image/x-wmf"/>
  <Override PartName="/word/media/image51.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36.wmf" ContentType="image/x-wmf"/>
  <Override PartName="/word/media/image6.wmf" ContentType="image/x-wmf"/>
  <Override PartName="/word/media/image29.wmf" ContentType="image/x-wmf"/>
  <Override PartName="/word/media/image5.wmf" ContentType="image/x-wmf"/>
  <Override PartName="/word/media/image35.wmf" ContentType="image/x-wmf"/>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dashed" w:sz="6" w:space="0" w:color="000000"/>
          <w:left w:val="dashed" w:sz="6" w:space="0" w:color="000000"/>
          <w:bottom w:val="dashed" w:sz="6" w:space="0" w:color="000000"/>
          <w:right w:val="dashed" w:sz="6" w:space="0" w:color="000000"/>
        </w:pBdr>
        <w:bidi w:val="0"/>
        <w:spacing w:lineRule="auto" w:line="276" w:before="0" w:after="200"/>
        <w:jc w:val="left"/>
        <w:rPr>
          <w:lang w:val="en-US"/>
        </w:rPr>
      </w:pPr>
      <w:r>
        <w:rPr>
          <w:rFonts w:ascii="JetBrains Mono" w:hAnsi="JetBrains Mono"/>
          <w:b/>
          <w:sz w:val="20"/>
          <w:lang w:val="en-US"/>
        </w:rPr>
        <w:t>MainActivity</w:t>
      </w:r>
    </w:p>
    <w:p>
      <w:pPr>
        <w:pStyle w:val="Normal"/>
        <w:bidi w:val="0"/>
        <w:spacing w:lineRule="auto" w:line="240" w:before="0" w:after="200"/>
        <w:jc w:val="left"/>
        <w:rPr>
          <w:rFonts w:ascii="Calibri" w:hAnsi="Calibri"/>
          <w:b/>
          <w:b/>
          <w:sz w:val="22"/>
          <w:lang w:val="en-US"/>
        </w:rPr>
      </w:pPr>
      <w:r>
        <w:rPr/>
        <w:drawing>
          <wp:inline distT="0" distB="0" distL="0" distR="0">
            <wp:extent cx="5486400" cy="39528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39528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76" w:before="0" w:after="200"/>
        <w:jc w:val="left"/>
        <w:rPr/>
      </w:pPr>
      <w:r>
        <w:rPr>
          <w:rFonts w:ascii="Calibri" w:hAnsi="Calibri"/>
          <w:b/>
          <w:sz w:val="22"/>
          <w:lang w:val="en-US"/>
        </w:rPr>
        <w:t>Login</w:t>
      </w:r>
    </w:p>
    <w:p>
      <w:pPr>
        <w:pStyle w:val="Normal"/>
        <w:bidi w:val="0"/>
        <w:spacing w:lineRule="auto" w:line="240" w:before="0" w:after="200"/>
        <w:jc w:val="left"/>
        <w:rPr>
          <w:rFonts w:ascii="Calibri" w:hAnsi="Calibri"/>
          <w:b/>
          <w:b/>
          <w:sz w:val="22"/>
          <w:lang w:val="en-US"/>
        </w:rPr>
      </w:pPr>
      <w:r>
        <w:rPr/>
        <w:drawing>
          <wp:inline distT="0" distB="0" distL="0" distR="0">
            <wp:extent cx="5486400" cy="34480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34480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813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86400" cy="33813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4480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86400" cy="34480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TodolistActivity</w:t>
      </w:r>
    </w:p>
    <w:p>
      <w:pPr>
        <w:pStyle w:val="Normal"/>
        <w:bidi w:val="0"/>
        <w:spacing w:lineRule="auto" w:line="240" w:before="0" w:after="200"/>
        <w:jc w:val="left"/>
        <w:rPr/>
      </w:pPr>
      <w:r>
        <w:rPr>
          <w:rFonts w:ascii="Calibri" w:hAnsi="Calibri"/>
          <w:b w:val="false"/>
          <w:sz w:val="22"/>
          <w:lang w:val="en-US"/>
        </w:rPr>
        <w:t xml:space="preserve"> </w:t>
      </w:r>
      <w:r>
        <w:rPr>
          <w:rFonts w:ascii="Calibri" w:hAnsi="Calibri"/>
          <w:b w:val="false"/>
          <w:sz w:val="22"/>
          <w:lang w:val="en-US"/>
        </w:rPr>
        <w:t>kullanıcıların hedeflerini kategoriye göre filtreleyip görüntüleyebilmelerine olanak tanıyan, aynı zamanda yeni hedefler ekleyip mevcutları güncelleyebilecekleri bir "TodolistActivity" içermektedir. Firebase üzerinde hedef verilerini depolar</w:t>
      </w:r>
    </w:p>
    <w:p>
      <w:pPr>
        <w:pStyle w:val="Normal"/>
        <w:bidi w:val="0"/>
        <w:spacing w:lineRule="auto" w:line="240" w:before="0" w:after="200"/>
        <w:jc w:val="left"/>
        <w:rPr>
          <w:rFonts w:ascii="Calibri" w:hAnsi="Calibri"/>
          <w:b/>
          <w:b/>
          <w:sz w:val="22"/>
          <w:lang w:val="en-US"/>
        </w:rPr>
      </w:pPr>
      <w:r>
        <w:rPr/>
        <w:drawing>
          <wp:inline distT="0" distB="0" distL="0" distR="0">
            <wp:extent cx="5486400" cy="33337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86400" cy="33337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242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86400" cy="33242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909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86400" cy="33909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528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86400" cy="33528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528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486400" cy="33528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GoalAdapter class</w:t>
      </w:r>
    </w:p>
    <w:p>
      <w:pPr>
        <w:pStyle w:val="Normal"/>
        <w:bidi w:val="0"/>
        <w:spacing w:lineRule="auto" w:line="240" w:before="0" w:after="200"/>
        <w:jc w:val="left"/>
        <w:rPr/>
      </w:pPr>
      <w:r>
        <w:rPr>
          <w:rFonts w:ascii="Calibri" w:hAnsi="Calibri"/>
          <w:b w:val="false"/>
          <w:sz w:val="22"/>
          <w:lang w:val="en-US"/>
        </w:rPr>
        <w:t>hedefleri göstermek için özelleştirilmiş bir ArrayAdapter'dir. Hedefleri listeleyen her bir öğe, bir CheckBox (onay kutusu) ve metin görünümleri içerir. Kullanıcılar, CheckBox'ı işaretleyerek hedeflerini tamamlandı olarak işaretleme veya işareti kaldırma yeteneğine sahiptir. Ayrıca, her bir hedefin tamamlanma durumunu Firebase Firestore'da güncelleyebilir.</w:t>
      </w:r>
    </w:p>
    <w:p>
      <w:pPr>
        <w:pStyle w:val="Normal"/>
        <w:bidi w:val="0"/>
        <w:spacing w:lineRule="auto" w:line="240" w:before="0" w:after="200"/>
        <w:jc w:val="left"/>
        <w:rPr>
          <w:rFonts w:ascii="Calibri" w:hAnsi="Calibri"/>
          <w:b/>
          <w:b/>
          <w:sz w:val="22"/>
          <w:lang w:val="en-US"/>
        </w:rPr>
      </w:pPr>
      <w:r>
        <w:rPr/>
        <w:drawing>
          <wp:inline distT="0" distB="0" distL="0" distR="0">
            <wp:extent cx="5486400" cy="38290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486400" cy="38290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60045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486400" cy="3600450"/>
                    </a:xfrm>
                    <a:prstGeom prst="rect">
                      <a:avLst/>
                    </a:prstGeom>
                  </pic:spPr>
                </pic:pic>
              </a:graphicData>
            </a:graphic>
          </wp:inline>
        </w:drawing>
      </w:r>
    </w:p>
    <w:p>
      <w:pPr>
        <w:pStyle w:val="Normal"/>
        <w:bidi w:val="0"/>
        <w:spacing w:lineRule="auto" w:line="240" w:before="0" w:after="200"/>
        <w:jc w:val="left"/>
        <w:rPr/>
      </w:pPr>
      <w:r>
        <w:rPr>
          <w:rFonts w:ascii="Calibri" w:hAnsi="Calibri"/>
          <w:b/>
          <w:sz w:val="22"/>
          <w:lang w:val="en-US"/>
        </w:rPr>
        <w:t>Hedef Ekle</w:t>
      </w:r>
    </w:p>
    <w:p>
      <w:pPr>
        <w:pStyle w:val="Normal"/>
        <w:bidi w:val="0"/>
        <w:spacing w:lineRule="auto" w:line="240" w:before="0" w:after="200"/>
        <w:jc w:val="left"/>
        <w:rPr/>
      </w:pPr>
      <w:r>
        <w:rPr>
          <w:rFonts w:ascii="Calibri" w:hAnsi="Calibri"/>
          <w:b w:val="false"/>
          <w:sz w:val="22"/>
          <w:lang w:val="en-US"/>
        </w:rPr>
        <w:t>kullanıcının Firebase Firestore üzerinde hedefler ekleyebileceği, alt hedefler oluşturabileceği ve bu işlemleri gerçekleştirdikten sonra anasayfaya geri dönebileceği bir Android uygulamasının bir parçasıdır.Menü seçenekleri aracılığıyla farklı bölümlere erişim imkanı sunar. Hedef ve alt hedef eklenirken gerekli veri doğrulamaları yapılır, aynı zamanda bu işlemlerin Firestore üzerinde güvenli bir şekilde gerçekleşmesi sağlanır.</w:t>
      </w:r>
    </w:p>
    <w:p>
      <w:pPr>
        <w:pStyle w:val="Normal"/>
        <w:bidi w:val="0"/>
        <w:spacing w:lineRule="auto" w:line="240" w:before="0" w:after="200"/>
        <w:jc w:val="left"/>
        <w:rPr>
          <w:rFonts w:ascii="Calibri" w:hAnsi="Calibri"/>
          <w:b/>
          <w:b/>
          <w:sz w:val="22"/>
          <w:lang w:val="en-US"/>
        </w:rPr>
      </w:pPr>
      <w:r>
        <w:rPr/>
        <w:drawing>
          <wp:inline distT="0" distB="0" distL="0" distR="0">
            <wp:extent cx="5486400" cy="345757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86400" cy="34575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528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486400" cy="33528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41947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486400" cy="34194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147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486400" cy="33147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Hedef Detay Sayfası</w:t>
      </w:r>
    </w:p>
    <w:p>
      <w:pPr>
        <w:pStyle w:val="Normal"/>
        <w:bidi w:val="0"/>
        <w:spacing w:lineRule="auto" w:line="240" w:before="0" w:after="200"/>
        <w:jc w:val="left"/>
        <w:rPr>
          <w:rFonts w:ascii="Calibri" w:hAnsi="Calibri"/>
          <w:b/>
          <w:b/>
          <w:sz w:val="22"/>
          <w:lang w:val="en-US"/>
        </w:rPr>
      </w:pPr>
      <w:r>
        <w:rPr/>
        <w:drawing>
          <wp:inline distT="0" distB="0" distL="0" distR="0">
            <wp:extent cx="5486400" cy="330517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486400" cy="33051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718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486400" cy="33718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BildirimActivity</w:t>
      </w:r>
    </w:p>
    <w:p>
      <w:pPr>
        <w:pStyle w:val="Normal"/>
        <w:bidi w:val="0"/>
        <w:spacing w:lineRule="auto" w:line="240" w:before="0" w:after="200"/>
        <w:jc w:val="left"/>
        <w:rPr/>
      </w:pPr>
      <w:r>
        <w:rPr>
          <w:rFonts w:ascii="Calibri" w:hAnsi="Calibri"/>
          <w:b w:val="false"/>
          <w:sz w:val="22"/>
          <w:lang w:val="en-US"/>
        </w:rPr>
        <w:t>Kullanıcının motivasyon bildirim tercihleri Firestore üzerinde saklanır ve bu tercihler hem yüklenip hem de kaydedilir</w:t>
      </w:r>
      <w:r>
        <w:rPr>
          <w:rFonts w:ascii="Calibri" w:hAnsi="Calibri"/>
          <w:b/>
          <w:sz w:val="22"/>
          <w:lang w:val="en-US"/>
        </w:rPr>
        <w:t>.</w:t>
      </w:r>
    </w:p>
    <w:p>
      <w:pPr>
        <w:pStyle w:val="Normal"/>
        <w:bidi w:val="0"/>
        <w:spacing w:lineRule="auto" w:line="240" w:before="0" w:after="200"/>
        <w:jc w:val="left"/>
        <w:rPr>
          <w:rFonts w:ascii="Calibri" w:hAnsi="Calibri"/>
          <w:b/>
          <w:b/>
          <w:sz w:val="22"/>
          <w:lang w:val="en-US"/>
        </w:rPr>
      </w:pPr>
      <w:r>
        <w:rPr/>
        <w:drawing>
          <wp:inline distT="0" distB="0" distL="0" distR="0">
            <wp:extent cx="5486400" cy="340042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486400" cy="34004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66712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486400" cy="36671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32422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486400" cy="33242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Günlük ilerleme grafiği</w:t>
      </w:r>
    </w:p>
    <w:p>
      <w:pPr>
        <w:pStyle w:val="Normal"/>
        <w:bidi w:val="0"/>
        <w:spacing w:lineRule="auto" w:line="240" w:before="0" w:after="200"/>
        <w:jc w:val="left"/>
        <w:rPr/>
      </w:pPr>
      <w:r>
        <w:rPr>
          <w:rFonts w:ascii="Calibri" w:hAnsi="Calibri"/>
          <w:b w:val="false"/>
          <w:sz w:val="22"/>
          <w:lang w:val="en-US"/>
        </w:rPr>
        <w:t>kullanıcının günlük ilerleme verilerini gösteren bir çizgi grafiği oluşturur. Grafiğin x ekseni, tarih değerlerini temsil ederken, y ekseni kullanıcının günlük adım sayısı, egzersiz süresi ve koşu mesafesi gibi ilerleme bilgilerini içerir. Veriler Firebase Firestore'dan alınır ve grafiğe eklenir.</w:t>
      </w:r>
    </w:p>
    <w:p>
      <w:pPr>
        <w:pStyle w:val="Normal"/>
        <w:bidi w:val="0"/>
        <w:spacing w:lineRule="auto" w:line="240" w:before="0" w:after="200"/>
        <w:jc w:val="left"/>
        <w:rPr>
          <w:rFonts w:ascii="Calibri" w:hAnsi="Calibri"/>
          <w:b/>
          <w:b/>
          <w:sz w:val="22"/>
          <w:lang w:val="en-US"/>
        </w:rPr>
      </w:pPr>
      <w:r>
        <w:rPr/>
        <w:drawing>
          <wp:inline distT="0" distB="0" distL="0" distR="0">
            <wp:extent cx="5486400" cy="363855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486400" cy="36385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6099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486400" cy="36099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286702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5486400" cy="28670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ilerleme kaydi</w:t>
      </w:r>
    </w:p>
    <w:p>
      <w:pPr>
        <w:pStyle w:val="Normal"/>
        <w:bidi w:val="0"/>
        <w:spacing w:lineRule="auto" w:line="240" w:before="0" w:after="200"/>
        <w:jc w:val="left"/>
        <w:rPr/>
      </w:pPr>
      <w:r>
        <w:rPr>
          <w:rFonts w:ascii="Calibri" w:hAnsi="Calibri"/>
          <w:b w:val="false"/>
          <w:sz w:val="22"/>
          <w:lang w:val="en-US"/>
        </w:rPr>
        <w:t>Kullanıcı, koşu mesafesi, egzersiz süresi ve adım sayısı gibi bilgileri girerek bu günlük aktivitelerini kaydedebilir. Kaydedilen veriler, Firebase Firestore veritabanında kullanıcının günlük ilerlemesini takip etmek için saklanır.</w:t>
      </w:r>
    </w:p>
    <w:p>
      <w:pPr>
        <w:pStyle w:val="Normal"/>
        <w:bidi w:val="0"/>
        <w:spacing w:lineRule="auto" w:line="240" w:before="0" w:after="200"/>
        <w:jc w:val="left"/>
        <w:rPr>
          <w:rFonts w:ascii="Calibri" w:hAnsi="Calibri"/>
          <w:b/>
          <w:b/>
          <w:sz w:val="22"/>
          <w:lang w:val="en-US"/>
        </w:rPr>
      </w:pPr>
      <w:r>
        <w:rPr/>
        <w:drawing>
          <wp:inline distT="0" distB="0" distL="0" distR="0">
            <wp:extent cx="5486400" cy="350520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5486400" cy="35052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SubGoal</w:t>
      </w:r>
    </w:p>
    <w:p>
      <w:pPr>
        <w:pStyle w:val="Normal"/>
        <w:bidi w:val="0"/>
        <w:spacing w:lineRule="auto" w:line="240" w:before="0" w:after="200"/>
        <w:jc w:val="left"/>
        <w:rPr>
          <w:rFonts w:ascii="Calibri" w:hAnsi="Calibri"/>
          <w:b/>
          <w:b/>
          <w:sz w:val="22"/>
          <w:lang w:val="en-US"/>
        </w:rPr>
      </w:pPr>
      <w:r>
        <w:rPr/>
        <w:drawing>
          <wp:inline distT="0" distB="0" distL="0" distR="0">
            <wp:extent cx="5486400" cy="325755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486400" cy="3257550"/>
                    </a:xfrm>
                    <a:prstGeom prst="rect">
                      <a:avLst/>
                    </a:prstGeom>
                  </pic:spPr>
                </pic:pic>
              </a:graphicData>
            </a:graphic>
          </wp:inline>
        </w:drawing>
      </w:r>
    </w:p>
    <w:p>
      <w:pPr>
        <w:pStyle w:val="Normal"/>
        <w:bidi w:val="0"/>
        <w:spacing w:lineRule="auto" w:line="240" w:before="0" w:after="200"/>
        <w:jc w:val="left"/>
        <w:rPr/>
      </w:pPr>
      <w:r>
        <w:rPr>
          <w:rFonts w:ascii="Calibri" w:hAnsi="Calibri"/>
          <w:b/>
          <w:sz w:val="22"/>
          <w:lang w:val="en-US"/>
        </w:rPr>
        <w:t xml:space="preserve"> </w:t>
      </w:r>
      <w:r>
        <w:rPr>
          <w:rFonts w:ascii="Calibri" w:hAnsi="Calibri"/>
          <w:b/>
          <w:sz w:val="22"/>
          <w:lang w:val="en-US"/>
        </w:rPr>
        <w:t>sensör</w:t>
      </w:r>
    </w:p>
    <w:p>
      <w:pPr>
        <w:pStyle w:val="Normal"/>
        <w:bidi w:val="0"/>
        <w:spacing w:lineRule="auto" w:line="240" w:before="0" w:after="200"/>
        <w:jc w:val="left"/>
        <w:rPr>
          <w:rFonts w:ascii="Calibri" w:hAnsi="Calibri"/>
          <w:b/>
          <w:b/>
          <w:sz w:val="22"/>
          <w:lang w:val="en-US"/>
        </w:rPr>
      </w:pPr>
      <w:r>
        <w:rPr/>
        <w:drawing>
          <wp:inline distT="0" distB="0" distL="0" distR="0">
            <wp:extent cx="5486400" cy="38766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5486400" cy="38766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41947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5486400" cy="34194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Grafiksel Analiz Sayfası</w:t>
      </w:r>
    </w:p>
    <w:p>
      <w:pPr>
        <w:pStyle w:val="Normal"/>
        <w:bidi w:val="0"/>
        <w:spacing w:lineRule="auto" w:line="240" w:before="0" w:after="200"/>
        <w:jc w:val="left"/>
        <w:rPr/>
      </w:pPr>
      <w:r>
        <w:rPr>
          <w:rFonts w:ascii="Calibri" w:hAnsi="Calibri"/>
          <w:b w:val="false"/>
          <w:sz w:val="22"/>
          <w:lang w:val="en-US"/>
        </w:rPr>
        <w:t>kullanıcının tamamladığı ve tamamlamadığı hedef sayılarına dayalı olarak istatistikleri gösteren bir arayüzü temsil eder</w:t>
      </w:r>
    </w:p>
    <w:p>
      <w:pPr>
        <w:pStyle w:val="Normal"/>
        <w:bidi w:val="0"/>
        <w:spacing w:lineRule="auto" w:line="240" w:before="0" w:after="200"/>
        <w:jc w:val="left"/>
        <w:rPr>
          <w:rFonts w:ascii="Calibri" w:hAnsi="Calibri"/>
          <w:b/>
          <w:b/>
          <w:sz w:val="22"/>
          <w:lang w:val="en-US"/>
        </w:rPr>
      </w:pPr>
      <w:r>
        <w:rPr/>
        <w:drawing>
          <wp:inline distT="0" distB="0" distL="0" distR="0">
            <wp:extent cx="5486400" cy="3390900"/>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5486400" cy="33909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48615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5486400" cy="34861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85762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5486400" cy="3857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yeni heasp</w:t>
      </w:r>
    </w:p>
    <w:p>
      <w:pPr>
        <w:pStyle w:val="Normal"/>
        <w:bidi w:val="0"/>
        <w:spacing w:lineRule="auto" w:line="240" w:before="0" w:after="200"/>
        <w:jc w:val="left"/>
        <w:rPr>
          <w:rFonts w:ascii="Calibri" w:hAnsi="Calibri"/>
          <w:b/>
          <w:b/>
          <w:sz w:val="22"/>
          <w:lang w:val="en-US"/>
        </w:rPr>
      </w:pPr>
      <w:r>
        <w:rPr/>
        <w:drawing>
          <wp:inline distT="0" distB="0" distL="0" distR="0">
            <wp:extent cx="5486400" cy="351472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5486400" cy="35147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3143250"/>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5486400" cy="31432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223962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5486400" cy="1223962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pPr>
      <w:r>
        <w:rPr>
          <w:rFonts w:ascii="Calibri" w:hAnsi="Calibri"/>
          <w:b/>
          <w:sz w:val="22"/>
          <w:lang w:val="en-US"/>
        </w:rPr>
        <w:t>User class</w:t>
      </w:r>
    </w:p>
    <w:p>
      <w:pPr>
        <w:pStyle w:val="Normal"/>
        <w:bidi w:val="0"/>
        <w:spacing w:lineRule="auto" w:line="240" w:before="0" w:after="200"/>
        <w:jc w:val="left"/>
        <w:rPr>
          <w:rFonts w:ascii="Calibri" w:hAnsi="Calibri"/>
          <w:b/>
          <w:b/>
          <w:sz w:val="22"/>
          <w:lang w:val="en-US"/>
        </w:rPr>
      </w:pPr>
      <w:r>
        <w:rPr/>
        <w:drawing>
          <wp:inline distT="0" distB="0" distL="0" distR="0">
            <wp:extent cx="5486400" cy="316230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5486400" cy="3162300"/>
                    </a:xfrm>
                    <a:prstGeom prst="rect">
                      <a:avLst/>
                    </a:prstGeom>
                  </pic:spPr>
                </pic:pic>
              </a:graphicData>
            </a:graphic>
          </wp:inline>
        </w:drawing>
      </w:r>
    </w:p>
    <w:p>
      <w:pPr>
        <w:pStyle w:val="Normal"/>
        <w:bidi w:val="0"/>
        <w:spacing w:lineRule="auto" w:line="240" w:before="0" w:after="200"/>
        <w:jc w:val="left"/>
        <w:rPr/>
      </w:pPr>
      <w:r>
        <w:rPr>
          <w:rFonts w:ascii="Calibri" w:hAnsi="Calibri"/>
          <w:b/>
          <w:sz w:val="22"/>
          <w:lang w:val="en-US"/>
        </w:rPr>
        <w:t>Firebase</w:t>
      </w:r>
    </w:p>
    <w:p>
      <w:pPr>
        <w:pStyle w:val="Normal"/>
        <w:bidi w:val="0"/>
        <w:spacing w:lineRule="auto" w:line="240" w:before="0" w:after="200"/>
        <w:jc w:val="left"/>
        <w:rPr>
          <w:rFonts w:ascii="Calibri" w:hAnsi="Calibri"/>
          <w:b/>
          <w:b/>
          <w:sz w:val="22"/>
          <w:lang w:val="en-US"/>
        </w:rPr>
      </w:pPr>
      <w:r>
        <w:rPr/>
        <w:drawing>
          <wp:inline distT="0" distB="0" distL="0" distR="0">
            <wp:extent cx="5486400" cy="2571750"/>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5486400" cy="25717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2047875"/>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5486400" cy="2047875"/>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2571750"/>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5486400" cy="25717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828800"/>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5486400" cy="182880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1695450"/>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5486400" cy="16954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drawing>
          <wp:inline distT="0" distB="0" distL="0" distR="0">
            <wp:extent cx="5486400" cy="2495550"/>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5486400" cy="2495550"/>
                    </a:xfrm>
                    <a:prstGeom prst="rect">
                      <a:avLst/>
                    </a:prstGeom>
                  </pic:spPr>
                </pic:pic>
              </a:graphicData>
            </a:graphic>
          </wp:inline>
        </w:drawing>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40" w:before="0" w:after="200"/>
        <w:jc w:val="left"/>
        <w:rPr>
          <w:rFonts w:ascii="Calibri" w:hAnsi="Calibri"/>
          <w:b/>
          <w:b/>
          <w:sz w:val="22"/>
          <w:lang w:val="en-US"/>
        </w:rPr>
      </w:pPr>
      <w:r>
        <w:rPr>
          <w:rFonts w:ascii="Calibri" w:hAnsi="Calibri"/>
          <w:b/>
          <w:sz w:val="22"/>
          <w:lang w:val="en-US"/>
        </w:rPr>
      </w:r>
    </w:p>
    <w:p>
      <w:pPr>
        <w:pStyle w:val="Normal"/>
        <w:bidi w:val="0"/>
        <w:spacing w:lineRule="auto" w:line="276" w:before="0" w:after="200"/>
        <w:jc w:val="left"/>
        <w:rPr/>
      </w:pPr>
      <w:r>
        <w:rPr/>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JetBrains Mono">
    <w:charset w:val="00"/>
    <w:family w:val="roman"/>
    <w:pitch w:val="variable"/>
  </w:font>
  <w:font w:name="Calibri">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DejaVu Sans"/>
        <w:kern w:val="2"/>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Tahoma" w:cs="DejaVu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Tahoma"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wmf"/><Relationship Id="rId34" Type="http://schemas.openxmlformats.org/officeDocument/2006/relationships/image" Target="media/image33.wmf"/><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image" Target="media/image41.wmf"/><Relationship Id="rId43" Type="http://schemas.openxmlformats.org/officeDocument/2006/relationships/image" Target="media/image42.wmf"/><Relationship Id="rId44" Type="http://schemas.openxmlformats.org/officeDocument/2006/relationships/image" Target="media/image43.wmf"/><Relationship Id="rId45" Type="http://schemas.openxmlformats.org/officeDocument/2006/relationships/image" Target="media/image44.wmf"/><Relationship Id="rId46" Type="http://schemas.openxmlformats.org/officeDocument/2006/relationships/image" Target="media/image45.wmf"/><Relationship Id="rId47" Type="http://schemas.openxmlformats.org/officeDocument/2006/relationships/image" Target="media/image46.wmf"/><Relationship Id="rId48" Type="http://schemas.openxmlformats.org/officeDocument/2006/relationships/image" Target="media/image47.wmf"/><Relationship Id="rId49" Type="http://schemas.openxmlformats.org/officeDocument/2006/relationships/image" Target="media/image48.wmf"/><Relationship Id="rId50" Type="http://schemas.openxmlformats.org/officeDocument/2006/relationships/image" Target="media/image49.wmf"/><Relationship Id="rId51" Type="http://schemas.openxmlformats.org/officeDocument/2006/relationships/image" Target="media/image50.wmf"/><Relationship Id="rId52" Type="http://schemas.openxmlformats.org/officeDocument/2006/relationships/image" Target="media/image51.wmf"/><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LibreOffice_project/e114eadc50a9ff8d8c8a0567d6da8f454beeb84f</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