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D7E6" w14:textId="77777777" w:rsidR="00066F62" w:rsidRDefault="00066F62" w:rsidP="00066F62">
      <w:pPr>
        <w:jc w:val="center"/>
        <w:rPr>
          <w:b/>
          <w:lang w:val="en-GB"/>
        </w:rPr>
      </w:pPr>
    </w:p>
    <w:p w14:paraId="6AA96F77" w14:textId="77777777" w:rsidR="00066F62" w:rsidRDefault="00066F62" w:rsidP="00066F62">
      <w:pPr>
        <w:jc w:val="center"/>
        <w:rPr>
          <w:b/>
          <w:lang w:val="en-GB"/>
        </w:rPr>
      </w:pPr>
    </w:p>
    <w:p w14:paraId="01260B11" w14:textId="77777777" w:rsidR="00066F62" w:rsidRDefault="00066F62" w:rsidP="00066F62">
      <w:r>
        <w:rPr>
          <w:rFonts w:ascii="CG Times" w:hAnsi="CG Times"/>
          <w:b/>
          <w:bCs/>
        </w:rPr>
        <w:t xml:space="preserve">                                                                                                        </w:t>
      </w:r>
    </w:p>
    <w:p w14:paraId="2B832EB2" w14:textId="77777777" w:rsidR="00066F62" w:rsidRDefault="00066F62" w:rsidP="00066F62">
      <w:r>
        <w:tab/>
      </w:r>
      <w:r>
        <w:tab/>
      </w:r>
      <w:r>
        <w:tab/>
      </w:r>
      <w:r>
        <w:tab/>
      </w:r>
      <w:r>
        <w:tab/>
      </w:r>
      <w:r>
        <w:tab/>
      </w:r>
      <w:r>
        <w:tab/>
      </w:r>
      <w:r>
        <w:tab/>
        <w:t xml:space="preserve">         Original: English</w:t>
      </w:r>
    </w:p>
    <w:p w14:paraId="62A319E3" w14:textId="77777777" w:rsidR="00066F62" w:rsidRDefault="00066F62" w:rsidP="00066F62">
      <w:pPr>
        <w:rPr>
          <w:rFonts w:ascii="CG Times" w:hAnsi="CG Times"/>
          <w:b/>
          <w:bCs/>
        </w:rPr>
      </w:pPr>
    </w:p>
    <w:p w14:paraId="2624F9C9" w14:textId="77777777" w:rsidR="00066F62" w:rsidRDefault="00066F62" w:rsidP="00066F62">
      <w:pPr>
        <w:rPr>
          <w:rFonts w:ascii="CG Times" w:hAnsi="CG Times"/>
          <w:b/>
          <w:bCs/>
        </w:rPr>
      </w:pPr>
    </w:p>
    <w:p w14:paraId="738F6DC8" w14:textId="2B049AE8" w:rsidR="00066F62" w:rsidRDefault="00B917D1" w:rsidP="00066F62">
      <w:pPr>
        <w:rPr>
          <w:rFonts w:ascii="CG Times" w:hAnsi="CG Times"/>
          <w:b/>
          <w:bCs/>
        </w:rPr>
      </w:pPr>
      <w:r>
        <w:rPr>
          <w:noProof/>
        </w:rPr>
        <mc:AlternateContent>
          <mc:Choice Requires="wps">
            <w:drawing>
              <wp:anchor distT="0" distB="0" distL="114300" distR="114300" simplePos="0" relativeHeight="251657728" behindDoc="1" locked="1" layoutInCell="1" allowOverlap="1" wp14:anchorId="38FE6EB3" wp14:editId="1AEA567C">
                <wp:simplePos x="0" y="0"/>
                <wp:positionH relativeFrom="margin">
                  <wp:posOffset>2362200</wp:posOffset>
                </wp:positionH>
                <wp:positionV relativeFrom="paragraph">
                  <wp:posOffset>-15240</wp:posOffset>
                </wp:positionV>
                <wp:extent cx="685800" cy="457200"/>
                <wp:effectExtent l="0" t="0" r="0" b="1905"/>
                <wp:wrapNone/>
                <wp:docPr id="1337840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ECDD0" w14:textId="7042C8A8" w:rsidR="00066F62" w:rsidRDefault="00B917D1" w:rsidP="00066F62">
                            <w:pPr>
                              <w:pBdr>
                                <w:top w:val="single" w:sz="6" w:space="1" w:color="FFFFFF"/>
                                <w:left w:val="single" w:sz="6" w:space="0" w:color="FFFFFF"/>
                                <w:bottom w:val="single" w:sz="6" w:space="0" w:color="FFFFFF"/>
                                <w:right w:val="single" w:sz="6" w:space="0" w:color="FFFFFF"/>
                              </w:pBdr>
                            </w:pPr>
                            <w:r>
                              <w:rPr>
                                <w:noProof/>
                              </w:rPr>
                              <w:drawing>
                                <wp:inline distT="0" distB="0" distL="0" distR="0" wp14:anchorId="5110E73A" wp14:editId="5503077A">
                                  <wp:extent cx="6858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15994" t="3116" r="-15994" b="3116"/>
                                          <a:stretch>
                                            <a:fillRect/>
                                          </a:stretch>
                                        </pic:blipFill>
                                        <pic:spPr bwMode="auto">
                                          <a:xfrm>
                                            <a:off x="0" y="0"/>
                                            <a:ext cx="6858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E6EB3" id="Rectangle 3" o:spid="_x0000_s1026" style="position:absolute;margin-left:186pt;margin-top:-1.2pt;width:54pt;height:3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" filled="f" stroked="f" strokeweight="0">
                <v:textbox inset="0,0,0,0">
                  <w:txbxContent>
                    <w:p w14:paraId="014ECDD0" w14:textId="7042C8A8" w:rsidR="00066F62" w:rsidRDefault="00B917D1" w:rsidP="00066F62">
                      <w:pPr>
                        <w:pBdr>
                          <w:top w:val="single" w:sz="6" w:space="1" w:color="FFFFFF"/>
                          <w:left w:val="single" w:sz="6" w:space="0" w:color="FFFFFF"/>
                          <w:bottom w:val="single" w:sz="6" w:space="0" w:color="FFFFFF"/>
                          <w:right w:val="single" w:sz="6" w:space="0" w:color="FFFFFF"/>
                        </w:pBdr>
                      </w:pPr>
                      <w:r>
                        <w:rPr>
                          <w:noProof/>
                        </w:rPr>
                        <w:drawing>
                          <wp:inline distT="0" distB="0" distL="0" distR="0" wp14:anchorId="5110E73A" wp14:editId="5503077A">
                            <wp:extent cx="6858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15994" t="3116" r="-15994" b="3116"/>
                                    <a:stretch>
                                      <a:fillRect/>
                                    </a:stretch>
                                  </pic:blipFill>
                                  <pic:spPr bwMode="auto">
                                    <a:xfrm>
                                      <a:off x="0" y="0"/>
                                      <a:ext cx="685800" cy="457200"/>
                                    </a:xfrm>
                                    <a:prstGeom prst="rect">
                                      <a:avLst/>
                                    </a:prstGeom>
                                    <a:noFill/>
                                    <a:ln>
                                      <a:noFill/>
                                    </a:ln>
                                  </pic:spPr>
                                </pic:pic>
                              </a:graphicData>
                            </a:graphic>
                          </wp:inline>
                        </w:drawing>
                      </w:r>
                    </w:p>
                  </w:txbxContent>
                </v:textbox>
                <w10:wrap anchorx="margin"/>
                <w10:anchorlock/>
              </v:rect>
            </w:pict>
          </mc:Fallback>
        </mc:AlternateContent>
      </w:r>
    </w:p>
    <w:p w14:paraId="607382B9" w14:textId="77777777" w:rsidR="00066F62" w:rsidRDefault="00066F62" w:rsidP="00066F62">
      <w:pPr>
        <w:rPr>
          <w:rFonts w:ascii="CG Times" w:hAnsi="CG Times"/>
          <w:b/>
          <w:bCs/>
          <w:kern w:val="2"/>
        </w:rPr>
      </w:pPr>
      <w:r>
        <w:rPr>
          <w:rFonts w:ascii="CG Times" w:hAnsi="CG Times"/>
          <w:b/>
          <w:bCs/>
          <w:kern w:val="2"/>
        </w:rPr>
        <w:t xml:space="preserve">  </w:t>
      </w:r>
      <w:r>
        <w:rPr>
          <w:rFonts w:ascii="CG Times" w:hAnsi="CG Times"/>
          <w:b/>
          <w:bCs/>
          <w:kern w:val="2"/>
        </w:rPr>
        <w:tab/>
        <w:t xml:space="preserve">    UNITED NATIONS                                     NATIONS UNIES</w:t>
      </w:r>
    </w:p>
    <w:p w14:paraId="4A6AD0CB" w14:textId="77777777" w:rsidR="00066F62" w:rsidRDefault="00066F62" w:rsidP="00066F62">
      <w:pPr>
        <w:jc w:val="center"/>
        <w:rPr>
          <w:rFonts w:ascii="Book Antiqua" w:hAnsi="Book Antiqua"/>
          <w:b/>
          <w:sz w:val="28"/>
          <w:szCs w:val="28"/>
        </w:rPr>
      </w:pPr>
    </w:p>
    <w:p w14:paraId="7ED8D090" w14:textId="77777777" w:rsidR="00066F62" w:rsidRPr="005503BB" w:rsidRDefault="00066F62" w:rsidP="00066F62">
      <w:pPr>
        <w:tabs>
          <w:tab w:val="center" w:pos="4673"/>
          <w:tab w:val="left" w:pos="6393"/>
          <w:tab w:val="left" w:pos="6480"/>
        </w:tabs>
        <w:ind w:left="-1008" w:right="-994"/>
        <w:jc w:val="center"/>
        <w:rPr>
          <w:rFonts w:ascii="CG Times (W1)" w:hAnsi="CG Times (W1)"/>
          <w:kern w:val="2"/>
          <w:sz w:val="22"/>
          <w:szCs w:val="22"/>
        </w:rPr>
      </w:pPr>
      <w:r w:rsidRPr="005503BB">
        <w:rPr>
          <w:rFonts w:ascii="CG Times (W1)" w:hAnsi="CG Times (W1)"/>
          <w:kern w:val="2"/>
          <w:sz w:val="22"/>
          <w:szCs w:val="22"/>
        </w:rPr>
        <w:t>DEPARTMENT OF ECONOMIC AND SOCIAL AFFAIRS</w:t>
      </w:r>
    </w:p>
    <w:p w14:paraId="5EC615D4" w14:textId="77777777" w:rsidR="00066F62" w:rsidRPr="005503BB" w:rsidRDefault="00066F62" w:rsidP="00066F62">
      <w:pPr>
        <w:tabs>
          <w:tab w:val="center" w:pos="4673"/>
          <w:tab w:val="left" w:pos="6393"/>
          <w:tab w:val="left" w:pos="6480"/>
        </w:tabs>
        <w:ind w:left="-1008" w:right="-994"/>
        <w:jc w:val="center"/>
        <w:rPr>
          <w:rFonts w:ascii="CG Times (W1)" w:hAnsi="CG Times (W1)"/>
          <w:kern w:val="2"/>
          <w:sz w:val="22"/>
          <w:szCs w:val="22"/>
        </w:rPr>
      </w:pPr>
      <w:r w:rsidRPr="005503BB">
        <w:rPr>
          <w:rFonts w:ascii="CG Times (W1)" w:hAnsi="CG Times (W1)"/>
          <w:kern w:val="2"/>
          <w:sz w:val="22"/>
          <w:szCs w:val="22"/>
        </w:rPr>
        <w:t>Division for Social Policy and Development</w:t>
      </w:r>
    </w:p>
    <w:p w14:paraId="7040470C" w14:textId="77777777" w:rsidR="00066F62" w:rsidRPr="003B542F" w:rsidRDefault="00066F62" w:rsidP="00066F62">
      <w:pPr>
        <w:pStyle w:val="Heading1"/>
      </w:pPr>
    </w:p>
    <w:p w14:paraId="6CF279D0" w14:textId="77777777" w:rsidR="00066F62" w:rsidRDefault="00066F62" w:rsidP="00066F62">
      <w:pPr>
        <w:jc w:val="center"/>
        <w:rPr>
          <w:szCs w:val="22"/>
        </w:rPr>
      </w:pPr>
    </w:p>
    <w:p w14:paraId="2D38147A" w14:textId="77777777" w:rsidR="00066F62" w:rsidRDefault="00066F62" w:rsidP="00066F62">
      <w:pPr>
        <w:jc w:val="center"/>
        <w:rPr>
          <w:szCs w:val="22"/>
        </w:rPr>
      </w:pPr>
    </w:p>
    <w:p w14:paraId="5B766628" w14:textId="77777777" w:rsidR="00066F62" w:rsidRPr="00F901D1" w:rsidRDefault="00066F62" w:rsidP="00066F62">
      <w:pPr>
        <w:jc w:val="center"/>
        <w:rPr>
          <w:rFonts w:ascii="Book Antiqua" w:hAnsi="Book Antiqua"/>
          <w:b/>
          <w:lang w:val="es-CO"/>
        </w:rPr>
      </w:pPr>
    </w:p>
    <w:p w14:paraId="683A0490" w14:textId="77777777" w:rsidR="00066F62" w:rsidRPr="00066F62" w:rsidRDefault="00066F62" w:rsidP="00066F62">
      <w:pPr>
        <w:spacing w:line="480" w:lineRule="auto"/>
        <w:jc w:val="center"/>
        <w:rPr>
          <w:rStyle w:val="bodytext1"/>
          <w:rFonts w:ascii="Bookman Old Style" w:hAnsi="Bookman Old Style" w:cs="Courier New"/>
          <w:b/>
          <w:color w:val="auto"/>
          <w:sz w:val="24"/>
          <w:szCs w:val="24"/>
        </w:rPr>
      </w:pPr>
      <w:r w:rsidRPr="00066F62">
        <w:rPr>
          <w:rStyle w:val="bodytext1"/>
          <w:rFonts w:ascii="Bookman Old Style" w:hAnsi="Bookman Old Style" w:cs="Courier New"/>
          <w:b/>
          <w:color w:val="auto"/>
          <w:sz w:val="24"/>
          <w:szCs w:val="24"/>
        </w:rPr>
        <w:t xml:space="preserve">CLIMATE CHANGE </w:t>
      </w:r>
    </w:p>
    <w:p w14:paraId="14CE0811" w14:textId="77777777" w:rsidR="00066F62" w:rsidRPr="00066F62" w:rsidRDefault="00066F62" w:rsidP="00066F62">
      <w:pPr>
        <w:spacing w:line="480" w:lineRule="auto"/>
        <w:jc w:val="center"/>
        <w:rPr>
          <w:rStyle w:val="bodytext1"/>
          <w:rFonts w:ascii="Bookman Old Style" w:hAnsi="Bookman Old Style" w:cs="Courier New"/>
          <w:b/>
          <w:color w:val="auto"/>
          <w:sz w:val="24"/>
          <w:szCs w:val="24"/>
        </w:rPr>
      </w:pPr>
      <w:r w:rsidRPr="00066F62">
        <w:rPr>
          <w:rStyle w:val="bodytext1"/>
          <w:rFonts w:ascii="Bookman Old Style" w:hAnsi="Bookman Old Style" w:cs="Courier New"/>
          <w:b/>
          <w:color w:val="auto"/>
          <w:sz w:val="24"/>
          <w:szCs w:val="24"/>
        </w:rPr>
        <w:t>AN OVERVIEW</w:t>
      </w:r>
    </w:p>
    <w:p w14:paraId="3F184267" w14:textId="77777777" w:rsidR="00066F62" w:rsidRPr="00066F62" w:rsidRDefault="00066F62" w:rsidP="00066F62">
      <w:pPr>
        <w:spacing w:line="480" w:lineRule="auto"/>
        <w:jc w:val="center"/>
        <w:rPr>
          <w:rFonts w:ascii="Bookman Old Style" w:hAnsi="Bookman Old Style"/>
          <w:b/>
        </w:rPr>
      </w:pPr>
    </w:p>
    <w:p w14:paraId="20B8352C" w14:textId="77777777" w:rsidR="00066F62" w:rsidRDefault="00066F62" w:rsidP="00066F62">
      <w:pPr>
        <w:autoSpaceDE w:val="0"/>
        <w:autoSpaceDN w:val="0"/>
        <w:adjustRightInd w:val="0"/>
        <w:spacing w:line="240" w:lineRule="atLeast"/>
        <w:rPr>
          <w:rFonts w:ascii="Bookman Old Style" w:hAnsi="Bookman Old Style" w:cs="Bookman Old Style"/>
          <w:b/>
          <w:bCs/>
          <w:color w:val="000000"/>
        </w:rPr>
      </w:pPr>
      <w:r>
        <w:rPr>
          <w:rFonts w:ascii="Bookman Old Style" w:hAnsi="Bookman Old Style" w:cs="Bookman Old Style"/>
          <w:b/>
          <w:bCs/>
          <w:color w:val="000000"/>
        </w:rPr>
        <w:t xml:space="preserve"> </w:t>
      </w:r>
    </w:p>
    <w:p w14:paraId="55DCA4F6" w14:textId="77777777" w:rsidR="00066F62" w:rsidRDefault="00066F62" w:rsidP="00066F62">
      <w:pPr>
        <w:autoSpaceDE w:val="0"/>
        <w:autoSpaceDN w:val="0"/>
        <w:adjustRightInd w:val="0"/>
        <w:spacing w:line="240" w:lineRule="atLeast"/>
        <w:rPr>
          <w:rFonts w:ascii="Bookman Old Style" w:hAnsi="Bookman Old Style" w:cs="Bookman Old Style"/>
          <w:b/>
          <w:bCs/>
          <w:color w:val="000000"/>
        </w:rPr>
      </w:pPr>
    </w:p>
    <w:p w14:paraId="0CB15241" w14:textId="77777777" w:rsidR="00066F62" w:rsidRDefault="00066F62" w:rsidP="00066F62">
      <w:pPr>
        <w:autoSpaceDE w:val="0"/>
        <w:autoSpaceDN w:val="0"/>
        <w:adjustRightInd w:val="0"/>
        <w:spacing w:line="240" w:lineRule="atLeast"/>
        <w:jc w:val="center"/>
        <w:rPr>
          <w:rFonts w:ascii="Bookman Old Style" w:hAnsi="Bookman Old Style" w:cs="Bookman Old Style"/>
          <w:b/>
          <w:bCs/>
          <w:color w:val="000000"/>
        </w:rPr>
      </w:pPr>
      <w:r>
        <w:rPr>
          <w:rFonts w:ascii="Bookman Old Style" w:hAnsi="Bookman Old Style" w:cs="Bookman Old Style"/>
          <w:b/>
          <w:bCs/>
          <w:color w:val="000000"/>
        </w:rPr>
        <w:t xml:space="preserve"> </w:t>
      </w:r>
    </w:p>
    <w:p w14:paraId="09AD35C6" w14:textId="77777777" w:rsidR="00066F62" w:rsidRPr="00D60972" w:rsidRDefault="00066F62" w:rsidP="00066F62">
      <w:pPr>
        <w:jc w:val="center"/>
        <w:rPr>
          <w:b/>
          <w:lang w:val="en-GB"/>
        </w:rPr>
      </w:pPr>
    </w:p>
    <w:p w14:paraId="54F49C35" w14:textId="77777777" w:rsidR="00066F62" w:rsidRPr="005503BB" w:rsidRDefault="00066F62" w:rsidP="00066F62">
      <w:pPr>
        <w:jc w:val="center"/>
        <w:rPr>
          <w:rFonts w:ascii="CG Times (W1)" w:hAnsi="CG Times (W1)"/>
          <w:sz w:val="22"/>
          <w:szCs w:val="22"/>
          <w:lang w:val="en-GB"/>
        </w:rPr>
      </w:pPr>
    </w:p>
    <w:p w14:paraId="47198EB2" w14:textId="77777777" w:rsidR="00066F62" w:rsidRPr="005503BB" w:rsidRDefault="00066F62" w:rsidP="00066F62">
      <w:pPr>
        <w:jc w:val="center"/>
        <w:rPr>
          <w:rFonts w:ascii="CG Times (W1)" w:hAnsi="CG Times (W1)"/>
          <w:sz w:val="22"/>
          <w:szCs w:val="22"/>
          <w:lang w:val="en-GB"/>
        </w:rPr>
      </w:pPr>
    </w:p>
    <w:p w14:paraId="3A841CA7" w14:textId="77777777" w:rsidR="00066F62" w:rsidRPr="005503BB" w:rsidRDefault="00066F62" w:rsidP="00066F62">
      <w:pPr>
        <w:jc w:val="center"/>
        <w:rPr>
          <w:rFonts w:ascii="CG Times (W1)" w:hAnsi="CG Times (W1)"/>
          <w:sz w:val="22"/>
          <w:szCs w:val="22"/>
          <w:lang w:val="en-GB"/>
        </w:rPr>
      </w:pPr>
    </w:p>
    <w:p w14:paraId="794C1246" w14:textId="77777777" w:rsidR="00066F62" w:rsidRDefault="00066F62" w:rsidP="00066F62">
      <w:pPr>
        <w:jc w:val="center"/>
        <w:rPr>
          <w:rFonts w:ascii="Bookman Old Style" w:hAnsi="Bookman Old Style"/>
          <w:b/>
        </w:rPr>
      </w:pPr>
      <w:r w:rsidRPr="00066F62">
        <w:rPr>
          <w:rFonts w:ascii="Bookman Old Style" w:hAnsi="Bookman Old Style"/>
          <w:b/>
        </w:rPr>
        <w:t>Paper prepared by the Secretariat of the United Nations Permanent Forum on Indigenous Issues</w:t>
      </w:r>
    </w:p>
    <w:p w14:paraId="7665FEF0" w14:textId="77777777" w:rsidR="00066F62" w:rsidRPr="00066F62" w:rsidRDefault="00066F62" w:rsidP="00066F62">
      <w:pPr>
        <w:jc w:val="center"/>
        <w:rPr>
          <w:rFonts w:ascii="Bookman Old Style" w:hAnsi="Bookman Old Style"/>
          <w:b/>
        </w:rPr>
      </w:pPr>
      <w:r w:rsidRPr="00066F62">
        <w:rPr>
          <w:rFonts w:ascii="Bookman Old Style" w:hAnsi="Bookman Old Style"/>
          <w:b/>
        </w:rPr>
        <w:t xml:space="preserve"> November 2007</w:t>
      </w:r>
    </w:p>
    <w:p w14:paraId="41F2329A" w14:textId="77777777" w:rsidR="001F3D59" w:rsidRDefault="00066F62" w:rsidP="00E938B3">
      <w:pPr>
        <w:jc w:val="both"/>
        <w:rPr>
          <w:rStyle w:val="bodytext1"/>
          <w:rFonts w:ascii="Palatino Linotype" w:hAnsi="Palatino Linotype" w:cs="Courier New"/>
          <w:b/>
          <w:color w:val="auto"/>
          <w:sz w:val="22"/>
          <w:szCs w:val="22"/>
        </w:rPr>
      </w:pPr>
      <w:r>
        <w:rPr>
          <w:rStyle w:val="bodytext1"/>
          <w:rFonts w:ascii="Palatino Linotype" w:hAnsi="Palatino Linotype" w:cs="Courier New"/>
          <w:b/>
          <w:color w:val="auto"/>
          <w:sz w:val="22"/>
          <w:szCs w:val="22"/>
        </w:rPr>
        <w:br w:type="page"/>
      </w:r>
    </w:p>
    <w:p w14:paraId="038C09B4" w14:textId="77777777" w:rsidR="001F3D59" w:rsidRDefault="001F3D59" w:rsidP="00E938B3">
      <w:pPr>
        <w:jc w:val="both"/>
        <w:rPr>
          <w:rStyle w:val="bodytext1"/>
          <w:rFonts w:ascii="Palatino Linotype" w:hAnsi="Palatino Linotype" w:cs="Courier New"/>
          <w:b/>
          <w:color w:val="auto"/>
          <w:sz w:val="22"/>
          <w:szCs w:val="22"/>
        </w:rPr>
      </w:pPr>
    </w:p>
    <w:p w14:paraId="2E5CE402" w14:textId="77777777" w:rsidR="001F3D59" w:rsidRDefault="001F3D59" w:rsidP="00E938B3">
      <w:pPr>
        <w:jc w:val="both"/>
        <w:rPr>
          <w:rStyle w:val="bodytext1"/>
          <w:rFonts w:ascii="Palatino Linotype" w:hAnsi="Palatino Linotype" w:cs="Courier New"/>
          <w:b/>
          <w:color w:val="auto"/>
          <w:sz w:val="22"/>
          <w:szCs w:val="22"/>
        </w:rPr>
      </w:pPr>
    </w:p>
    <w:p w14:paraId="3CA3DB3F" w14:textId="77777777" w:rsidR="001F3D59" w:rsidRDefault="001F3D59" w:rsidP="00E938B3">
      <w:pPr>
        <w:jc w:val="both"/>
        <w:rPr>
          <w:rStyle w:val="bodytext1"/>
          <w:rFonts w:ascii="Palatino Linotype" w:hAnsi="Palatino Linotype" w:cs="Courier New"/>
          <w:b/>
          <w:color w:val="auto"/>
          <w:sz w:val="22"/>
          <w:szCs w:val="22"/>
        </w:rPr>
      </w:pPr>
    </w:p>
    <w:p w14:paraId="751ED467" w14:textId="77777777" w:rsidR="001F3D59" w:rsidRDefault="001F3D59" w:rsidP="00E938B3">
      <w:pPr>
        <w:jc w:val="both"/>
        <w:rPr>
          <w:rStyle w:val="bodytext1"/>
          <w:rFonts w:ascii="Palatino Linotype" w:hAnsi="Palatino Linotype" w:cs="Courier New"/>
          <w:b/>
          <w:color w:val="auto"/>
          <w:sz w:val="22"/>
          <w:szCs w:val="22"/>
        </w:rPr>
      </w:pPr>
    </w:p>
    <w:p w14:paraId="3AC76F6D" w14:textId="77777777" w:rsidR="001F3D59" w:rsidRDefault="001F3D59" w:rsidP="00E938B3">
      <w:pPr>
        <w:jc w:val="both"/>
        <w:rPr>
          <w:rStyle w:val="bodytext1"/>
          <w:rFonts w:ascii="Palatino Linotype" w:hAnsi="Palatino Linotype" w:cs="Courier New"/>
          <w:b/>
          <w:color w:val="auto"/>
          <w:sz w:val="22"/>
          <w:szCs w:val="22"/>
        </w:rPr>
      </w:pPr>
    </w:p>
    <w:p w14:paraId="100A73C1" w14:textId="77777777" w:rsidR="001F3D59" w:rsidRDefault="001F3D59" w:rsidP="00E938B3">
      <w:pPr>
        <w:jc w:val="both"/>
        <w:rPr>
          <w:rStyle w:val="bodytext1"/>
          <w:rFonts w:ascii="Palatino Linotype" w:hAnsi="Palatino Linotype" w:cs="Courier New"/>
          <w:b/>
          <w:color w:val="auto"/>
          <w:sz w:val="22"/>
          <w:szCs w:val="22"/>
        </w:rPr>
      </w:pPr>
    </w:p>
    <w:p w14:paraId="7C076DB4" w14:textId="77777777" w:rsidR="00F74A4E" w:rsidRDefault="00F74A4E" w:rsidP="00E938B3">
      <w:pPr>
        <w:jc w:val="both"/>
        <w:rPr>
          <w:rStyle w:val="bodytext1"/>
          <w:rFonts w:ascii="Bookman Old Style" w:hAnsi="Bookman Old Style" w:cs="Courier New"/>
          <w:b/>
          <w:color w:val="auto"/>
          <w:sz w:val="24"/>
          <w:szCs w:val="24"/>
          <w:u w:val="single"/>
        </w:rPr>
      </w:pPr>
      <w:r w:rsidRPr="00F74A4E">
        <w:rPr>
          <w:rStyle w:val="bodytext1"/>
          <w:rFonts w:ascii="Bookman Old Style" w:hAnsi="Bookman Old Style" w:cs="Courier New"/>
          <w:b/>
          <w:color w:val="auto"/>
          <w:sz w:val="24"/>
          <w:szCs w:val="24"/>
          <w:u w:val="single"/>
        </w:rPr>
        <w:t>Content</w:t>
      </w:r>
      <w:r w:rsidR="00454F65">
        <w:rPr>
          <w:rStyle w:val="bodytext1"/>
          <w:rFonts w:ascii="Bookman Old Style" w:hAnsi="Bookman Old Style" w:cs="Courier New"/>
          <w:b/>
          <w:color w:val="auto"/>
          <w:sz w:val="24"/>
          <w:szCs w:val="24"/>
          <w:u w:val="single"/>
        </w:rPr>
        <w:tab/>
      </w:r>
      <w:r w:rsidR="00454F65">
        <w:rPr>
          <w:rStyle w:val="bodytext1"/>
          <w:rFonts w:ascii="Bookman Old Style" w:hAnsi="Bookman Old Style" w:cs="Courier New"/>
          <w:b/>
          <w:color w:val="auto"/>
          <w:sz w:val="24"/>
          <w:szCs w:val="24"/>
          <w:u w:val="single"/>
        </w:rPr>
        <w:tab/>
      </w:r>
      <w:r w:rsidR="00454F65">
        <w:rPr>
          <w:rStyle w:val="bodytext1"/>
          <w:rFonts w:ascii="Bookman Old Style" w:hAnsi="Bookman Old Style" w:cs="Courier New"/>
          <w:b/>
          <w:color w:val="auto"/>
          <w:sz w:val="24"/>
          <w:szCs w:val="24"/>
          <w:u w:val="single"/>
        </w:rPr>
        <w:tab/>
      </w:r>
      <w:r w:rsidR="00454F65">
        <w:rPr>
          <w:rStyle w:val="bodytext1"/>
          <w:rFonts w:ascii="Bookman Old Style" w:hAnsi="Bookman Old Style" w:cs="Courier New"/>
          <w:b/>
          <w:color w:val="auto"/>
          <w:sz w:val="24"/>
          <w:szCs w:val="24"/>
          <w:u w:val="single"/>
        </w:rPr>
        <w:tab/>
      </w:r>
      <w:r w:rsidR="00454F65">
        <w:rPr>
          <w:rStyle w:val="bodytext1"/>
          <w:rFonts w:ascii="Bookman Old Style" w:hAnsi="Bookman Old Style" w:cs="Courier New"/>
          <w:b/>
          <w:color w:val="auto"/>
          <w:sz w:val="24"/>
          <w:szCs w:val="24"/>
          <w:u w:val="single"/>
        </w:rPr>
        <w:tab/>
      </w:r>
      <w:r w:rsidR="00454F65">
        <w:rPr>
          <w:rStyle w:val="bodytext1"/>
          <w:rFonts w:ascii="Bookman Old Style" w:hAnsi="Bookman Old Style" w:cs="Courier New"/>
          <w:b/>
          <w:color w:val="auto"/>
          <w:sz w:val="24"/>
          <w:szCs w:val="24"/>
          <w:u w:val="single"/>
        </w:rPr>
        <w:tab/>
      </w:r>
      <w:r w:rsidR="00454F65">
        <w:rPr>
          <w:rStyle w:val="bodytext1"/>
          <w:rFonts w:ascii="Bookman Old Style" w:hAnsi="Bookman Old Style" w:cs="Courier New"/>
          <w:b/>
          <w:color w:val="auto"/>
          <w:sz w:val="24"/>
          <w:szCs w:val="24"/>
          <w:u w:val="single"/>
        </w:rPr>
        <w:tab/>
      </w:r>
      <w:r w:rsidR="00454F65">
        <w:rPr>
          <w:rStyle w:val="bodytext1"/>
          <w:rFonts w:ascii="Bookman Old Style" w:hAnsi="Bookman Old Style" w:cs="Courier New"/>
          <w:b/>
          <w:color w:val="auto"/>
          <w:sz w:val="24"/>
          <w:szCs w:val="24"/>
          <w:u w:val="single"/>
        </w:rPr>
        <w:tab/>
      </w:r>
      <w:r w:rsidR="00454F65">
        <w:rPr>
          <w:rStyle w:val="bodytext1"/>
          <w:rFonts w:ascii="Bookman Old Style" w:hAnsi="Bookman Old Style" w:cs="Courier New"/>
          <w:b/>
          <w:color w:val="auto"/>
          <w:sz w:val="24"/>
          <w:szCs w:val="24"/>
          <w:u w:val="single"/>
        </w:rPr>
        <w:tab/>
        <w:t>Page</w:t>
      </w:r>
    </w:p>
    <w:p w14:paraId="4408943E" w14:textId="77777777" w:rsidR="001F3D59" w:rsidRPr="00F74A4E" w:rsidRDefault="001F3D59" w:rsidP="00E938B3">
      <w:pPr>
        <w:jc w:val="both"/>
        <w:rPr>
          <w:rStyle w:val="bodytext1"/>
          <w:rFonts w:ascii="Bookman Old Style" w:hAnsi="Bookman Old Style" w:cs="Courier New"/>
          <w:b/>
          <w:color w:val="auto"/>
          <w:sz w:val="24"/>
          <w:szCs w:val="24"/>
          <w:u w:val="single"/>
        </w:rPr>
      </w:pPr>
    </w:p>
    <w:p w14:paraId="182BE020" w14:textId="77777777" w:rsidR="00F74A4E" w:rsidRDefault="00F74A4E" w:rsidP="00E938B3">
      <w:pPr>
        <w:jc w:val="both"/>
        <w:rPr>
          <w:rStyle w:val="bodytext1"/>
          <w:rFonts w:ascii="Bookman Old Style" w:hAnsi="Bookman Old Style" w:cs="Courier New"/>
          <w:b/>
          <w:color w:val="auto"/>
          <w:sz w:val="22"/>
          <w:szCs w:val="22"/>
        </w:rPr>
      </w:pPr>
    </w:p>
    <w:p w14:paraId="6641D7AE" w14:textId="77777777" w:rsidR="00F74A4E" w:rsidRDefault="00F74A4E" w:rsidP="00E938B3">
      <w:pPr>
        <w:jc w:val="both"/>
        <w:rPr>
          <w:rStyle w:val="bodytext1"/>
          <w:rFonts w:ascii="Bookman Old Style" w:hAnsi="Bookman Old Style" w:cs="Courier New"/>
          <w:b/>
          <w:color w:val="auto"/>
          <w:sz w:val="22"/>
          <w:szCs w:val="22"/>
        </w:rPr>
      </w:pPr>
    </w:p>
    <w:p w14:paraId="06FC26ED" w14:textId="77777777" w:rsidR="00F74A4E" w:rsidRPr="00454F65" w:rsidRDefault="006C04A6" w:rsidP="00E938B3">
      <w:pPr>
        <w:jc w:val="both"/>
        <w:rPr>
          <w:rStyle w:val="bodytext1"/>
          <w:rFonts w:ascii="Bookman Old Style" w:hAnsi="Bookman Old Style" w:cs="Courier New"/>
          <w:color w:val="auto"/>
          <w:sz w:val="22"/>
          <w:szCs w:val="22"/>
        </w:rPr>
      </w:pPr>
      <w:r w:rsidRPr="00454F65">
        <w:rPr>
          <w:rStyle w:val="bodytext1"/>
          <w:rFonts w:ascii="Bookman Old Style" w:hAnsi="Bookman Old Style" w:cs="Courier New"/>
          <w:color w:val="auto"/>
          <w:sz w:val="22"/>
          <w:szCs w:val="22"/>
        </w:rPr>
        <w:t xml:space="preserve">1. </w:t>
      </w:r>
      <w:r w:rsidR="00F74A4E" w:rsidRPr="00454F65">
        <w:rPr>
          <w:rStyle w:val="bodytext1"/>
          <w:rFonts w:ascii="Bookman Old Style" w:hAnsi="Bookman Old Style" w:cs="Courier New"/>
          <w:color w:val="auto"/>
          <w:sz w:val="22"/>
          <w:szCs w:val="22"/>
        </w:rPr>
        <w:t>Introduction</w:t>
      </w:r>
      <w:r w:rsidR="00454F65" w:rsidRPr="00454F65">
        <w:rPr>
          <w:rStyle w:val="bodytext1"/>
          <w:rFonts w:ascii="Bookman Old Style" w:hAnsi="Bookman Old Style" w:cs="Courier New"/>
          <w:color w:val="auto"/>
          <w:sz w:val="22"/>
          <w:szCs w:val="22"/>
        </w:rPr>
        <w:t>…………………………………………………………………… 3</w:t>
      </w:r>
    </w:p>
    <w:p w14:paraId="126DF71E" w14:textId="77777777" w:rsidR="00F74A4E" w:rsidRPr="00454F65" w:rsidRDefault="00F74A4E" w:rsidP="00E938B3">
      <w:pPr>
        <w:jc w:val="both"/>
        <w:rPr>
          <w:rStyle w:val="bodytext1"/>
          <w:rFonts w:ascii="Bookman Old Style" w:hAnsi="Bookman Old Style" w:cs="Courier New"/>
          <w:color w:val="auto"/>
          <w:sz w:val="22"/>
          <w:szCs w:val="22"/>
        </w:rPr>
      </w:pPr>
    </w:p>
    <w:p w14:paraId="1FADE309" w14:textId="77777777" w:rsidR="00F74A4E" w:rsidRPr="00454F65" w:rsidRDefault="00F74A4E" w:rsidP="00E938B3">
      <w:pPr>
        <w:jc w:val="both"/>
        <w:rPr>
          <w:rStyle w:val="bodytext1"/>
          <w:rFonts w:ascii="Bookman Old Style" w:hAnsi="Bookman Old Style" w:cs="Courier New"/>
          <w:color w:val="auto"/>
          <w:sz w:val="22"/>
          <w:szCs w:val="22"/>
        </w:rPr>
      </w:pPr>
    </w:p>
    <w:p w14:paraId="6CEB9F64" w14:textId="77777777" w:rsidR="00F74A4E" w:rsidRPr="00454F65" w:rsidRDefault="006C04A6" w:rsidP="00E938B3">
      <w:pPr>
        <w:jc w:val="both"/>
        <w:rPr>
          <w:rStyle w:val="bodytext1"/>
          <w:rFonts w:ascii="Bookman Old Style" w:hAnsi="Bookman Old Style" w:cs="Courier New"/>
          <w:color w:val="auto"/>
          <w:sz w:val="22"/>
          <w:szCs w:val="22"/>
        </w:rPr>
      </w:pPr>
      <w:r w:rsidRPr="00454F65">
        <w:rPr>
          <w:rStyle w:val="bodytext1"/>
          <w:rFonts w:ascii="Bookman Old Style" w:hAnsi="Bookman Old Style" w:cs="Courier New"/>
          <w:color w:val="auto"/>
          <w:sz w:val="22"/>
          <w:szCs w:val="22"/>
        </w:rPr>
        <w:t xml:space="preserve">2. </w:t>
      </w:r>
      <w:r w:rsidR="00F74A4E" w:rsidRPr="00454F65">
        <w:rPr>
          <w:rStyle w:val="bodytext1"/>
          <w:rFonts w:ascii="Bookman Old Style" w:hAnsi="Bookman Old Style" w:cs="Courier New"/>
          <w:color w:val="auto"/>
          <w:sz w:val="22"/>
          <w:szCs w:val="22"/>
        </w:rPr>
        <w:t>Effects of Climate Change</w:t>
      </w:r>
      <w:r w:rsidR="00454F65">
        <w:rPr>
          <w:rStyle w:val="bodytext1"/>
          <w:rFonts w:ascii="Bookman Old Style" w:hAnsi="Bookman Old Style" w:cs="Courier New"/>
          <w:color w:val="auto"/>
          <w:sz w:val="22"/>
          <w:szCs w:val="22"/>
        </w:rPr>
        <w:t>…………………………………………………..5</w:t>
      </w:r>
    </w:p>
    <w:p w14:paraId="264EB857" w14:textId="77777777" w:rsidR="00F74A4E" w:rsidRPr="00454F65" w:rsidRDefault="00F74A4E" w:rsidP="00E938B3">
      <w:pPr>
        <w:jc w:val="both"/>
        <w:rPr>
          <w:rStyle w:val="bodytext1"/>
          <w:rFonts w:ascii="Bookman Old Style" w:hAnsi="Bookman Old Style" w:cs="Courier New"/>
          <w:color w:val="auto"/>
          <w:sz w:val="22"/>
          <w:szCs w:val="22"/>
        </w:rPr>
      </w:pPr>
    </w:p>
    <w:p w14:paraId="3502A292" w14:textId="77777777" w:rsidR="00F74A4E" w:rsidRPr="00454F65" w:rsidRDefault="00F74A4E" w:rsidP="00E938B3">
      <w:pPr>
        <w:jc w:val="both"/>
        <w:rPr>
          <w:rStyle w:val="bodytext1"/>
          <w:rFonts w:ascii="Bookman Old Style" w:hAnsi="Bookman Old Style" w:cs="Courier New"/>
          <w:color w:val="auto"/>
          <w:sz w:val="22"/>
          <w:szCs w:val="22"/>
        </w:rPr>
      </w:pPr>
    </w:p>
    <w:p w14:paraId="41238106" w14:textId="77777777" w:rsidR="00F74A4E" w:rsidRPr="00454F65" w:rsidRDefault="006C04A6" w:rsidP="00E938B3">
      <w:pPr>
        <w:jc w:val="both"/>
        <w:rPr>
          <w:rStyle w:val="bodytext1"/>
          <w:rFonts w:ascii="Bookman Old Style" w:hAnsi="Bookman Old Style" w:cs="Courier New"/>
          <w:color w:val="auto"/>
          <w:sz w:val="22"/>
          <w:szCs w:val="22"/>
        </w:rPr>
      </w:pPr>
      <w:r w:rsidRPr="00454F65">
        <w:rPr>
          <w:rStyle w:val="bodytext1"/>
          <w:rFonts w:ascii="Bookman Old Style" w:hAnsi="Bookman Old Style" w:cs="Courier New"/>
          <w:color w:val="auto"/>
          <w:sz w:val="22"/>
          <w:szCs w:val="22"/>
        </w:rPr>
        <w:t xml:space="preserve">3. </w:t>
      </w:r>
      <w:r w:rsidR="00F74A4E" w:rsidRPr="00454F65">
        <w:rPr>
          <w:rStyle w:val="bodytext1"/>
          <w:rFonts w:ascii="Bookman Old Style" w:hAnsi="Bookman Old Style" w:cs="Courier New"/>
          <w:color w:val="auto"/>
          <w:sz w:val="22"/>
          <w:szCs w:val="22"/>
        </w:rPr>
        <w:t>Adapting to Climate Change</w:t>
      </w:r>
      <w:r w:rsidR="00454F65">
        <w:rPr>
          <w:rStyle w:val="bodytext1"/>
          <w:rFonts w:ascii="Bookman Old Style" w:hAnsi="Bookman Old Style" w:cs="Courier New"/>
          <w:color w:val="auto"/>
          <w:sz w:val="22"/>
          <w:szCs w:val="22"/>
        </w:rPr>
        <w:t>………………………………………………</w:t>
      </w:r>
      <w:r w:rsidR="001C33AD">
        <w:rPr>
          <w:rStyle w:val="bodytext1"/>
          <w:rFonts w:ascii="Bookman Old Style" w:hAnsi="Bookman Old Style" w:cs="Courier New"/>
          <w:color w:val="auto"/>
          <w:sz w:val="22"/>
          <w:szCs w:val="22"/>
        </w:rPr>
        <w:t>.</w:t>
      </w:r>
      <w:r w:rsidR="00454F65">
        <w:rPr>
          <w:rStyle w:val="bodytext1"/>
          <w:rFonts w:ascii="Bookman Old Style" w:hAnsi="Bookman Old Style" w:cs="Courier New"/>
          <w:color w:val="auto"/>
          <w:sz w:val="22"/>
          <w:szCs w:val="22"/>
        </w:rPr>
        <w:t>10</w:t>
      </w:r>
    </w:p>
    <w:p w14:paraId="0A198FAF" w14:textId="77777777" w:rsidR="00F74A4E" w:rsidRPr="00454F65" w:rsidRDefault="00F74A4E" w:rsidP="00E938B3">
      <w:pPr>
        <w:jc w:val="both"/>
        <w:rPr>
          <w:rStyle w:val="bodytext1"/>
          <w:rFonts w:ascii="Bookman Old Style" w:hAnsi="Bookman Old Style" w:cs="Courier New"/>
          <w:color w:val="auto"/>
          <w:sz w:val="22"/>
          <w:szCs w:val="22"/>
        </w:rPr>
      </w:pPr>
    </w:p>
    <w:p w14:paraId="11A9F183" w14:textId="77777777" w:rsidR="00F74A4E" w:rsidRPr="00454F65" w:rsidRDefault="00F74A4E" w:rsidP="00E938B3">
      <w:pPr>
        <w:jc w:val="both"/>
        <w:rPr>
          <w:rStyle w:val="bodytext1"/>
          <w:rFonts w:ascii="Bookman Old Style" w:hAnsi="Bookman Old Style" w:cs="Courier New"/>
          <w:color w:val="auto"/>
          <w:sz w:val="22"/>
          <w:szCs w:val="22"/>
        </w:rPr>
      </w:pPr>
    </w:p>
    <w:p w14:paraId="3FA2E643" w14:textId="77777777" w:rsidR="00F74A4E" w:rsidRPr="00454F65" w:rsidRDefault="006C04A6" w:rsidP="00E938B3">
      <w:pPr>
        <w:jc w:val="both"/>
        <w:rPr>
          <w:rStyle w:val="bodytext1"/>
          <w:rFonts w:ascii="Bookman Old Style" w:hAnsi="Bookman Old Style" w:cs="Courier New"/>
          <w:color w:val="auto"/>
          <w:sz w:val="22"/>
          <w:szCs w:val="22"/>
        </w:rPr>
      </w:pPr>
      <w:r w:rsidRPr="00454F65">
        <w:rPr>
          <w:rStyle w:val="bodytext1"/>
          <w:rFonts w:ascii="Bookman Old Style" w:hAnsi="Bookman Old Style" w:cs="Courier New"/>
          <w:color w:val="auto"/>
          <w:sz w:val="22"/>
          <w:szCs w:val="22"/>
        </w:rPr>
        <w:t xml:space="preserve">4. </w:t>
      </w:r>
      <w:r w:rsidR="00454F65">
        <w:rPr>
          <w:rStyle w:val="bodytext1"/>
          <w:rFonts w:ascii="Bookman Old Style" w:hAnsi="Bookman Old Style" w:cs="Courier New"/>
          <w:color w:val="auto"/>
          <w:sz w:val="22"/>
          <w:szCs w:val="22"/>
        </w:rPr>
        <w:t>Normative Framework………………………………………………………</w:t>
      </w:r>
      <w:r w:rsidR="001C33AD">
        <w:rPr>
          <w:rStyle w:val="bodytext1"/>
          <w:rFonts w:ascii="Bookman Old Style" w:hAnsi="Bookman Old Style" w:cs="Courier New"/>
          <w:color w:val="auto"/>
          <w:sz w:val="22"/>
          <w:szCs w:val="22"/>
        </w:rPr>
        <w:t>.</w:t>
      </w:r>
      <w:r w:rsidR="00454F65">
        <w:rPr>
          <w:rStyle w:val="bodytext1"/>
          <w:rFonts w:ascii="Bookman Old Style" w:hAnsi="Bookman Old Style" w:cs="Courier New"/>
          <w:color w:val="auto"/>
          <w:sz w:val="22"/>
          <w:szCs w:val="22"/>
        </w:rPr>
        <w:t>14</w:t>
      </w:r>
    </w:p>
    <w:p w14:paraId="6768709A" w14:textId="77777777" w:rsidR="00F74A4E" w:rsidRPr="00454F65" w:rsidRDefault="00F74A4E" w:rsidP="00E938B3">
      <w:pPr>
        <w:jc w:val="both"/>
        <w:rPr>
          <w:rStyle w:val="bodytext1"/>
          <w:rFonts w:ascii="Bookman Old Style" w:hAnsi="Bookman Old Style" w:cs="Courier New"/>
          <w:color w:val="auto"/>
          <w:sz w:val="22"/>
          <w:szCs w:val="22"/>
        </w:rPr>
      </w:pPr>
    </w:p>
    <w:p w14:paraId="2CB4C31A" w14:textId="77777777" w:rsidR="00F74A4E" w:rsidRPr="00454F65" w:rsidRDefault="00F74A4E" w:rsidP="00E938B3">
      <w:pPr>
        <w:jc w:val="both"/>
        <w:rPr>
          <w:rStyle w:val="bodytext1"/>
          <w:rFonts w:ascii="Bookman Old Style" w:hAnsi="Bookman Old Style" w:cs="Courier New"/>
          <w:color w:val="auto"/>
          <w:sz w:val="22"/>
          <w:szCs w:val="22"/>
        </w:rPr>
      </w:pPr>
    </w:p>
    <w:p w14:paraId="2DAD794A" w14:textId="77777777" w:rsidR="00F74A4E" w:rsidRPr="00454F65" w:rsidRDefault="006C04A6" w:rsidP="00E938B3">
      <w:pPr>
        <w:jc w:val="both"/>
        <w:rPr>
          <w:rStyle w:val="bodytext1"/>
          <w:rFonts w:ascii="Bookman Old Style" w:hAnsi="Bookman Old Style" w:cs="Courier New"/>
          <w:color w:val="auto"/>
          <w:sz w:val="22"/>
          <w:szCs w:val="22"/>
        </w:rPr>
      </w:pPr>
      <w:r w:rsidRPr="00454F65">
        <w:rPr>
          <w:rStyle w:val="bodytext1"/>
          <w:rFonts w:ascii="Bookman Old Style" w:hAnsi="Bookman Old Style" w:cs="Courier New"/>
          <w:color w:val="auto"/>
          <w:sz w:val="22"/>
          <w:szCs w:val="22"/>
        </w:rPr>
        <w:t xml:space="preserve">5. </w:t>
      </w:r>
      <w:r w:rsidR="00F74A4E" w:rsidRPr="00454F65">
        <w:rPr>
          <w:rStyle w:val="bodytext1"/>
          <w:rFonts w:ascii="Bookman Old Style" w:hAnsi="Bookman Old Style" w:cs="Courier New"/>
          <w:color w:val="auto"/>
          <w:sz w:val="22"/>
          <w:szCs w:val="22"/>
        </w:rPr>
        <w:t>Biofuels</w:t>
      </w:r>
      <w:r w:rsidRPr="00454F65">
        <w:rPr>
          <w:rStyle w:val="bodytext1"/>
          <w:rFonts w:ascii="Bookman Old Style" w:hAnsi="Bookman Old Style" w:cs="Courier New"/>
          <w:color w:val="auto"/>
          <w:sz w:val="22"/>
          <w:szCs w:val="22"/>
        </w:rPr>
        <w:t xml:space="preserve"> and </w:t>
      </w:r>
      <w:r w:rsidR="00F74A4E" w:rsidRPr="00454F65">
        <w:rPr>
          <w:rStyle w:val="bodytext1"/>
          <w:rFonts w:ascii="Bookman Old Style" w:hAnsi="Bookman Old Style" w:cs="Courier New"/>
          <w:color w:val="auto"/>
          <w:sz w:val="22"/>
          <w:szCs w:val="22"/>
        </w:rPr>
        <w:t>Carbon Trading</w:t>
      </w:r>
      <w:r w:rsidR="001C33AD">
        <w:rPr>
          <w:rStyle w:val="bodytext1"/>
          <w:rFonts w:ascii="Bookman Old Style" w:hAnsi="Bookman Old Style" w:cs="Courier New"/>
          <w:color w:val="auto"/>
          <w:sz w:val="22"/>
          <w:szCs w:val="22"/>
        </w:rPr>
        <w:t>……………………………………………</w:t>
      </w:r>
      <w:r w:rsidR="00477D21">
        <w:rPr>
          <w:rStyle w:val="bodytext1"/>
          <w:rFonts w:ascii="Bookman Old Style" w:hAnsi="Bookman Old Style" w:cs="Courier New"/>
          <w:color w:val="auto"/>
          <w:sz w:val="22"/>
          <w:szCs w:val="22"/>
        </w:rPr>
        <w:t>…</w:t>
      </w:r>
      <w:r w:rsidR="001C33AD">
        <w:rPr>
          <w:rStyle w:val="bodytext1"/>
          <w:rFonts w:ascii="Bookman Old Style" w:hAnsi="Bookman Old Style" w:cs="Courier New"/>
          <w:color w:val="auto"/>
          <w:sz w:val="22"/>
          <w:szCs w:val="22"/>
        </w:rPr>
        <w:t>17</w:t>
      </w:r>
    </w:p>
    <w:p w14:paraId="7312D23D" w14:textId="77777777" w:rsidR="00F74A4E" w:rsidRPr="00454F65" w:rsidRDefault="00F74A4E" w:rsidP="00E938B3">
      <w:pPr>
        <w:jc w:val="both"/>
        <w:rPr>
          <w:rStyle w:val="bodytext1"/>
          <w:rFonts w:ascii="Bookman Old Style" w:hAnsi="Bookman Old Style" w:cs="Courier New"/>
          <w:color w:val="auto"/>
          <w:sz w:val="22"/>
          <w:szCs w:val="22"/>
        </w:rPr>
      </w:pPr>
    </w:p>
    <w:p w14:paraId="34185D81" w14:textId="77777777" w:rsidR="00F74A4E" w:rsidRPr="00454F65" w:rsidRDefault="00F74A4E" w:rsidP="00E938B3">
      <w:pPr>
        <w:jc w:val="both"/>
        <w:rPr>
          <w:rStyle w:val="bodytext1"/>
          <w:rFonts w:ascii="Bookman Old Style" w:hAnsi="Bookman Old Style" w:cs="Courier New"/>
          <w:color w:val="auto"/>
          <w:sz w:val="22"/>
          <w:szCs w:val="22"/>
        </w:rPr>
      </w:pPr>
    </w:p>
    <w:p w14:paraId="25C7F4B5" w14:textId="77777777" w:rsidR="00F74A4E" w:rsidRPr="00454F65" w:rsidRDefault="006C04A6" w:rsidP="00E938B3">
      <w:pPr>
        <w:jc w:val="both"/>
        <w:rPr>
          <w:rStyle w:val="bodytext1"/>
          <w:rFonts w:ascii="Bookman Old Style" w:hAnsi="Bookman Old Style" w:cs="Courier New"/>
          <w:color w:val="auto"/>
          <w:sz w:val="22"/>
          <w:szCs w:val="22"/>
        </w:rPr>
      </w:pPr>
      <w:r w:rsidRPr="00454F65">
        <w:rPr>
          <w:rStyle w:val="bodytext1"/>
          <w:rFonts w:ascii="Bookman Old Style" w:hAnsi="Bookman Old Style" w:cs="Courier New"/>
          <w:color w:val="auto"/>
          <w:sz w:val="22"/>
          <w:szCs w:val="22"/>
        </w:rPr>
        <w:t xml:space="preserve">6. </w:t>
      </w:r>
      <w:r w:rsidR="00F74A4E" w:rsidRPr="00454F65">
        <w:rPr>
          <w:rStyle w:val="bodytext1"/>
          <w:rFonts w:ascii="Bookman Old Style" w:hAnsi="Bookman Old Style" w:cs="Courier New"/>
          <w:color w:val="auto"/>
          <w:sz w:val="22"/>
          <w:szCs w:val="22"/>
        </w:rPr>
        <w:t>Responses by UN Agencies</w:t>
      </w:r>
      <w:r w:rsidR="00477D21">
        <w:rPr>
          <w:rStyle w:val="bodytext1"/>
          <w:rFonts w:ascii="Bookman Old Style" w:hAnsi="Bookman Old Style" w:cs="Courier New"/>
          <w:color w:val="auto"/>
          <w:sz w:val="22"/>
          <w:szCs w:val="22"/>
        </w:rPr>
        <w:t>…………………………………………………19</w:t>
      </w:r>
    </w:p>
    <w:p w14:paraId="03038B3D" w14:textId="77777777" w:rsidR="00F74A4E" w:rsidRPr="00454F65" w:rsidRDefault="00F74A4E" w:rsidP="00E938B3">
      <w:pPr>
        <w:jc w:val="both"/>
        <w:rPr>
          <w:rStyle w:val="bodytext1"/>
          <w:rFonts w:ascii="Bookman Old Style" w:hAnsi="Bookman Old Style" w:cs="Courier New"/>
          <w:color w:val="auto"/>
          <w:sz w:val="22"/>
          <w:szCs w:val="22"/>
        </w:rPr>
      </w:pPr>
    </w:p>
    <w:p w14:paraId="3A016193" w14:textId="77777777" w:rsidR="00F74A4E" w:rsidRPr="00454F65" w:rsidRDefault="00F74A4E" w:rsidP="00E938B3">
      <w:pPr>
        <w:jc w:val="both"/>
        <w:rPr>
          <w:rStyle w:val="bodytext1"/>
          <w:rFonts w:ascii="Bookman Old Style" w:hAnsi="Bookman Old Style" w:cs="Courier New"/>
          <w:color w:val="auto"/>
          <w:sz w:val="22"/>
          <w:szCs w:val="22"/>
        </w:rPr>
      </w:pPr>
    </w:p>
    <w:p w14:paraId="62092A01" w14:textId="77777777" w:rsidR="00F74A4E" w:rsidRPr="00454F65" w:rsidRDefault="006C04A6" w:rsidP="00E938B3">
      <w:pPr>
        <w:jc w:val="both"/>
        <w:rPr>
          <w:rStyle w:val="bodytext1"/>
          <w:rFonts w:ascii="Bookman Old Style" w:hAnsi="Bookman Old Style" w:cs="Courier New"/>
          <w:color w:val="auto"/>
          <w:sz w:val="22"/>
          <w:szCs w:val="22"/>
        </w:rPr>
      </w:pPr>
      <w:r w:rsidRPr="00454F65">
        <w:rPr>
          <w:rStyle w:val="bodytext1"/>
          <w:rFonts w:ascii="Bookman Old Style" w:hAnsi="Bookman Old Style" w:cs="Courier New"/>
          <w:color w:val="auto"/>
          <w:sz w:val="22"/>
          <w:szCs w:val="22"/>
        </w:rPr>
        <w:t xml:space="preserve">7. </w:t>
      </w:r>
      <w:r w:rsidR="00F74A4E" w:rsidRPr="00454F65">
        <w:rPr>
          <w:rStyle w:val="bodytext1"/>
          <w:rFonts w:ascii="Bookman Old Style" w:hAnsi="Bookman Old Style" w:cs="Courier New"/>
          <w:color w:val="auto"/>
          <w:sz w:val="22"/>
          <w:szCs w:val="22"/>
        </w:rPr>
        <w:t>Conclusion</w:t>
      </w:r>
      <w:r w:rsidRPr="00454F65">
        <w:rPr>
          <w:rStyle w:val="bodytext1"/>
          <w:rFonts w:ascii="Bookman Old Style" w:hAnsi="Bookman Old Style" w:cs="Courier New"/>
          <w:color w:val="auto"/>
          <w:sz w:val="22"/>
          <w:szCs w:val="22"/>
        </w:rPr>
        <w:t xml:space="preserve"> </w:t>
      </w:r>
      <w:r w:rsidR="003747C5">
        <w:rPr>
          <w:rStyle w:val="bodytext1"/>
          <w:rFonts w:ascii="Bookman Old Style" w:hAnsi="Bookman Old Style" w:cs="Courier New"/>
          <w:color w:val="auto"/>
          <w:sz w:val="22"/>
          <w:szCs w:val="22"/>
        </w:rPr>
        <w:t>………………………………………</w:t>
      </w:r>
      <w:r w:rsidR="00893EFF">
        <w:rPr>
          <w:rStyle w:val="bodytext1"/>
          <w:rFonts w:ascii="Bookman Old Style" w:hAnsi="Bookman Old Style" w:cs="Courier New"/>
          <w:color w:val="auto"/>
          <w:sz w:val="22"/>
          <w:szCs w:val="22"/>
        </w:rPr>
        <w:t>………………………………</w:t>
      </w:r>
      <w:r w:rsidR="003747C5">
        <w:rPr>
          <w:rStyle w:val="bodytext1"/>
          <w:rFonts w:ascii="Bookman Old Style" w:hAnsi="Bookman Old Style" w:cs="Courier New"/>
          <w:color w:val="auto"/>
          <w:sz w:val="22"/>
          <w:szCs w:val="22"/>
        </w:rPr>
        <w:t>28</w:t>
      </w:r>
    </w:p>
    <w:p w14:paraId="149D64E6" w14:textId="77777777" w:rsidR="00F74A4E" w:rsidRPr="00454F65" w:rsidRDefault="00F74A4E" w:rsidP="00E938B3">
      <w:pPr>
        <w:jc w:val="both"/>
        <w:rPr>
          <w:rStyle w:val="bodytext1"/>
          <w:rFonts w:ascii="Bookman Old Style" w:hAnsi="Bookman Old Style" w:cs="Courier New"/>
          <w:color w:val="auto"/>
          <w:sz w:val="22"/>
          <w:szCs w:val="22"/>
        </w:rPr>
      </w:pPr>
    </w:p>
    <w:p w14:paraId="75347AAF" w14:textId="77777777" w:rsidR="00F74A4E" w:rsidRPr="00454F65" w:rsidRDefault="00F74A4E" w:rsidP="00E938B3">
      <w:pPr>
        <w:jc w:val="both"/>
        <w:rPr>
          <w:rStyle w:val="bodytext1"/>
          <w:rFonts w:ascii="Palatino Linotype" w:hAnsi="Palatino Linotype" w:cs="Courier New"/>
          <w:color w:val="auto"/>
          <w:sz w:val="22"/>
          <w:szCs w:val="22"/>
        </w:rPr>
      </w:pPr>
    </w:p>
    <w:p w14:paraId="79536F13" w14:textId="77777777" w:rsidR="00F74A4E" w:rsidRPr="00454F65" w:rsidRDefault="00F74A4E" w:rsidP="00E938B3">
      <w:pPr>
        <w:jc w:val="both"/>
        <w:rPr>
          <w:rStyle w:val="bodytext1"/>
          <w:rFonts w:ascii="Palatino Linotype" w:hAnsi="Palatino Linotype" w:cs="Courier New"/>
          <w:color w:val="auto"/>
          <w:sz w:val="22"/>
          <w:szCs w:val="22"/>
        </w:rPr>
      </w:pPr>
    </w:p>
    <w:p w14:paraId="10D93480" w14:textId="77777777" w:rsidR="00F74A4E" w:rsidRPr="00454F65" w:rsidRDefault="00F74A4E" w:rsidP="00E938B3">
      <w:pPr>
        <w:jc w:val="both"/>
        <w:rPr>
          <w:rStyle w:val="bodytext1"/>
          <w:rFonts w:ascii="Palatino Linotype" w:hAnsi="Palatino Linotype" w:cs="Courier New"/>
          <w:color w:val="auto"/>
          <w:sz w:val="22"/>
          <w:szCs w:val="22"/>
        </w:rPr>
      </w:pPr>
    </w:p>
    <w:p w14:paraId="77BFCB11" w14:textId="77777777" w:rsidR="00E938B3" w:rsidRPr="00F27DB0" w:rsidRDefault="00F74A4E" w:rsidP="00E938B3">
      <w:pPr>
        <w:jc w:val="both"/>
        <w:rPr>
          <w:rStyle w:val="bodytext1"/>
          <w:rFonts w:ascii="Palatino Linotype" w:hAnsi="Palatino Linotype" w:cs="Courier New"/>
          <w:b/>
          <w:color w:val="auto"/>
          <w:sz w:val="22"/>
          <w:szCs w:val="22"/>
        </w:rPr>
      </w:pPr>
      <w:r>
        <w:rPr>
          <w:rStyle w:val="bodytext1"/>
          <w:rFonts w:ascii="Palatino Linotype" w:hAnsi="Palatino Linotype" w:cs="Courier New"/>
          <w:b/>
          <w:color w:val="auto"/>
          <w:sz w:val="22"/>
          <w:szCs w:val="22"/>
        </w:rPr>
        <w:br w:type="page"/>
      </w:r>
      <w:r w:rsidR="0019015C">
        <w:rPr>
          <w:rStyle w:val="bodytext1"/>
          <w:rFonts w:ascii="Palatino Linotype" w:hAnsi="Palatino Linotype" w:cs="Courier New"/>
          <w:b/>
          <w:color w:val="auto"/>
          <w:sz w:val="22"/>
          <w:szCs w:val="22"/>
        </w:rPr>
        <w:lastRenderedPageBreak/>
        <w:t xml:space="preserve">1. </w:t>
      </w:r>
      <w:r w:rsidR="00E938B3" w:rsidRPr="00F27DB0">
        <w:rPr>
          <w:rStyle w:val="bodytext1"/>
          <w:rFonts w:ascii="Palatino Linotype" w:hAnsi="Palatino Linotype" w:cs="Courier New"/>
          <w:b/>
          <w:color w:val="auto"/>
          <w:sz w:val="22"/>
          <w:szCs w:val="22"/>
        </w:rPr>
        <w:t>Introduction</w:t>
      </w:r>
      <w:r w:rsidR="00AB2E63">
        <w:rPr>
          <w:rStyle w:val="bodytext1"/>
          <w:rFonts w:ascii="Palatino Linotype" w:hAnsi="Palatino Linotype" w:cs="Courier New"/>
          <w:b/>
          <w:color w:val="auto"/>
          <w:sz w:val="22"/>
          <w:szCs w:val="22"/>
        </w:rPr>
        <w:t>:</w:t>
      </w:r>
    </w:p>
    <w:p w14:paraId="13DE50B3" w14:textId="77777777" w:rsidR="00F74A4E" w:rsidRDefault="00F74A4E" w:rsidP="00E17656">
      <w:pPr>
        <w:spacing w:before="100" w:beforeAutospacing="1" w:after="150"/>
        <w:jc w:val="both"/>
        <w:rPr>
          <w:rFonts w:ascii="Palatino Linotype" w:hAnsi="Palatino Linotype" w:cs="Courier New"/>
          <w:sz w:val="20"/>
          <w:szCs w:val="20"/>
        </w:rPr>
      </w:pPr>
      <w:r>
        <w:rPr>
          <w:rFonts w:ascii="Palatino Linotype" w:hAnsi="Palatino Linotype" w:cs="Courier New"/>
          <w:sz w:val="20"/>
          <w:szCs w:val="20"/>
        </w:rPr>
        <w:t>This paper seeks to outline the myriad of issues around Climate Change and to prov</w:t>
      </w:r>
      <w:r w:rsidR="008A5C66">
        <w:rPr>
          <w:rFonts w:ascii="Palatino Linotype" w:hAnsi="Palatino Linotype" w:cs="Courier New"/>
          <w:sz w:val="20"/>
          <w:szCs w:val="20"/>
        </w:rPr>
        <w:t>i</w:t>
      </w:r>
      <w:r>
        <w:rPr>
          <w:rFonts w:ascii="Palatino Linotype" w:hAnsi="Palatino Linotype" w:cs="Courier New"/>
          <w:sz w:val="20"/>
          <w:szCs w:val="20"/>
        </w:rPr>
        <w:t xml:space="preserve">de </w:t>
      </w:r>
      <w:r w:rsidR="008A5C66">
        <w:rPr>
          <w:rFonts w:ascii="Palatino Linotype" w:hAnsi="Palatino Linotype" w:cs="Courier New"/>
          <w:sz w:val="20"/>
          <w:szCs w:val="20"/>
        </w:rPr>
        <w:t xml:space="preserve">an </w:t>
      </w:r>
      <w:r>
        <w:rPr>
          <w:rFonts w:ascii="Palatino Linotype" w:hAnsi="Palatino Linotype" w:cs="Courier New"/>
          <w:sz w:val="20"/>
          <w:szCs w:val="20"/>
        </w:rPr>
        <w:t>analysis of</w:t>
      </w:r>
      <w:r w:rsidR="008A5C66">
        <w:rPr>
          <w:rFonts w:ascii="Palatino Linotype" w:hAnsi="Palatino Linotype" w:cs="Courier New"/>
          <w:sz w:val="20"/>
          <w:szCs w:val="20"/>
        </w:rPr>
        <w:t xml:space="preserve"> the threats and challenges faced</w:t>
      </w:r>
      <w:r>
        <w:rPr>
          <w:rFonts w:ascii="Palatino Linotype" w:hAnsi="Palatino Linotype" w:cs="Courier New"/>
          <w:sz w:val="20"/>
          <w:szCs w:val="20"/>
        </w:rPr>
        <w:t xml:space="preserve"> by indigenous peoples</w:t>
      </w:r>
      <w:r w:rsidR="008A5C66">
        <w:rPr>
          <w:rFonts w:ascii="Palatino Linotype" w:hAnsi="Palatino Linotype" w:cs="Courier New"/>
          <w:sz w:val="20"/>
          <w:szCs w:val="20"/>
        </w:rPr>
        <w:t xml:space="preserve">, UN agencies and others. The conclusion sets out a number of recommendations that the </w:t>
      </w:r>
      <w:r w:rsidR="00660A49">
        <w:rPr>
          <w:rFonts w:ascii="Palatino Linotype" w:hAnsi="Palatino Linotype" w:cs="Courier New"/>
          <w:sz w:val="20"/>
          <w:szCs w:val="20"/>
        </w:rPr>
        <w:t>United nations Permanent Forum on Indigenous Issues (</w:t>
      </w:r>
      <w:r w:rsidR="008A5C66">
        <w:rPr>
          <w:rFonts w:ascii="Palatino Linotype" w:hAnsi="Palatino Linotype" w:cs="Courier New"/>
          <w:sz w:val="20"/>
          <w:szCs w:val="20"/>
        </w:rPr>
        <w:t>UNPFII</w:t>
      </w:r>
      <w:r w:rsidR="00660A49">
        <w:rPr>
          <w:rFonts w:ascii="Palatino Linotype" w:hAnsi="Palatino Linotype" w:cs="Courier New"/>
          <w:sz w:val="20"/>
          <w:szCs w:val="20"/>
        </w:rPr>
        <w:t>) might wish to consider at the seventh</w:t>
      </w:r>
      <w:r w:rsidR="008A5C66">
        <w:rPr>
          <w:rFonts w:ascii="Palatino Linotype" w:hAnsi="Palatino Linotype" w:cs="Courier New"/>
          <w:sz w:val="20"/>
          <w:szCs w:val="20"/>
        </w:rPr>
        <w:t xml:space="preserve"> session of the UNPFII </w:t>
      </w:r>
      <w:r w:rsidR="00660A49">
        <w:rPr>
          <w:rFonts w:ascii="Palatino Linotype" w:hAnsi="Palatino Linotype" w:cs="Courier New"/>
          <w:sz w:val="20"/>
          <w:szCs w:val="20"/>
        </w:rPr>
        <w:t>(</w:t>
      </w:r>
      <w:r w:rsidR="008A5C66">
        <w:rPr>
          <w:rFonts w:ascii="Palatino Linotype" w:hAnsi="Palatino Linotype" w:cs="Courier New"/>
          <w:sz w:val="20"/>
          <w:szCs w:val="20"/>
        </w:rPr>
        <w:t>21 April – 2 May 2008</w:t>
      </w:r>
      <w:r w:rsidR="00660A49">
        <w:rPr>
          <w:rFonts w:ascii="Palatino Linotype" w:hAnsi="Palatino Linotype" w:cs="Courier New"/>
          <w:sz w:val="20"/>
          <w:szCs w:val="20"/>
        </w:rPr>
        <w:t>)</w:t>
      </w:r>
      <w:r>
        <w:rPr>
          <w:rFonts w:ascii="Palatino Linotype" w:hAnsi="Palatino Linotype" w:cs="Courier New"/>
          <w:sz w:val="20"/>
          <w:szCs w:val="20"/>
        </w:rPr>
        <w:t>.</w:t>
      </w:r>
    </w:p>
    <w:p w14:paraId="52CAB0E1" w14:textId="77777777" w:rsidR="005D0F6D" w:rsidRPr="00CD3352" w:rsidRDefault="005D0F6D" w:rsidP="00E17656">
      <w:pPr>
        <w:spacing w:before="100" w:beforeAutospacing="1" w:after="150"/>
        <w:jc w:val="both"/>
        <w:rPr>
          <w:rFonts w:ascii="Palatino Linotype" w:hAnsi="Palatino Linotype" w:cs="Courier New"/>
          <w:sz w:val="20"/>
          <w:szCs w:val="20"/>
        </w:rPr>
      </w:pPr>
      <w:r w:rsidRPr="00CD3352">
        <w:rPr>
          <w:rFonts w:ascii="Palatino Linotype" w:hAnsi="Palatino Linotype" w:cs="Courier New"/>
          <w:sz w:val="20"/>
          <w:szCs w:val="20"/>
        </w:rPr>
        <w:t xml:space="preserve">The UN Permanent Forum is an advisory body to the Economic and Social Council and part of its responsibility is to raise awareness and promote the integration and coordination of activities related to indigenous issues within the UN system. Hence, the UN Permanent Forum </w:t>
      </w:r>
      <w:r w:rsidR="001C0EB9">
        <w:rPr>
          <w:rFonts w:ascii="Palatino Linotype" w:hAnsi="Palatino Linotype" w:cs="Courier New"/>
          <w:sz w:val="20"/>
          <w:szCs w:val="20"/>
        </w:rPr>
        <w:t xml:space="preserve">is well placed to support indigenous peoples’ </w:t>
      </w:r>
      <w:r w:rsidR="003E3557">
        <w:rPr>
          <w:rFonts w:ascii="Palatino Linotype" w:hAnsi="Palatino Linotype" w:cs="Courier New"/>
          <w:sz w:val="20"/>
          <w:szCs w:val="20"/>
        </w:rPr>
        <w:t xml:space="preserve">in providing a </w:t>
      </w:r>
      <w:r w:rsidR="001C0EB9">
        <w:rPr>
          <w:rFonts w:ascii="Palatino Linotype" w:hAnsi="Palatino Linotype" w:cs="Courier New"/>
          <w:sz w:val="20"/>
          <w:szCs w:val="20"/>
        </w:rPr>
        <w:t>‘human face’</w:t>
      </w:r>
      <w:r w:rsidR="003E3557">
        <w:rPr>
          <w:rFonts w:ascii="Palatino Linotype" w:hAnsi="Palatino Linotype" w:cs="Courier New"/>
          <w:sz w:val="20"/>
          <w:szCs w:val="20"/>
        </w:rPr>
        <w:t xml:space="preserve"> </w:t>
      </w:r>
      <w:r w:rsidR="003D1E13">
        <w:rPr>
          <w:rFonts w:ascii="Palatino Linotype" w:hAnsi="Palatino Linotype" w:cs="Courier New"/>
          <w:sz w:val="20"/>
          <w:szCs w:val="20"/>
        </w:rPr>
        <w:t>to the issues regarding</w:t>
      </w:r>
      <w:r w:rsidR="00274B44">
        <w:rPr>
          <w:rFonts w:ascii="Palatino Linotype" w:hAnsi="Palatino Linotype" w:cs="Courier New"/>
          <w:sz w:val="20"/>
          <w:szCs w:val="20"/>
        </w:rPr>
        <w:t xml:space="preserve"> climate</w:t>
      </w:r>
      <w:r w:rsidR="00DB5422">
        <w:rPr>
          <w:rFonts w:ascii="Palatino Linotype" w:hAnsi="Palatino Linotype" w:cs="Courier New"/>
          <w:sz w:val="20"/>
          <w:szCs w:val="20"/>
        </w:rPr>
        <w:t xml:space="preserve"> change and its</w:t>
      </w:r>
      <w:r w:rsidR="003D1E13">
        <w:rPr>
          <w:rFonts w:ascii="Palatino Linotype" w:hAnsi="Palatino Linotype" w:cs="Courier New"/>
          <w:sz w:val="20"/>
          <w:szCs w:val="20"/>
        </w:rPr>
        <w:t xml:space="preserve"> </w:t>
      </w:r>
      <w:r w:rsidRPr="00CD3352">
        <w:rPr>
          <w:rFonts w:ascii="Palatino Linotype" w:hAnsi="Palatino Linotype" w:cs="Courier New"/>
          <w:sz w:val="20"/>
          <w:szCs w:val="20"/>
        </w:rPr>
        <w:t xml:space="preserve"> environmental threats and challen</w:t>
      </w:r>
      <w:r w:rsidR="00DB5422">
        <w:rPr>
          <w:rFonts w:ascii="Palatino Linotype" w:hAnsi="Palatino Linotype" w:cs="Courier New"/>
          <w:sz w:val="20"/>
          <w:szCs w:val="20"/>
        </w:rPr>
        <w:t>ges</w:t>
      </w:r>
      <w:r w:rsidRPr="00CD3352">
        <w:rPr>
          <w:rFonts w:ascii="Palatino Linotype" w:hAnsi="Palatino Linotype" w:cs="Courier New"/>
          <w:sz w:val="20"/>
          <w:szCs w:val="20"/>
        </w:rPr>
        <w:t xml:space="preserve">. </w:t>
      </w:r>
    </w:p>
    <w:p w14:paraId="44F07703" w14:textId="77777777" w:rsidR="005D0F6D" w:rsidRPr="00CD3352" w:rsidRDefault="005D0F6D" w:rsidP="005D0F6D">
      <w:pPr>
        <w:spacing w:before="100" w:beforeAutospacing="1" w:after="150"/>
        <w:jc w:val="both"/>
        <w:rPr>
          <w:rFonts w:ascii="Palatino Linotype" w:hAnsi="Palatino Linotype" w:cs="Courier New"/>
          <w:sz w:val="20"/>
          <w:szCs w:val="20"/>
        </w:rPr>
      </w:pPr>
      <w:r w:rsidRPr="00CD3352">
        <w:rPr>
          <w:rFonts w:ascii="Palatino Linotype" w:hAnsi="Palatino Linotype" w:cs="Courier New"/>
          <w:sz w:val="20"/>
          <w:szCs w:val="20"/>
        </w:rPr>
        <w:t xml:space="preserve">Climate change is a major issue for indigenous peoples around the world so </w:t>
      </w:r>
      <w:r w:rsidR="008A5C66">
        <w:rPr>
          <w:rFonts w:ascii="Palatino Linotype" w:hAnsi="Palatino Linotype" w:cs="Courier New"/>
          <w:sz w:val="20"/>
          <w:szCs w:val="20"/>
        </w:rPr>
        <w:t>it is</w:t>
      </w:r>
      <w:r w:rsidRPr="00CD3352">
        <w:rPr>
          <w:rFonts w:ascii="Palatino Linotype" w:hAnsi="Palatino Linotype" w:cs="Courier New"/>
          <w:sz w:val="20"/>
          <w:szCs w:val="20"/>
        </w:rPr>
        <w:t xml:space="preserve"> no coincidence that the special theme for the seventh session of the UN Permanent Forum on Indigenous</w:t>
      </w:r>
      <w:r w:rsidR="008A5C66">
        <w:rPr>
          <w:rFonts w:ascii="Palatino Linotype" w:hAnsi="Palatino Linotype" w:cs="Courier New"/>
          <w:sz w:val="20"/>
          <w:szCs w:val="20"/>
        </w:rPr>
        <w:t xml:space="preserve"> Issues</w:t>
      </w:r>
      <w:r w:rsidRPr="00CD3352">
        <w:rPr>
          <w:rFonts w:ascii="Palatino Linotype" w:hAnsi="Palatino Linotype" w:cs="Courier New"/>
          <w:sz w:val="20"/>
          <w:szCs w:val="20"/>
        </w:rPr>
        <w:t xml:space="preserve"> is “</w:t>
      </w:r>
      <w:r w:rsidRPr="00CD3352">
        <w:rPr>
          <w:rFonts w:ascii="Palatino Linotype" w:hAnsi="Palatino Linotype" w:cs="Courier New"/>
          <w:i/>
          <w:iCs/>
          <w:sz w:val="20"/>
          <w:szCs w:val="20"/>
        </w:rPr>
        <w:t>Climate change, bio-cultural diversity and livelihoods: the stewardship role of indigenous peoples and new challenges</w:t>
      </w:r>
      <w:r w:rsidRPr="00CD3352">
        <w:rPr>
          <w:rFonts w:ascii="Palatino Linotype" w:hAnsi="Palatino Linotype" w:cs="Courier New"/>
          <w:iCs/>
          <w:sz w:val="20"/>
          <w:szCs w:val="20"/>
        </w:rPr>
        <w:t>”</w:t>
      </w:r>
      <w:r w:rsidRPr="00CD3352">
        <w:rPr>
          <w:rStyle w:val="Emphasis"/>
          <w:rFonts w:ascii="Palatino Linotype" w:hAnsi="Palatino Linotype" w:cs="Courier New"/>
          <w:sz w:val="20"/>
          <w:szCs w:val="20"/>
        </w:rPr>
        <w:t xml:space="preserve">.  </w:t>
      </w:r>
    </w:p>
    <w:p w14:paraId="58128EAC" w14:textId="77777777" w:rsidR="00F718DD" w:rsidRDefault="005D0F6D" w:rsidP="00F718DD">
      <w:pPr>
        <w:jc w:val="both"/>
        <w:rPr>
          <w:rStyle w:val="bodytext1"/>
          <w:rFonts w:ascii="Palatino Linotype" w:hAnsi="Palatino Linotype" w:cs="Courier New"/>
          <w:color w:val="auto"/>
        </w:rPr>
      </w:pPr>
      <w:r w:rsidRPr="00CD3352">
        <w:rPr>
          <w:rStyle w:val="bodytext1"/>
          <w:rFonts w:ascii="Palatino Linotype" w:hAnsi="Palatino Linotype" w:cs="Courier New"/>
          <w:color w:val="auto"/>
        </w:rPr>
        <w:t xml:space="preserve">Climate change is considered to be a critical global challenge and recent events have demonstrated the world’s growing vulnerability to </w:t>
      </w:r>
      <w:r w:rsidR="00185935">
        <w:rPr>
          <w:rStyle w:val="bodytext1"/>
          <w:rFonts w:ascii="Palatino Linotype" w:hAnsi="Palatino Linotype" w:cs="Courier New"/>
          <w:color w:val="auto"/>
        </w:rPr>
        <w:t>climate change. The impacts of c</w:t>
      </w:r>
      <w:r w:rsidRPr="00CD3352">
        <w:rPr>
          <w:rStyle w:val="bodytext1"/>
          <w:rFonts w:ascii="Palatino Linotype" w:hAnsi="Palatino Linotype" w:cs="Courier New"/>
          <w:color w:val="auto"/>
        </w:rPr>
        <w:t xml:space="preserve">limate change range from affecting agriculture to further endangering food security, to rising sea-levels and the accelerated erosion of coastal zones, increasing intensity of natural disasters, species extinction and the spread of vector-borne diseases. </w:t>
      </w:r>
    </w:p>
    <w:p w14:paraId="5AF83B7E" w14:textId="77777777" w:rsidR="00F718DD" w:rsidRDefault="00F718DD" w:rsidP="00F718DD">
      <w:pPr>
        <w:jc w:val="both"/>
        <w:rPr>
          <w:rStyle w:val="bodytext1"/>
          <w:rFonts w:ascii="Palatino Linotype" w:hAnsi="Palatino Linotype" w:cs="Courier New"/>
          <w:color w:val="auto"/>
        </w:rPr>
      </w:pPr>
    </w:p>
    <w:p w14:paraId="000F36E8" w14:textId="77777777" w:rsidR="00F718DD" w:rsidRDefault="00F718DD" w:rsidP="00F718DD">
      <w:pPr>
        <w:jc w:val="both"/>
        <w:rPr>
          <w:rFonts w:ascii="Palatino Linotype" w:hAnsi="Palatino Linotype"/>
          <w:sz w:val="20"/>
          <w:szCs w:val="20"/>
        </w:rPr>
      </w:pPr>
      <w:r>
        <w:rPr>
          <w:rStyle w:val="bodytext1"/>
          <w:rFonts w:ascii="Palatino Linotype" w:hAnsi="Palatino Linotype" w:cs="Courier New"/>
          <w:color w:val="auto"/>
        </w:rPr>
        <w:t xml:space="preserve">Climate change is about the growth of </w:t>
      </w:r>
      <w:r>
        <w:rPr>
          <w:rFonts w:ascii="Palatino Linotype" w:hAnsi="Palatino Linotype"/>
          <w:sz w:val="20"/>
          <w:szCs w:val="20"/>
        </w:rPr>
        <w:t xml:space="preserve"> greenhouse </w:t>
      </w:r>
      <w:r w:rsidR="00333BF8">
        <w:rPr>
          <w:rFonts w:ascii="Palatino Linotype" w:hAnsi="Palatino Linotype"/>
          <w:sz w:val="20"/>
          <w:szCs w:val="20"/>
        </w:rPr>
        <w:t>gas</w:t>
      </w:r>
      <w:r>
        <w:rPr>
          <w:rFonts w:ascii="Palatino Linotype" w:hAnsi="Palatino Linotype"/>
          <w:sz w:val="20"/>
          <w:szCs w:val="20"/>
        </w:rPr>
        <w:t xml:space="preserve"> emissions</w:t>
      </w:r>
      <w:r w:rsidRPr="00D864F1">
        <w:rPr>
          <w:rFonts w:ascii="Palatino Linotype" w:hAnsi="Palatino Linotype"/>
          <w:sz w:val="20"/>
          <w:szCs w:val="20"/>
        </w:rPr>
        <w:t xml:space="preserve"> due to the burning of fossil fuels, resulting mainly from industrial activ</w:t>
      </w:r>
      <w:r>
        <w:rPr>
          <w:rFonts w:ascii="Palatino Linotype" w:hAnsi="Palatino Linotype"/>
          <w:sz w:val="20"/>
          <w:szCs w:val="20"/>
        </w:rPr>
        <w:t>ities and motor transportation, hence there is</w:t>
      </w:r>
      <w:r w:rsidRPr="00D864F1">
        <w:rPr>
          <w:rFonts w:ascii="Palatino Linotype" w:hAnsi="Palatino Linotype"/>
          <w:sz w:val="20"/>
          <w:szCs w:val="20"/>
        </w:rPr>
        <w:t xml:space="preserve"> a build up of the carbon dioxide level</w:t>
      </w:r>
      <w:r>
        <w:rPr>
          <w:rFonts w:ascii="Palatino Linotype" w:hAnsi="Palatino Linotype"/>
          <w:sz w:val="20"/>
          <w:szCs w:val="20"/>
        </w:rPr>
        <w:t>s</w:t>
      </w:r>
      <w:r w:rsidRPr="00D864F1">
        <w:rPr>
          <w:rFonts w:ascii="Palatino Linotype" w:hAnsi="Palatino Linotype"/>
          <w:sz w:val="20"/>
          <w:szCs w:val="20"/>
        </w:rPr>
        <w:t xml:space="preserve"> in the atmosphere.  </w:t>
      </w:r>
      <w:r>
        <w:rPr>
          <w:rFonts w:ascii="Palatino Linotype" w:hAnsi="Palatino Linotype"/>
          <w:sz w:val="20"/>
          <w:szCs w:val="20"/>
        </w:rPr>
        <w:t>T</w:t>
      </w:r>
      <w:r w:rsidRPr="00D864F1">
        <w:rPr>
          <w:rFonts w:ascii="Palatino Linotype" w:hAnsi="Palatino Linotype"/>
          <w:sz w:val="20"/>
          <w:szCs w:val="20"/>
        </w:rPr>
        <w:t>he carbon dioxide build up is made worse by the increasing loss of forests, which act a</w:t>
      </w:r>
      <w:r>
        <w:rPr>
          <w:rFonts w:ascii="Palatino Linotype" w:hAnsi="Palatino Linotype"/>
          <w:sz w:val="20"/>
          <w:szCs w:val="20"/>
        </w:rPr>
        <w:t>s “carbon sinks” that absorb</w:t>
      </w:r>
      <w:r w:rsidRPr="00D864F1">
        <w:rPr>
          <w:rFonts w:ascii="Palatino Linotype" w:hAnsi="Palatino Linotype"/>
          <w:sz w:val="20"/>
          <w:szCs w:val="20"/>
        </w:rPr>
        <w:t xml:space="preserve"> gas</w:t>
      </w:r>
      <w:r>
        <w:rPr>
          <w:rFonts w:ascii="Palatino Linotype" w:hAnsi="Palatino Linotype"/>
          <w:sz w:val="20"/>
          <w:szCs w:val="20"/>
        </w:rPr>
        <w:t>es</w:t>
      </w:r>
      <w:r w:rsidRPr="00D864F1">
        <w:rPr>
          <w:rFonts w:ascii="Palatino Linotype" w:hAnsi="Palatino Linotype"/>
          <w:sz w:val="20"/>
          <w:szCs w:val="20"/>
        </w:rPr>
        <w:t xml:space="preserve"> and prevent its release in</w:t>
      </w:r>
      <w:r>
        <w:rPr>
          <w:rFonts w:ascii="Palatino Linotype" w:hAnsi="Palatino Linotype"/>
          <w:sz w:val="20"/>
          <w:szCs w:val="20"/>
        </w:rPr>
        <w:t>to</w:t>
      </w:r>
      <w:r w:rsidRPr="00D864F1">
        <w:rPr>
          <w:rFonts w:ascii="Palatino Linotype" w:hAnsi="Palatino Linotype"/>
          <w:sz w:val="20"/>
          <w:szCs w:val="20"/>
        </w:rPr>
        <w:t xml:space="preserve"> the atmosphere.</w:t>
      </w:r>
      <w:r>
        <w:rPr>
          <w:rFonts w:ascii="Palatino Linotype" w:hAnsi="Palatino Linotype"/>
          <w:sz w:val="20"/>
          <w:szCs w:val="20"/>
        </w:rPr>
        <w:t xml:space="preserve"> Further, t</w:t>
      </w:r>
      <w:r w:rsidRPr="00D864F1">
        <w:rPr>
          <w:rFonts w:ascii="Palatino Linotype" w:hAnsi="Palatino Linotype"/>
          <w:sz w:val="20"/>
          <w:szCs w:val="20"/>
        </w:rPr>
        <w:t xml:space="preserve">he increase of carbon dioxide and other gases in the atmosphere </w:t>
      </w:r>
      <w:r>
        <w:rPr>
          <w:rFonts w:ascii="Palatino Linotype" w:hAnsi="Palatino Linotype"/>
          <w:sz w:val="20"/>
          <w:szCs w:val="20"/>
        </w:rPr>
        <w:t xml:space="preserve">also </w:t>
      </w:r>
      <w:r w:rsidRPr="00D864F1">
        <w:rPr>
          <w:rFonts w:ascii="Palatino Linotype" w:hAnsi="Palatino Linotype"/>
          <w:sz w:val="20"/>
          <w:szCs w:val="20"/>
        </w:rPr>
        <w:t>enhances the “Greenhouse Effect” (in which more heat is generated), thus leading to temperatures rising.</w:t>
      </w:r>
      <w:r>
        <w:rPr>
          <w:rFonts w:ascii="Palatino Linotype" w:hAnsi="Palatino Linotype"/>
          <w:sz w:val="20"/>
          <w:szCs w:val="20"/>
        </w:rPr>
        <w:t>  Based on data  from the UN’s Intergovernmental Panel on Climate C</w:t>
      </w:r>
      <w:r w:rsidRPr="00D864F1">
        <w:rPr>
          <w:rFonts w:ascii="Palatino Linotype" w:hAnsi="Palatino Linotype"/>
          <w:sz w:val="20"/>
          <w:szCs w:val="20"/>
        </w:rPr>
        <w:t>hange, it is estimated that the mean global surface temperature has increased by about 0.3 to 0.6 degree Celsius since the late 19</w:t>
      </w:r>
      <w:r w:rsidRPr="00D864F1">
        <w:rPr>
          <w:rFonts w:ascii="Palatino Linotype" w:hAnsi="Palatino Linotype"/>
          <w:sz w:val="20"/>
          <w:szCs w:val="20"/>
          <w:vertAlign w:val="superscript"/>
        </w:rPr>
        <w:t>th</w:t>
      </w:r>
      <w:r>
        <w:rPr>
          <w:rFonts w:ascii="Palatino Linotype" w:hAnsi="Palatino Linotype"/>
          <w:sz w:val="20"/>
          <w:szCs w:val="20"/>
        </w:rPr>
        <w:t xml:space="preserve"> century to the present</w:t>
      </w:r>
      <w:r w:rsidRPr="00D864F1">
        <w:rPr>
          <w:rFonts w:ascii="Palatino Linotype" w:hAnsi="Palatino Linotype"/>
          <w:sz w:val="20"/>
          <w:szCs w:val="20"/>
        </w:rPr>
        <w:t xml:space="preserve">, and an increase of 0.2 to 0.3 degree over the last 40 years.  </w:t>
      </w:r>
      <w:r>
        <w:rPr>
          <w:rFonts w:ascii="Palatino Linotype" w:hAnsi="Palatino Linotype"/>
          <w:sz w:val="20"/>
          <w:szCs w:val="20"/>
        </w:rPr>
        <w:t>A</w:t>
      </w:r>
      <w:r w:rsidRPr="00D864F1">
        <w:rPr>
          <w:rFonts w:ascii="Palatino Linotype" w:hAnsi="Palatino Linotype"/>
          <w:sz w:val="20"/>
          <w:szCs w:val="20"/>
        </w:rPr>
        <w:t xml:space="preserve"> significant rise in temperature can trigger several events, such as melting of the ice sheets, the death of some significant marine life and other biodiversity, and effects on agriculture and human health.</w:t>
      </w:r>
    </w:p>
    <w:p w14:paraId="62BA057F" w14:textId="77777777" w:rsidR="008A5C66" w:rsidRDefault="008A5C66" w:rsidP="005D0F6D">
      <w:pPr>
        <w:jc w:val="both"/>
        <w:rPr>
          <w:rStyle w:val="bodytext1"/>
          <w:rFonts w:ascii="Palatino Linotype" w:hAnsi="Palatino Linotype" w:cs="Courier New"/>
          <w:color w:val="auto"/>
        </w:rPr>
      </w:pPr>
    </w:p>
    <w:p w14:paraId="1571C137" w14:textId="77777777" w:rsidR="005E2FDA" w:rsidRDefault="005E2FDA" w:rsidP="005E2FDA">
      <w:pPr>
        <w:autoSpaceDE w:val="0"/>
        <w:autoSpaceDN w:val="0"/>
        <w:adjustRightInd w:val="0"/>
        <w:jc w:val="both"/>
        <w:rPr>
          <w:rFonts w:ascii="Palatino Linotype" w:hAnsi="Palatino Linotype" w:cs="TimesNewRomanPSMT-Identity-H"/>
          <w:sz w:val="20"/>
          <w:szCs w:val="20"/>
        </w:rPr>
      </w:pPr>
      <w:r w:rsidRPr="005E2FDA">
        <w:rPr>
          <w:rFonts w:ascii="Palatino Linotype" w:hAnsi="Palatino Linotype" w:cs="TimesNewRomanPSMT-Identity-H"/>
          <w:sz w:val="20"/>
          <w:szCs w:val="20"/>
        </w:rPr>
        <w:t>In his address to the High Level Event on Climate Change on 24 September 2007, Mr Ban Ki Moon, the Secretary General of the United Nations, stated “I am convinced that climate change,</w:t>
      </w:r>
      <w:r>
        <w:rPr>
          <w:rFonts w:ascii="Palatino Linotype" w:hAnsi="Palatino Linotype" w:cs="TimesNewRomanPSMT-Identity-H"/>
          <w:sz w:val="20"/>
          <w:szCs w:val="20"/>
        </w:rPr>
        <w:t xml:space="preserve"> </w:t>
      </w:r>
      <w:r w:rsidRPr="005E2FDA">
        <w:rPr>
          <w:rFonts w:ascii="Palatino Linotype" w:hAnsi="Palatino Linotype" w:cs="TimesNewRomanPSMT-Identity-H"/>
          <w:sz w:val="20"/>
          <w:szCs w:val="20"/>
        </w:rPr>
        <w:t>and what we do about it, will define us, our era, and ultimately the global legacy we leave for</w:t>
      </w:r>
      <w:r>
        <w:rPr>
          <w:rFonts w:ascii="Palatino Linotype" w:hAnsi="Palatino Linotype" w:cs="TimesNewRomanPSMT-Identity-H"/>
          <w:sz w:val="20"/>
          <w:szCs w:val="20"/>
        </w:rPr>
        <w:t xml:space="preserve"> </w:t>
      </w:r>
      <w:r w:rsidRPr="005E2FDA">
        <w:rPr>
          <w:rFonts w:ascii="Palatino Linotype" w:hAnsi="Palatino Linotype" w:cs="TimesNewRomanPSMT-Identity-H"/>
          <w:sz w:val="20"/>
          <w:szCs w:val="20"/>
        </w:rPr>
        <w:t>future generations.</w:t>
      </w:r>
      <w:r>
        <w:rPr>
          <w:rFonts w:ascii="Palatino Linotype" w:hAnsi="Palatino Linotype" w:cs="TimesNewRomanPSMT-Identity-H"/>
          <w:sz w:val="20"/>
          <w:szCs w:val="20"/>
        </w:rPr>
        <w:t xml:space="preserve"> </w:t>
      </w:r>
      <w:r w:rsidRPr="005E2FDA">
        <w:rPr>
          <w:rFonts w:ascii="Palatino Linotype" w:hAnsi="Palatino Linotype" w:cs="TimesNewRomanPSMT-Identity-H"/>
          <w:sz w:val="20"/>
          <w:szCs w:val="20"/>
        </w:rPr>
        <w:t>Today, the time for doubt has passed. The United Nations Intergovernmental Panel on</w:t>
      </w:r>
      <w:r>
        <w:rPr>
          <w:rFonts w:ascii="Palatino Linotype" w:hAnsi="Palatino Linotype" w:cs="TimesNewRomanPSMT-Identity-H"/>
          <w:sz w:val="20"/>
          <w:szCs w:val="20"/>
        </w:rPr>
        <w:t xml:space="preserve"> </w:t>
      </w:r>
      <w:r w:rsidRPr="005E2FDA">
        <w:rPr>
          <w:rFonts w:ascii="Palatino Linotype" w:hAnsi="Palatino Linotype" w:cs="TimesNewRomanPSMT-Identity-H"/>
          <w:sz w:val="20"/>
          <w:szCs w:val="20"/>
        </w:rPr>
        <w:t>Climate Change has unequivocally affirmed the warming of our climate system, and linked it</w:t>
      </w:r>
      <w:r>
        <w:rPr>
          <w:rFonts w:ascii="Palatino Linotype" w:hAnsi="Palatino Linotype" w:cs="TimesNewRomanPSMT-Identity-H"/>
          <w:sz w:val="20"/>
          <w:szCs w:val="20"/>
        </w:rPr>
        <w:t xml:space="preserve"> </w:t>
      </w:r>
      <w:r w:rsidRPr="005E2FDA">
        <w:rPr>
          <w:rFonts w:ascii="Palatino Linotype" w:hAnsi="Palatino Linotype" w:cs="TimesNewRomanPSMT-Identity-H"/>
          <w:sz w:val="20"/>
          <w:szCs w:val="20"/>
        </w:rPr>
        <w:t>directly to human activity”</w:t>
      </w:r>
      <w:r>
        <w:rPr>
          <w:rFonts w:ascii="Palatino Linotype" w:hAnsi="Palatino Linotype" w:cs="TimesNewRomanPSMT-Identity-H"/>
          <w:sz w:val="20"/>
          <w:szCs w:val="20"/>
        </w:rPr>
        <w:t>. He also stated in the same address “</w:t>
      </w:r>
      <w:r w:rsidRPr="005E2FDA">
        <w:rPr>
          <w:rFonts w:ascii="Palatino Linotype" w:hAnsi="Palatino Linotype" w:cs="TimesNewRomanPSMT-Identity-H"/>
          <w:sz w:val="20"/>
          <w:szCs w:val="20"/>
        </w:rPr>
        <w:t xml:space="preserve">Today, the effects of climate change are being felt around the world. But they are being felt most by those who are the least able to cope. Indeed, the terrible irony for many developing countries is that, though they have contributed the least to the process of climate change, they are the ones most at risk from its consequences. For some island States and peoples this is a matter of survival. The moral </w:t>
      </w:r>
      <w:r w:rsidRPr="005E2FDA">
        <w:rPr>
          <w:rFonts w:ascii="Palatino Linotype" w:hAnsi="Palatino Linotype" w:cs="TimesNewRomanPSMT-Identity-H"/>
          <w:sz w:val="20"/>
          <w:szCs w:val="20"/>
        </w:rPr>
        <w:lastRenderedPageBreak/>
        <w:t>imperative could not be clearer</w:t>
      </w:r>
      <w:r>
        <w:rPr>
          <w:rFonts w:ascii="Palatino Linotype" w:hAnsi="Palatino Linotype" w:cs="TimesNewRomanPSMT-Identity-H"/>
          <w:sz w:val="20"/>
          <w:szCs w:val="20"/>
        </w:rPr>
        <w:t>”</w:t>
      </w:r>
      <w:r w:rsidRPr="005E2FDA">
        <w:rPr>
          <w:rFonts w:ascii="Palatino Linotype" w:hAnsi="Palatino Linotype" w:cs="TimesNewRomanPSMT-Identity-H"/>
          <w:sz w:val="20"/>
          <w:szCs w:val="20"/>
        </w:rPr>
        <w:t>.</w:t>
      </w:r>
      <w:r>
        <w:rPr>
          <w:rFonts w:ascii="Palatino Linotype" w:hAnsi="Palatino Linotype" w:cs="TimesNewRomanPSMT-Identity-H"/>
          <w:sz w:val="20"/>
          <w:szCs w:val="20"/>
        </w:rPr>
        <w:t xml:space="preserve"> </w:t>
      </w:r>
      <w:r w:rsidR="005B0589">
        <w:rPr>
          <w:rFonts w:ascii="Palatino Linotype" w:hAnsi="Palatino Linotype" w:cs="TimesNewRomanPSMT-Identity-H"/>
          <w:sz w:val="20"/>
          <w:szCs w:val="20"/>
        </w:rPr>
        <w:t>While</w:t>
      </w:r>
      <w:r>
        <w:rPr>
          <w:rFonts w:ascii="Palatino Linotype" w:hAnsi="Palatino Linotype" w:cs="TimesNewRomanPSMT-Identity-H"/>
          <w:sz w:val="20"/>
          <w:szCs w:val="20"/>
        </w:rPr>
        <w:t xml:space="preserve"> not being specific, the Secretary General’s statement could very well have been</w:t>
      </w:r>
      <w:r w:rsidR="00274B44">
        <w:rPr>
          <w:rFonts w:ascii="Palatino Linotype" w:hAnsi="Palatino Linotype" w:cs="TimesNewRomanPSMT-Identity-H"/>
          <w:sz w:val="20"/>
          <w:szCs w:val="20"/>
        </w:rPr>
        <w:t xml:space="preserve"> made</w:t>
      </w:r>
      <w:r>
        <w:rPr>
          <w:rFonts w:ascii="Palatino Linotype" w:hAnsi="Palatino Linotype" w:cs="TimesNewRomanPSMT-Identity-H"/>
          <w:sz w:val="20"/>
          <w:szCs w:val="20"/>
        </w:rPr>
        <w:t xml:space="preserve"> about indigenous peoples because they</w:t>
      </w:r>
      <w:r w:rsidR="005B0589">
        <w:rPr>
          <w:rFonts w:ascii="Palatino Linotype" w:hAnsi="Palatino Linotype" w:cs="TimesNewRomanPSMT-Identity-H"/>
          <w:sz w:val="20"/>
          <w:szCs w:val="20"/>
        </w:rPr>
        <w:t xml:space="preserve"> are the ones who will</w:t>
      </w:r>
      <w:r>
        <w:rPr>
          <w:rFonts w:ascii="Palatino Linotype" w:hAnsi="Palatino Linotype" w:cs="TimesNewRomanPSMT-Identity-H"/>
          <w:sz w:val="20"/>
          <w:szCs w:val="20"/>
        </w:rPr>
        <w:t xml:space="preserve"> bear the brunt of the consequences of climate change eventhough they have contributed </w:t>
      </w:r>
      <w:r w:rsidR="005B0589">
        <w:rPr>
          <w:rFonts w:ascii="Palatino Linotype" w:hAnsi="Palatino Linotype" w:cs="TimesNewRomanPSMT-Identity-H"/>
          <w:sz w:val="20"/>
          <w:szCs w:val="20"/>
        </w:rPr>
        <w:t xml:space="preserve">the very </w:t>
      </w:r>
      <w:r>
        <w:rPr>
          <w:rFonts w:ascii="Palatino Linotype" w:hAnsi="Palatino Linotype" w:cs="TimesNewRomanPSMT-Identity-H"/>
          <w:sz w:val="20"/>
          <w:szCs w:val="20"/>
        </w:rPr>
        <w:t>least to greenhouse emissions.</w:t>
      </w:r>
      <w:r w:rsidR="005B0589">
        <w:rPr>
          <w:rStyle w:val="FootnoteReference"/>
          <w:rFonts w:ascii="Palatino Linotype" w:hAnsi="Palatino Linotype" w:cs="TimesNewRomanPSMT-Identity-H"/>
          <w:sz w:val="20"/>
          <w:szCs w:val="20"/>
        </w:rPr>
        <w:footnoteReference w:id="1"/>
      </w:r>
    </w:p>
    <w:p w14:paraId="480E278F" w14:textId="77777777" w:rsidR="0008591F" w:rsidRDefault="0008591F" w:rsidP="005E2FDA">
      <w:pPr>
        <w:autoSpaceDE w:val="0"/>
        <w:autoSpaceDN w:val="0"/>
        <w:adjustRightInd w:val="0"/>
        <w:jc w:val="both"/>
        <w:rPr>
          <w:rFonts w:ascii="Palatino Linotype" w:hAnsi="Palatino Linotype" w:cs="TimesNewRomanPSMT-Identity-H"/>
          <w:sz w:val="20"/>
          <w:szCs w:val="20"/>
        </w:rPr>
      </w:pPr>
    </w:p>
    <w:p w14:paraId="621064DA" w14:textId="77777777" w:rsidR="0008591F" w:rsidRPr="0008591F" w:rsidRDefault="0008591F" w:rsidP="0008591F">
      <w:pPr>
        <w:tabs>
          <w:tab w:val="left" w:pos="8640"/>
        </w:tabs>
        <w:autoSpaceDE w:val="0"/>
        <w:autoSpaceDN w:val="0"/>
        <w:adjustRightInd w:val="0"/>
        <w:jc w:val="both"/>
        <w:rPr>
          <w:rFonts w:ascii="Palatino Linotype" w:hAnsi="Palatino Linotype"/>
          <w:sz w:val="20"/>
          <w:szCs w:val="20"/>
        </w:rPr>
      </w:pPr>
      <w:r w:rsidRPr="0008591F">
        <w:rPr>
          <w:rFonts w:ascii="Palatino Linotype" w:hAnsi="Palatino Linotype" w:cs="TimesNewRomanPSMT-Identity-H"/>
          <w:sz w:val="20"/>
          <w:szCs w:val="20"/>
        </w:rPr>
        <w:t xml:space="preserve">Concerns regarding the </w:t>
      </w:r>
      <w:r w:rsidRPr="0008591F">
        <w:rPr>
          <w:rFonts w:ascii="Palatino Linotype" w:hAnsi="Palatino Linotype"/>
          <w:sz w:val="20"/>
          <w:szCs w:val="20"/>
        </w:rPr>
        <w:t xml:space="preserve">impact of climate change on indigenous communities, their traditional knowledge and related biological diversity was also expressed at the annual meeting of the Interagency Support Group on Indigenous Issues (IASG) in </w:t>
      </w:r>
      <w:smartTag w:uri="urn:schemas-microsoft-com:office:smarttags" w:element="City">
        <w:smartTag w:uri="urn:schemas-microsoft-com:office:smarttags" w:element="place">
          <w:r w:rsidRPr="0008591F">
            <w:rPr>
              <w:rFonts w:ascii="Palatino Linotype" w:hAnsi="Palatino Linotype"/>
              <w:sz w:val="20"/>
              <w:szCs w:val="20"/>
            </w:rPr>
            <w:t>Montreal</w:t>
          </w:r>
        </w:smartTag>
      </w:smartTag>
      <w:r w:rsidRPr="0008591F">
        <w:rPr>
          <w:rFonts w:ascii="Palatino Linotype" w:hAnsi="Palatino Linotype"/>
          <w:sz w:val="20"/>
          <w:szCs w:val="20"/>
        </w:rPr>
        <w:t xml:space="preserve"> in </w:t>
      </w:r>
      <w:r w:rsidR="00333BF8" w:rsidRPr="0008591F">
        <w:rPr>
          <w:rFonts w:ascii="Palatino Linotype" w:hAnsi="Palatino Linotype"/>
          <w:sz w:val="20"/>
          <w:szCs w:val="20"/>
        </w:rPr>
        <w:t>September</w:t>
      </w:r>
      <w:r w:rsidRPr="0008591F">
        <w:rPr>
          <w:rFonts w:ascii="Palatino Linotype" w:hAnsi="Palatino Linotype"/>
          <w:sz w:val="20"/>
          <w:szCs w:val="20"/>
        </w:rPr>
        <w:t xml:space="preserve"> 2007.</w:t>
      </w:r>
      <w:r w:rsidRPr="0008591F">
        <w:rPr>
          <w:rFonts w:ascii="Garamond" w:hAnsi="Garamond"/>
        </w:rPr>
        <w:t xml:space="preserve"> </w:t>
      </w:r>
      <w:r w:rsidRPr="0008591F">
        <w:rPr>
          <w:rFonts w:ascii="Palatino Linotype" w:hAnsi="Palatino Linotype"/>
          <w:sz w:val="20"/>
          <w:szCs w:val="20"/>
        </w:rPr>
        <w:t xml:space="preserve">The IASG highlighted the fact </w:t>
      </w:r>
      <w:r>
        <w:rPr>
          <w:rFonts w:ascii="Palatino Linotype" w:hAnsi="Palatino Linotype"/>
          <w:sz w:val="20"/>
          <w:szCs w:val="20"/>
        </w:rPr>
        <w:t>“</w:t>
      </w:r>
      <w:r w:rsidRPr="0008591F">
        <w:rPr>
          <w:rFonts w:ascii="Palatino Linotype" w:hAnsi="Palatino Linotype"/>
          <w:sz w:val="20"/>
          <w:szCs w:val="20"/>
        </w:rPr>
        <w:t>that indigenous peoples are often among the world's most marginalized and impoverished peoples and will bear the brunt of the catastrophe of climate change and as such provide a human face to the climate change crises</w:t>
      </w:r>
      <w:r>
        <w:rPr>
          <w:rFonts w:ascii="Palatino Linotype" w:hAnsi="Palatino Linotype"/>
          <w:sz w:val="20"/>
          <w:szCs w:val="20"/>
        </w:rPr>
        <w:t>”</w:t>
      </w:r>
      <w:r w:rsidRPr="0008591F">
        <w:rPr>
          <w:rFonts w:ascii="Palatino Linotype" w:hAnsi="Palatino Linotype"/>
          <w:sz w:val="20"/>
          <w:szCs w:val="20"/>
        </w:rPr>
        <w:t xml:space="preserve">. They pointed out that </w:t>
      </w:r>
      <w:r>
        <w:rPr>
          <w:rFonts w:ascii="Palatino Linotype" w:hAnsi="Palatino Linotype"/>
          <w:sz w:val="20"/>
          <w:szCs w:val="20"/>
        </w:rPr>
        <w:t>“</w:t>
      </w:r>
      <w:r w:rsidRPr="0008591F">
        <w:rPr>
          <w:rFonts w:ascii="Palatino Linotype" w:hAnsi="Palatino Linotype"/>
          <w:sz w:val="20"/>
          <w:szCs w:val="20"/>
        </w:rPr>
        <w:t>the most advanced scientific research has concluded that changes in climate will gravely harm the health of indigenous peoples traditional lands and waters and that many of plants and animals upon which they depend for survival will be threatened by the immediate impacts of climate change. It was felt that such conclusions require urgent and unprecedented efforts and interventions from the global community</w:t>
      </w:r>
      <w:r>
        <w:rPr>
          <w:rFonts w:ascii="Palatino Linotype" w:hAnsi="Palatino Linotype"/>
          <w:sz w:val="20"/>
          <w:szCs w:val="20"/>
        </w:rPr>
        <w:t>”</w:t>
      </w:r>
      <w:r w:rsidRPr="0008591F">
        <w:rPr>
          <w:rFonts w:ascii="Palatino Linotype" w:hAnsi="Palatino Linotype"/>
          <w:sz w:val="20"/>
          <w:szCs w:val="20"/>
        </w:rPr>
        <w:t>.</w:t>
      </w:r>
      <w:r>
        <w:rPr>
          <w:rStyle w:val="FootnoteReference"/>
          <w:rFonts w:ascii="Palatino Linotype" w:hAnsi="Palatino Linotype"/>
          <w:sz w:val="20"/>
          <w:szCs w:val="20"/>
        </w:rPr>
        <w:footnoteReference w:id="2"/>
      </w:r>
    </w:p>
    <w:p w14:paraId="29F9D91C" w14:textId="77777777" w:rsidR="0008591F" w:rsidRPr="0008591F" w:rsidRDefault="0008591F" w:rsidP="005E2FDA">
      <w:pPr>
        <w:autoSpaceDE w:val="0"/>
        <w:autoSpaceDN w:val="0"/>
        <w:adjustRightInd w:val="0"/>
        <w:jc w:val="both"/>
        <w:rPr>
          <w:rFonts w:ascii="Palatino Linotype" w:hAnsi="Palatino Linotype" w:cs="TimesNewRomanPSMT-Identity-H"/>
          <w:sz w:val="20"/>
          <w:szCs w:val="20"/>
        </w:rPr>
      </w:pPr>
    </w:p>
    <w:p w14:paraId="710ADFCF" w14:textId="77777777" w:rsidR="0018657A" w:rsidRPr="00CD3352" w:rsidRDefault="005D0F6D" w:rsidP="0018657A">
      <w:pPr>
        <w:jc w:val="both"/>
        <w:rPr>
          <w:rFonts w:ascii="Palatino Linotype" w:hAnsi="Palatino Linotype" w:cs="Courier New"/>
          <w:sz w:val="20"/>
          <w:szCs w:val="20"/>
        </w:rPr>
      </w:pPr>
      <w:r w:rsidRPr="00CD3352">
        <w:rPr>
          <w:rFonts w:ascii="Palatino Linotype" w:hAnsi="Palatino Linotype" w:cs="Courier New"/>
          <w:color w:val="000000"/>
          <w:sz w:val="20"/>
          <w:szCs w:val="20"/>
        </w:rPr>
        <w:t xml:space="preserve">Despite the fact that </w:t>
      </w:r>
      <w:r w:rsidRPr="00CD3352">
        <w:rPr>
          <w:rStyle w:val="bodytext1"/>
          <w:rFonts w:ascii="Palatino Linotype" w:hAnsi="Palatino Linotype" w:cs="Courier New"/>
          <w:color w:val="auto"/>
        </w:rPr>
        <w:t>these ch</w:t>
      </w:r>
      <w:r w:rsidR="008C7AC8">
        <w:rPr>
          <w:rStyle w:val="bodytext1"/>
          <w:rFonts w:ascii="Palatino Linotype" w:hAnsi="Palatino Linotype" w:cs="Courier New"/>
          <w:color w:val="auto"/>
        </w:rPr>
        <w:t>anges are impacting intensely on</w:t>
      </w:r>
      <w:r w:rsidRPr="00CD3352">
        <w:rPr>
          <w:rStyle w:val="bodytext1"/>
          <w:rFonts w:ascii="Palatino Linotype" w:hAnsi="Palatino Linotype" w:cs="Courier New"/>
          <w:color w:val="auto"/>
        </w:rPr>
        <w:t xml:space="preserve"> indigenous peoples</w:t>
      </w:r>
      <w:r w:rsidR="008C7AC8">
        <w:rPr>
          <w:rStyle w:val="bodytext1"/>
          <w:rFonts w:ascii="Palatino Linotype" w:hAnsi="Palatino Linotype" w:cs="Courier New"/>
          <w:color w:val="auto"/>
        </w:rPr>
        <w:t xml:space="preserve"> and their communities</w:t>
      </w:r>
      <w:r w:rsidRPr="00CD3352">
        <w:rPr>
          <w:rStyle w:val="bodytext1"/>
          <w:rFonts w:ascii="Palatino Linotype" w:hAnsi="Palatino Linotype" w:cs="Courier New"/>
          <w:color w:val="auto"/>
        </w:rPr>
        <w:t>, they are very</w:t>
      </w:r>
      <w:r w:rsidR="00AF281F" w:rsidRPr="00CD3352">
        <w:rPr>
          <w:rFonts w:ascii="Palatino Linotype" w:hAnsi="Palatino Linotype" w:cs="Courier New"/>
          <w:color w:val="000000"/>
          <w:sz w:val="20"/>
          <w:szCs w:val="20"/>
        </w:rPr>
        <w:t xml:space="preserve"> rarely c</w:t>
      </w:r>
      <w:r w:rsidRPr="00CD3352">
        <w:rPr>
          <w:rFonts w:ascii="Palatino Linotype" w:hAnsi="Palatino Linotype" w:cs="Courier New"/>
          <w:color w:val="000000"/>
          <w:sz w:val="20"/>
          <w:szCs w:val="20"/>
        </w:rPr>
        <w:t>onsidered in</w:t>
      </w:r>
      <w:r w:rsidR="00AF281F" w:rsidRPr="00CD3352">
        <w:rPr>
          <w:rFonts w:ascii="Palatino Linotype" w:hAnsi="Palatino Linotype" w:cs="Courier New"/>
          <w:color w:val="000000"/>
          <w:sz w:val="20"/>
          <w:szCs w:val="20"/>
        </w:rPr>
        <w:t xml:space="preserve"> publ</w:t>
      </w:r>
      <w:r w:rsidRPr="00CD3352">
        <w:rPr>
          <w:rFonts w:ascii="Palatino Linotype" w:hAnsi="Palatino Linotype" w:cs="Courier New"/>
          <w:color w:val="000000"/>
          <w:sz w:val="20"/>
          <w:szCs w:val="20"/>
        </w:rPr>
        <w:t>ic discourses on climate change.</w:t>
      </w:r>
      <w:r w:rsidR="00AF281F" w:rsidRPr="00CD3352">
        <w:rPr>
          <w:rFonts w:ascii="Palatino Linotype" w:hAnsi="Palatino Linotype" w:cs="Courier New"/>
          <w:color w:val="000000"/>
          <w:sz w:val="20"/>
          <w:szCs w:val="20"/>
        </w:rPr>
        <w:t xml:space="preserve"> </w:t>
      </w:r>
      <w:r w:rsidRPr="00CD3352">
        <w:rPr>
          <w:rFonts w:ascii="Palatino Linotype" w:hAnsi="Palatino Linotype" w:cs="Courier New"/>
          <w:sz w:val="20"/>
          <w:szCs w:val="20"/>
        </w:rPr>
        <w:t>Indigenous peoples are vital to, and active in</w:t>
      </w:r>
      <w:r w:rsidR="003E3557">
        <w:rPr>
          <w:rFonts w:ascii="Palatino Linotype" w:hAnsi="Palatino Linotype" w:cs="Courier New"/>
          <w:sz w:val="20"/>
          <w:szCs w:val="20"/>
        </w:rPr>
        <w:t>,</w:t>
      </w:r>
      <w:r w:rsidRPr="00CD3352">
        <w:rPr>
          <w:rFonts w:ascii="Palatino Linotype" w:hAnsi="Palatino Linotype" w:cs="Courier New"/>
          <w:sz w:val="20"/>
          <w:szCs w:val="20"/>
        </w:rPr>
        <w:t xml:space="preserve"> the many ecosystems that inhabit their lands and terri</w:t>
      </w:r>
      <w:r w:rsidR="00751F50">
        <w:rPr>
          <w:rFonts w:ascii="Palatino Linotype" w:hAnsi="Palatino Linotype" w:cs="Courier New"/>
          <w:sz w:val="20"/>
          <w:szCs w:val="20"/>
        </w:rPr>
        <w:t>tories and</w:t>
      </w:r>
      <w:r w:rsidR="003E3557">
        <w:rPr>
          <w:rFonts w:ascii="Palatino Linotype" w:hAnsi="Palatino Linotype" w:cs="Courier New"/>
          <w:sz w:val="20"/>
          <w:szCs w:val="20"/>
        </w:rPr>
        <w:t xml:space="preserve"> are</w:t>
      </w:r>
      <w:r w:rsidR="00751F50">
        <w:rPr>
          <w:rFonts w:ascii="Palatino Linotype" w:hAnsi="Palatino Linotype" w:cs="Courier New"/>
          <w:sz w:val="20"/>
          <w:szCs w:val="20"/>
        </w:rPr>
        <w:t xml:space="preserve"> therefore,</w:t>
      </w:r>
      <w:r w:rsidR="003E3557">
        <w:rPr>
          <w:rFonts w:ascii="Palatino Linotype" w:hAnsi="Palatino Linotype" w:cs="Courier New"/>
          <w:sz w:val="20"/>
          <w:szCs w:val="20"/>
        </w:rPr>
        <w:t xml:space="preserve"> in a position</w:t>
      </w:r>
      <w:r w:rsidRPr="00CD3352">
        <w:rPr>
          <w:rFonts w:ascii="Palatino Linotype" w:hAnsi="Palatino Linotype" w:cs="Courier New"/>
          <w:sz w:val="20"/>
          <w:szCs w:val="20"/>
        </w:rPr>
        <w:t xml:space="preserve"> to help enhance the resilience of these ecosystems. </w:t>
      </w:r>
      <w:r w:rsidR="0018657A" w:rsidRPr="00CD3352">
        <w:rPr>
          <w:rFonts w:ascii="Palatino Linotype" w:hAnsi="Palatino Linotype" w:cs="Courier New"/>
          <w:sz w:val="20"/>
          <w:szCs w:val="20"/>
        </w:rPr>
        <w:t>In addition, indigenous peoples interpret and react to climate change impacts in creative ways, drawing on traditional knowledge and other technologies to find solutions, which may help society at large to cope with impending changes.</w:t>
      </w:r>
      <w:r w:rsidR="00274B44">
        <w:rPr>
          <w:rStyle w:val="FootnoteReference"/>
          <w:rFonts w:ascii="Palatino Linotype" w:hAnsi="Palatino Linotype" w:cs="Courier New"/>
          <w:sz w:val="20"/>
          <w:szCs w:val="20"/>
        </w:rPr>
        <w:footnoteReference w:id="3"/>
      </w:r>
    </w:p>
    <w:p w14:paraId="493903D5" w14:textId="77777777" w:rsidR="0018657A" w:rsidRPr="00CD3352" w:rsidRDefault="0018657A" w:rsidP="005D0F6D">
      <w:pPr>
        <w:jc w:val="both"/>
        <w:rPr>
          <w:rFonts w:ascii="Palatino Linotype" w:hAnsi="Palatino Linotype" w:cs="Courier New"/>
          <w:sz w:val="20"/>
          <w:szCs w:val="20"/>
        </w:rPr>
      </w:pPr>
    </w:p>
    <w:p w14:paraId="2B54D121" w14:textId="77777777" w:rsidR="00753401" w:rsidRDefault="008C7AC8" w:rsidP="00560A91">
      <w:pPr>
        <w:jc w:val="both"/>
        <w:rPr>
          <w:rFonts w:ascii="Palatino Linotype" w:hAnsi="Palatino Linotype" w:cs="Courier New"/>
          <w:sz w:val="20"/>
          <w:szCs w:val="20"/>
        </w:rPr>
      </w:pPr>
      <w:r>
        <w:rPr>
          <w:rFonts w:ascii="Palatino Linotype" w:hAnsi="Palatino Linotype" w:cs="Courier New"/>
          <w:sz w:val="20"/>
          <w:szCs w:val="20"/>
        </w:rPr>
        <w:t>In many instances,</w:t>
      </w:r>
      <w:r w:rsidR="0018657A" w:rsidRPr="00CD3352">
        <w:rPr>
          <w:rFonts w:ascii="Palatino Linotype" w:hAnsi="Palatino Linotype" w:cs="Courier New"/>
          <w:color w:val="000000"/>
          <w:sz w:val="20"/>
          <w:szCs w:val="20"/>
        </w:rPr>
        <w:t xml:space="preserve"> high level meetings and various reports</w:t>
      </w:r>
      <w:r>
        <w:rPr>
          <w:rFonts w:ascii="Palatino Linotype" w:hAnsi="Palatino Linotype" w:cs="Courier New"/>
          <w:color w:val="000000"/>
          <w:sz w:val="20"/>
          <w:szCs w:val="20"/>
        </w:rPr>
        <w:t xml:space="preserve"> on climate change make</w:t>
      </w:r>
      <w:r w:rsidR="0018657A" w:rsidRPr="00CD3352">
        <w:rPr>
          <w:rFonts w:ascii="Palatino Linotype" w:hAnsi="Palatino Linotype" w:cs="Courier New"/>
          <w:color w:val="000000"/>
          <w:sz w:val="20"/>
          <w:szCs w:val="20"/>
        </w:rPr>
        <w:t xml:space="preserve"> only scarce mention of indigenous peoples, and then only in certain regions and as helpless victims of</w:t>
      </w:r>
      <w:r w:rsidR="003E3557">
        <w:rPr>
          <w:rFonts w:ascii="Palatino Linotype" w:hAnsi="Palatino Linotype" w:cs="Courier New"/>
          <w:color w:val="000000"/>
          <w:sz w:val="20"/>
          <w:szCs w:val="20"/>
        </w:rPr>
        <w:t xml:space="preserve"> changes beyond their control. Hence, t</w:t>
      </w:r>
      <w:r w:rsidR="0018657A" w:rsidRPr="00CD3352">
        <w:rPr>
          <w:rFonts w:ascii="Palatino Linotype" w:hAnsi="Palatino Linotype" w:cs="Courier New"/>
          <w:color w:val="000000"/>
          <w:sz w:val="20"/>
          <w:szCs w:val="20"/>
        </w:rPr>
        <w:t>here is a need to shift the focus so that indigenous peoples are primary actors within global climate change monitoring, adaptation and innovation. Indigenous peoples must have a voice in policy formation and action</w:t>
      </w:r>
      <w:r w:rsidR="00681DD7" w:rsidRPr="00CD3352">
        <w:rPr>
          <w:rFonts w:ascii="Palatino Linotype" w:hAnsi="Palatino Linotype" w:cs="Courier New"/>
          <w:color w:val="000000"/>
          <w:sz w:val="20"/>
          <w:szCs w:val="20"/>
        </w:rPr>
        <w:t xml:space="preserve"> in the same way</w:t>
      </w:r>
      <w:r w:rsidR="0018657A" w:rsidRPr="00CD3352">
        <w:rPr>
          <w:rFonts w:ascii="Palatino Linotype" w:hAnsi="Palatino Linotype" w:cs="Courier New"/>
          <w:color w:val="000000"/>
          <w:sz w:val="20"/>
          <w:szCs w:val="20"/>
        </w:rPr>
        <w:t xml:space="preserve"> they do in other</w:t>
      </w:r>
      <w:r w:rsidR="0018657A" w:rsidRPr="00CD3352">
        <w:rPr>
          <w:rFonts w:ascii="Palatino Linotype" w:hAnsi="Palatino Linotype" w:cs="Courier New"/>
          <w:color w:val="333333"/>
          <w:sz w:val="20"/>
          <w:szCs w:val="20"/>
        </w:rPr>
        <w:t xml:space="preserve"> </w:t>
      </w:r>
      <w:r w:rsidR="000960D8" w:rsidRPr="00CD3352">
        <w:rPr>
          <w:rFonts w:ascii="Palatino Linotype" w:hAnsi="Palatino Linotype" w:cs="Courier New"/>
          <w:sz w:val="20"/>
          <w:szCs w:val="20"/>
        </w:rPr>
        <w:t>relevant UN</w:t>
      </w:r>
      <w:r w:rsidR="0018657A" w:rsidRPr="00CD3352">
        <w:rPr>
          <w:rFonts w:ascii="Palatino Linotype" w:hAnsi="Palatino Linotype" w:cs="Courier New"/>
          <w:sz w:val="20"/>
          <w:szCs w:val="20"/>
        </w:rPr>
        <w:t xml:space="preserve"> processes such as the </w:t>
      </w:r>
      <w:r>
        <w:rPr>
          <w:rFonts w:ascii="Palatino Linotype" w:hAnsi="Palatino Linotype" w:cs="Courier New"/>
          <w:sz w:val="20"/>
          <w:szCs w:val="20"/>
        </w:rPr>
        <w:t>UN Permanent Forum on Indigenous Issues, the</w:t>
      </w:r>
      <w:r w:rsidR="00681DD7" w:rsidRPr="00CD3352">
        <w:rPr>
          <w:rFonts w:ascii="Palatino Linotype" w:hAnsi="Palatino Linotype" w:cs="Courier New"/>
          <w:sz w:val="20"/>
          <w:szCs w:val="20"/>
        </w:rPr>
        <w:t xml:space="preserve"> </w:t>
      </w:r>
      <w:r w:rsidR="0018657A" w:rsidRPr="00CD3352">
        <w:rPr>
          <w:rFonts w:ascii="Palatino Linotype" w:hAnsi="Palatino Linotype" w:cs="Courier New"/>
          <w:sz w:val="20"/>
          <w:szCs w:val="20"/>
        </w:rPr>
        <w:t>C</w:t>
      </w:r>
      <w:r>
        <w:rPr>
          <w:rFonts w:ascii="Palatino Linotype" w:hAnsi="Palatino Linotype" w:cs="Courier New"/>
          <w:sz w:val="20"/>
          <w:szCs w:val="20"/>
        </w:rPr>
        <w:t>onvention on Biological Diversity</w:t>
      </w:r>
      <w:r w:rsidR="00681DD7" w:rsidRPr="00CD3352">
        <w:rPr>
          <w:rFonts w:ascii="Palatino Linotype" w:hAnsi="Palatino Linotype" w:cs="Courier New"/>
          <w:sz w:val="20"/>
          <w:szCs w:val="20"/>
        </w:rPr>
        <w:t xml:space="preserve">, </w:t>
      </w:r>
      <w:r>
        <w:rPr>
          <w:rFonts w:ascii="Palatino Linotype" w:hAnsi="Palatino Linotype" w:cs="Courier New"/>
          <w:sz w:val="20"/>
          <w:szCs w:val="20"/>
        </w:rPr>
        <w:t xml:space="preserve">the </w:t>
      </w:r>
      <w:r w:rsidR="00681DD7" w:rsidRPr="00CD3352">
        <w:rPr>
          <w:rFonts w:ascii="Palatino Linotype" w:hAnsi="Palatino Linotype" w:cs="Courier New"/>
          <w:sz w:val="20"/>
          <w:szCs w:val="20"/>
        </w:rPr>
        <w:t>W</w:t>
      </w:r>
      <w:r>
        <w:rPr>
          <w:rFonts w:ascii="Palatino Linotype" w:hAnsi="Palatino Linotype" w:cs="Courier New"/>
          <w:sz w:val="20"/>
          <w:szCs w:val="20"/>
        </w:rPr>
        <w:t xml:space="preserve">orld Intellectual </w:t>
      </w:r>
      <w:r w:rsidR="00681DD7" w:rsidRPr="00CD3352">
        <w:rPr>
          <w:rFonts w:ascii="Palatino Linotype" w:hAnsi="Palatino Linotype" w:cs="Courier New"/>
          <w:sz w:val="20"/>
          <w:szCs w:val="20"/>
        </w:rPr>
        <w:t>P</w:t>
      </w:r>
      <w:r>
        <w:rPr>
          <w:rFonts w:ascii="Palatino Linotype" w:hAnsi="Palatino Linotype" w:cs="Courier New"/>
          <w:sz w:val="20"/>
          <w:szCs w:val="20"/>
        </w:rPr>
        <w:t xml:space="preserve">roperty </w:t>
      </w:r>
      <w:r w:rsidR="00681DD7" w:rsidRPr="00CD3352">
        <w:rPr>
          <w:rFonts w:ascii="Palatino Linotype" w:hAnsi="Palatino Linotype" w:cs="Courier New"/>
          <w:sz w:val="20"/>
          <w:szCs w:val="20"/>
        </w:rPr>
        <w:t>O</w:t>
      </w:r>
      <w:r>
        <w:rPr>
          <w:rFonts w:ascii="Palatino Linotype" w:hAnsi="Palatino Linotype" w:cs="Courier New"/>
          <w:sz w:val="20"/>
          <w:szCs w:val="20"/>
        </w:rPr>
        <w:t>rganizat</w:t>
      </w:r>
      <w:r w:rsidR="008A5C66">
        <w:rPr>
          <w:rFonts w:ascii="Palatino Linotype" w:hAnsi="Palatino Linotype" w:cs="Courier New"/>
          <w:sz w:val="20"/>
          <w:szCs w:val="20"/>
        </w:rPr>
        <w:t>ion, the Human Rights Council</w:t>
      </w:r>
      <w:r>
        <w:rPr>
          <w:rFonts w:ascii="Palatino Linotype" w:hAnsi="Palatino Linotype" w:cs="Courier New"/>
          <w:sz w:val="20"/>
          <w:szCs w:val="20"/>
        </w:rPr>
        <w:t xml:space="preserve"> and</w:t>
      </w:r>
      <w:r w:rsidR="008A5C66">
        <w:rPr>
          <w:rFonts w:ascii="Palatino Linotype" w:hAnsi="Palatino Linotype" w:cs="Courier New"/>
          <w:sz w:val="20"/>
          <w:szCs w:val="20"/>
        </w:rPr>
        <w:t>,</w:t>
      </w:r>
      <w:r>
        <w:rPr>
          <w:rFonts w:ascii="Palatino Linotype" w:hAnsi="Palatino Linotype" w:cs="Courier New"/>
          <w:sz w:val="20"/>
          <w:szCs w:val="20"/>
        </w:rPr>
        <w:t xml:space="preserve"> to some extent</w:t>
      </w:r>
      <w:r w:rsidR="008A5C66">
        <w:rPr>
          <w:rFonts w:ascii="Palatino Linotype" w:hAnsi="Palatino Linotype" w:cs="Courier New"/>
          <w:sz w:val="20"/>
          <w:szCs w:val="20"/>
        </w:rPr>
        <w:t>,</w:t>
      </w:r>
      <w:r>
        <w:rPr>
          <w:rFonts w:ascii="Palatino Linotype" w:hAnsi="Palatino Linotype" w:cs="Courier New"/>
          <w:sz w:val="20"/>
          <w:szCs w:val="20"/>
        </w:rPr>
        <w:t xml:space="preserve"> the United Nations Framework</w:t>
      </w:r>
      <w:r w:rsidR="008A5C66">
        <w:rPr>
          <w:rFonts w:ascii="Palatino Linotype" w:hAnsi="Palatino Linotype" w:cs="Courier New"/>
          <w:sz w:val="20"/>
          <w:szCs w:val="20"/>
        </w:rPr>
        <w:t xml:space="preserve"> Convention</w:t>
      </w:r>
      <w:r>
        <w:rPr>
          <w:rFonts w:ascii="Palatino Linotype" w:hAnsi="Palatino Linotype" w:cs="Courier New"/>
          <w:sz w:val="20"/>
          <w:szCs w:val="20"/>
        </w:rPr>
        <w:t xml:space="preserve"> on Climate Change and others</w:t>
      </w:r>
      <w:r w:rsidR="0018657A" w:rsidRPr="00CD3352">
        <w:rPr>
          <w:rFonts w:ascii="Palatino Linotype" w:hAnsi="Palatino Linotype" w:cs="Courier New"/>
          <w:sz w:val="20"/>
          <w:szCs w:val="20"/>
        </w:rPr>
        <w:t xml:space="preserve">. </w:t>
      </w:r>
    </w:p>
    <w:p w14:paraId="6FE7B527" w14:textId="77777777" w:rsidR="00753401" w:rsidRDefault="00753401" w:rsidP="00560A91">
      <w:pPr>
        <w:jc w:val="both"/>
        <w:rPr>
          <w:rFonts w:ascii="Palatino Linotype" w:hAnsi="Palatino Linotype" w:cs="Courier New"/>
          <w:sz w:val="20"/>
          <w:szCs w:val="20"/>
        </w:rPr>
      </w:pPr>
    </w:p>
    <w:p w14:paraId="271D9507" w14:textId="77777777" w:rsidR="00753401" w:rsidRPr="00753401" w:rsidRDefault="00753401" w:rsidP="00753401">
      <w:pPr>
        <w:jc w:val="both"/>
        <w:rPr>
          <w:rFonts w:ascii="Palatino Linotype" w:hAnsi="Palatino Linotype"/>
          <w:sz w:val="20"/>
          <w:szCs w:val="20"/>
        </w:rPr>
      </w:pPr>
      <w:r>
        <w:rPr>
          <w:rFonts w:ascii="Palatino Linotype" w:hAnsi="Palatino Linotype" w:cs="Courier New"/>
          <w:sz w:val="20"/>
          <w:szCs w:val="20"/>
        </w:rPr>
        <w:t>The inclusion of i</w:t>
      </w:r>
      <w:r w:rsidR="00101218" w:rsidRPr="00560A91">
        <w:rPr>
          <w:rFonts w:ascii="Palatino Linotype" w:hAnsi="Palatino Linotype" w:cs="Courier New"/>
          <w:sz w:val="20"/>
          <w:szCs w:val="20"/>
        </w:rPr>
        <w:t>ndigenous peoples’ voi</w:t>
      </w:r>
      <w:r>
        <w:rPr>
          <w:rFonts w:ascii="Palatino Linotype" w:hAnsi="Palatino Linotype" w:cs="Courier New"/>
          <w:sz w:val="20"/>
          <w:szCs w:val="20"/>
        </w:rPr>
        <w:t>ces in issues affecting them is</w:t>
      </w:r>
      <w:r w:rsidR="00560A91">
        <w:rPr>
          <w:rFonts w:ascii="Palatino Linotype" w:hAnsi="Palatino Linotype" w:cs="Courier New"/>
          <w:sz w:val="20"/>
          <w:szCs w:val="20"/>
        </w:rPr>
        <w:t xml:space="preserve"> </w:t>
      </w:r>
      <w:r w:rsidR="004D5467">
        <w:rPr>
          <w:rFonts w:ascii="Palatino Linotype" w:hAnsi="Palatino Linotype" w:cs="Courier New"/>
          <w:sz w:val="20"/>
          <w:szCs w:val="20"/>
        </w:rPr>
        <w:t xml:space="preserve"> an important issue in regards to the ongoing debates around climate change. The right to participate in decision-making is </w:t>
      </w:r>
      <w:r w:rsidR="00101218" w:rsidRPr="00560A91">
        <w:rPr>
          <w:rFonts w:ascii="Palatino Linotype" w:hAnsi="Palatino Linotype" w:cs="Courier New"/>
          <w:sz w:val="20"/>
          <w:szCs w:val="20"/>
        </w:rPr>
        <w:t>confirmed in the Declaration on the Rights of Indigenous Peoples</w:t>
      </w:r>
      <w:r>
        <w:rPr>
          <w:rFonts w:ascii="Palatino Linotype" w:hAnsi="Palatino Linotype" w:cs="Courier New"/>
          <w:sz w:val="20"/>
          <w:szCs w:val="20"/>
        </w:rPr>
        <w:t xml:space="preserve"> and Agenda 21.</w:t>
      </w:r>
      <w:r w:rsidR="00560A91">
        <w:rPr>
          <w:rFonts w:ascii="Palatino Linotype" w:hAnsi="Palatino Linotype" w:cs="Courier New"/>
          <w:sz w:val="20"/>
          <w:szCs w:val="20"/>
        </w:rPr>
        <w:t xml:space="preserve"> Article</w:t>
      </w:r>
      <w:r w:rsidR="00560A91" w:rsidRPr="00560A91">
        <w:rPr>
          <w:rFonts w:ascii="Palatino Linotype" w:hAnsi="Palatino Linotype" w:cs="Courier New"/>
          <w:sz w:val="20"/>
          <w:szCs w:val="20"/>
        </w:rPr>
        <w:t xml:space="preserve"> 18</w:t>
      </w:r>
      <w:r w:rsidR="004D5467">
        <w:rPr>
          <w:rFonts w:ascii="Palatino Linotype" w:hAnsi="Palatino Linotype" w:cs="Courier New"/>
          <w:sz w:val="20"/>
          <w:szCs w:val="20"/>
        </w:rPr>
        <w:t xml:space="preserve"> of the Declara</w:t>
      </w:r>
      <w:r>
        <w:rPr>
          <w:rFonts w:ascii="Palatino Linotype" w:hAnsi="Palatino Linotype" w:cs="Courier New"/>
          <w:sz w:val="20"/>
          <w:szCs w:val="20"/>
        </w:rPr>
        <w:t>tion on the Rights of Indigenous Peoples</w:t>
      </w:r>
      <w:r w:rsidR="00560A91" w:rsidRPr="00560A91">
        <w:rPr>
          <w:rFonts w:ascii="Palatino Linotype" w:hAnsi="Palatino Linotype" w:cs="Courier New"/>
          <w:sz w:val="20"/>
          <w:szCs w:val="20"/>
        </w:rPr>
        <w:t xml:space="preserve"> sta</w:t>
      </w:r>
      <w:r w:rsidR="00560A91">
        <w:rPr>
          <w:rFonts w:ascii="Palatino Linotype" w:hAnsi="Palatino Linotype" w:cs="Courier New"/>
          <w:sz w:val="20"/>
          <w:szCs w:val="20"/>
        </w:rPr>
        <w:t>t</w:t>
      </w:r>
      <w:r w:rsidR="00560A91" w:rsidRPr="00560A91">
        <w:rPr>
          <w:rFonts w:ascii="Palatino Linotype" w:hAnsi="Palatino Linotype" w:cs="Courier New"/>
          <w:sz w:val="20"/>
          <w:szCs w:val="20"/>
        </w:rPr>
        <w:t xml:space="preserve">es that </w:t>
      </w:r>
      <w:r w:rsidR="00101218" w:rsidRPr="00560A91">
        <w:rPr>
          <w:rFonts w:ascii="Palatino Linotype" w:hAnsi="Palatino Linotype" w:cs="Courier New"/>
          <w:sz w:val="20"/>
          <w:szCs w:val="20"/>
        </w:rPr>
        <w:t xml:space="preserve"> </w:t>
      </w:r>
      <w:r w:rsidR="00560A91">
        <w:rPr>
          <w:rFonts w:ascii="Palatino Linotype" w:hAnsi="Palatino Linotype" w:cs="Courier New"/>
          <w:sz w:val="20"/>
          <w:szCs w:val="20"/>
        </w:rPr>
        <w:t>“</w:t>
      </w:r>
      <w:r w:rsidR="00560A91" w:rsidRPr="00560A91">
        <w:rPr>
          <w:rFonts w:ascii="Palatino Linotype" w:hAnsi="Palatino Linotype"/>
          <w:sz w:val="20"/>
          <w:szCs w:val="20"/>
        </w:rPr>
        <w:t xml:space="preserve">Indigenous peoples </w:t>
      </w:r>
      <w:r w:rsidR="00560A91" w:rsidRPr="00560A91">
        <w:rPr>
          <w:rFonts w:ascii="Palatino Linotype" w:hAnsi="Palatino Linotype"/>
          <w:sz w:val="20"/>
          <w:szCs w:val="20"/>
        </w:rPr>
        <w:lastRenderedPageBreak/>
        <w:t>have the right to participate in decision-making in matters which would affect their rights, through representatives chosen by themselves in accordance with their own procedures, as well as to maintain and develop their own indigenous decision-making institutions</w:t>
      </w:r>
      <w:r w:rsidR="00560A91">
        <w:rPr>
          <w:rFonts w:ascii="Palatino Linotype" w:hAnsi="Palatino Linotype"/>
          <w:sz w:val="20"/>
          <w:szCs w:val="20"/>
        </w:rPr>
        <w:t>”</w:t>
      </w:r>
      <w:r w:rsidR="00560A91" w:rsidRPr="00560A91">
        <w:rPr>
          <w:rFonts w:ascii="Palatino Linotype" w:hAnsi="Palatino Linotype"/>
          <w:sz w:val="20"/>
          <w:szCs w:val="20"/>
        </w:rPr>
        <w:t>.</w:t>
      </w:r>
      <w:r w:rsidR="00560A91">
        <w:rPr>
          <w:rStyle w:val="FootnoteReference"/>
          <w:rFonts w:ascii="Palatino Linotype" w:hAnsi="Palatino Linotype"/>
          <w:sz w:val="20"/>
          <w:szCs w:val="20"/>
        </w:rPr>
        <w:footnoteReference w:id="4"/>
      </w:r>
      <w:r>
        <w:rPr>
          <w:rFonts w:ascii="Palatino Linotype" w:hAnsi="Palatino Linotype"/>
          <w:sz w:val="20"/>
          <w:szCs w:val="20"/>
        </w:rPr>
        <w:t xml:space="preserve"> Chapter 26 in Agenda 21 is devoted</w:t>
      </w:r>
      <w:r w:rsidR="004D5467">
        <w:rPr>
          <w:rFonts w:ascii="Palatino Linotype" w:hAnsi="Palatino Linotype"/>
          <w:sz w:val="20"/>
          <w:szCs w:val="20"/>
        </w:rPr>
        <w:t xml:space="preserve"> </w:t>
      </w:r>
      <w:r w:rsidR="00333BF8">
        <w:rPr>
          <w:rFonts w:ascii="Palatino Linotype" w:hAnsi="Palatino Linotype"/>
          <w:sz w:val="20"/>
          <w:szCs w:val="20"/>
        </w:rPr>
        <w:t>solely</w:t>
      </w:r>
      <w:r w:rsidR="004D5467">
        <w:rPr>
          <w:rFonts w:ascii="Palatino Linotype" w:hAnsi="Palatino Linotype"/>
          <w:sz w:val="20"/>
          <w:szCs w:val="20"/>
        </w:rPr>
        <w:t xml:space="preserve"> to</w:t>
      </w:r>
      <w:r>
        <w:rPr>
          <w:rFonts w:ascii="Palatino Linotype" w:hAnsi="Palatino Linotype"/>
          <w:sz w:val="20"/>
          <w:szCs w:val="20"/>
        </w:rPr>
        <w:t xml:space="preserve"> </w:t>
      </w:r>
      <w:r w:rsidRPr="00753401">
        <w:rPr>
          <w:rFonts w:ascii="Palatino Linotype" w:hAnsi="Palatino Linotype"/>
          <w:i/>
          <w:color w:val="000000"/>
          <w:sz w:val="20"/>
          <w:szCs w:val="20"/>
        </w:rPr>
        <w:t xml:space="preserve">Recognizing And Strengthening The Role Of Indigenous People And Their Communities </w:t>
      </w:r>
      <w:r>
        <w:rPr>
          <w:rFonts w:ascii="Palatino Linotype" w:hAnsi="Palatino Linotype"/>
          <w:color w:val="000000"/>
          <w:sz w:val="20"/>
          <w:szCs w:val="20"/>
        </w:rPr>
        <w:t xml:space="preserve">and includes a number of references about </w:t>
      </w:r>
      <w:r w:rsidR="00333BF8">
        <w:rPr>
          <w:rFonts w:ascii="Palatino Linotype" w:hAnsi="Palatino Linotype"/>
          <w:color w:val="000000"/>
          <w:sz w:val="20"/>
          <w:szCs w:val="20"/>
        </w:rPr>
        <w:t>recognizing</w:t>
      </w:r>
      <w:r>
        <w:rPr>
          <w:rFonts w:ascii="Palatino Linotype" w:hAnsi="Palatino Linotype"/>
          <w:color w:val="000000"/>
          <w:sz w:val="20"/>
          <w:szCs w:val="20"/>
        </w:rPr>
        <w:t xml:space="preserve"> indigenous peoples as a major group with a right to participate at all national and international policy and implementation meetings in regards to </w:t>
      </w:r>
      <w:r w:rsidR="00333BF8">
        <w:rPr>
          <w:rFonts w:ascii="Palatino Linotype" w:hAnsi="Palatino Linotype"/>
          <w:color w:val="000000"/>
          <w:sz w:val="20"/>
          <w:szCs w:val="20"/>
        </w:rPr>
        <w:t>sustainable</w:t>
      </w:r>
      <w:r>
        <w:rPr>
          <w:rFonts w:ascii="Palatino Linotype" w:hAnsi="Palatino Linotype"/>
          <w:color w:val="000000"/>
          <w:sz w:val="20"/>
          <w:szCs w:val="20"/>
        </w:rPr>
        <w:t xml:space="preserve"> development and other program areas of Agenda 21.</w:t>
      </w:r>
      <w:r w:rsidR="004D5467">
        <w:rPr>
          <w:rStyle w:val="FootnoteReference"/>
          <w:rFonts w:ascii="Palatino Linotype" w:hAnsi="Palatino Linotype"/>
          <w:color w:val="000000"/>
          <w:sz w:val="20"/>
          <w:szCs w:val="20"/>
        </w:rPr>
        <w:footnoteReference w:id="5"/>
      </w:r>
    </w:p>
    <w:p w14:paraId="34EAEAC3" w14:textId="77777777" w:rsidR="00560A91" w:rsidRPr="00560A91" w:rsidRDefault="00560A91" w:rsidP="00560A91">
      <w:pPr>
        <w:jc w:val="both"/>
        <w:rPr>
          <w:rFonts w:ascii="Palatino Linotype" w:hAnsi="Palatino Linotype" w:cs="Courier New"/>
          <w:sz w:val="20"/>
          <w:szCs w:val="20"/>
        </w:rPr>
      </w:pPr>
    </w:p>
    <w:p w14:paraId="333CFDAD" w14:textId="77777777" w:rsidR="00AF281F" w:rsidRDefault="00AF281F" w:rsidP="00AF281F">
      <w:pPr>
        <w:rPr>
          <w:rFonts w:ascii="Palatino Linotype" w:hAnsi="Palatino Linotype" w:cs="Courier New"/>
          <w:sz w:val="20"/>
          <w:szCs w:val="20"/>
        </w:rPr>
      </w:pPr>
    </w:p>
    <w:p w14:paraId="45DCB096" w14:textId="77777777" w:rsidR="004D5467" w:rsidRDefault="004D5467" w:rsidP="00AF281F">
      <w:pPr>
        <w:rPr>
          <w:rFonts w:ascii="Palatino Linotype" w:hAnsi="Palatino Linotype" w:cs="Courier New"/>
          <w:sz w:val="20"/>
          <w:szCs w:val="20"/>
        </w:rPr>
      </w:pPr>
    </w:p>
    <w:p w14:paraId="3E6F430F" w14:textId="77777777" w:rsidR="004D5467" w:rsidRPr="00560A91" w:rsidRDefault="004D5467" w:rsidP="00AF281F">
      <w:pPr>
        <w:rPr>
          <w:rFonts w:ascii="Palatino Linotype" w:hAnsi="Palatino Linotype" w:cs="Courier New"/>
          <w:color w:val="000000"/>
          <w:sz w:val="20"/>
          <w:szCs w:val="20"/>
        </w:rPr>
      </w:pPr>
    </w:p>
    <w:p w14:paraId="4D6C64C0" w14:textId="77777777" w:rsidR="00CD3352" w:rsidRDefault="0019015C" w:rsidP="00FE4AD1">
      <w:pPr>
        <w:rPr>
          <w:rFonts w:ascii="Palatino Linotype" w:hAnsi="Palatino Linotype" w:cs="Courier New"/>
          <w:b/>
          <w:color w:val="000000"/>
          <w:sz w:val="22"/>
          <w:szCs w:val="22"/>
        </w:rPr>
      </w:pPr>
      <w:r>
        <w:rPr>
          <w:rFonts w:ascii="Palatino Linotype" w:hAnsi="Palatino Linotype" w:cs="Courier New"/>
          <w:b/>
          <w:color w:val="000000"/>
          <w:sz w:val="22"/>
          <w:szCs w:val="22"/>
        </w:rPr>
        <w:t xml:space="preserve">2. </w:t>
      </w:r>
      <w:r w:rsidR="00BF4511">
        <w:rPr>
          <w:rFonts w:ascii="Palatino Linotype" w:hAnsi="Palatino Linotype" w:cs="Courier New"/>
          <w:b/>
          <w:color w:val="000000"/>
          <w:sz w:val="22"/>
          <w:szCs w:val="22"/>
        </w:rPr>
        <w:t>E</w:t>
      </w:r>
      <w:r w:rsidR="00CD3352" w:rsidRPr="00F27DB0">
        <w:rPr>
          <w:rFonts w:ascii="Palatino Linotype" w:hAnsi="Palatino Linotype" w:cs="Courier New"/>
          <w:b/>
          <w:color w:val="000000"/>
          <w:sz w:val="22"/>
          <w:szCs w:val="22"/>
        </w:rPr>
        <w:t>ffects of Climate Change</w:t>
      </w:r>
      <w:r w:rsidR="00AB2E63">
        <w:rPr>
          <w:rFonts w:ascii="Palatino Linotype" w:hAnsi="Palatino Linotype" w:cs="Courier New"/>
          <w:b/>
          <w:color w:val="000000"/>
          <w:sz w:val="22"/>
          <w:szCs w:val="22"/>
        </w:rPr>
        <w:t>:</w:t>
      </w:r>
    </w:p>
    <w:p w14:paraId="5261EC78" w14:textId="77777777" w:rsidR="00FE4AD1" w:rsidRDefault="00FE4AD1" w:rsidP="00FE4AD1">
      <w:pPr>
        <w:rPr>
          <w:rFonts w:ascii="Palatino Linotype" w:hAnsi="Palatino Linotype" w:cs="Courier New"/>
          <w:b/>
          <w:color w:val="000000"/>
          <w:sz w:val="22"/>
          <w:szCs w:val="22"/>
        </w:rPr>
      </w:pPr>
    </w:p>
    <w:p w14:paraId="11B9A5D1" w14:textId="77777777" w:rsidR="003D1E13" w:rsidRPr="00CD3352" w:rsidRDefault="001955BB" w:rsidP="00FE4AD1">
      <w:pPr>
        <w:rPr>
          <w:rFonts w:ascii="Palatino Linotype" w:hAnsi="Palatino Linotype" w:cs="Courier New"/>
          <w:sz w:val="20"/>
          <w:szCs w:val="20"/>
        </w:rPr>
      </w:pPr>
      <w:r>
        <w:rPr>
          <w:rFonts w:ascii="Palatino Linotype" w:hAnsi="Palatino Linotype" w:cs="Courier New"/>
          <w:color w:val="000000"/>
          <w:sz w:val="20"/>
          <w:szCs w:val="20"/>
        </w:rPr>
        <w:t>Be</w:t>
      </w:r>
      <w:r w:rsidR="008C7AC8">
        <w:rPr>
          <w:rFonts w:ascii="Palatino Linotype" w:hAnsi="Palatino Linotype" w:cs="Courier New"/>
          <w:color w:val="000000"/>
          <w:sz w:val="20"/>
          <w:szCs w:val="20"/>
        </w:rPr>
        <w:t>low is a brief overview of the e</w:t>
      </w:r>
      <w:r>
        <w:rPr>
          <w:rFonts w:ascii="Palatino Linotype" w:hAnsi="Palatino Linotype" w:cs="Courier New"/>
          <w:color w:val="000000"/>
          <w:sz w:val="20"/>
          <w:szCs w:val="20"/>
        </w:rPr>
        <w:t>f</w:t>
      </w:r>
      <w:r w:rsidR="008C7AC8">
        <w:rPr>
          <w:rFonts w:ascii="Palatino Linotype" w:hAnsi="Palatino Linotype" w:cs="Courier New"/>
          <w:color w:val="000000"/>
          <w:sz w:val="20"/>
          <w:szCs w:val="20"/>
        </w:rPr>
        <w:t>fects of climate change</w:t>
      </w:r>
      <w:r w:rsidR="003D1E13">
        <w:rPr>
          <w:rFonts w:ascii="Palatino Linotype" w:hAnsi="Palatino Linotype" w:cs="Courier New"/>
          <w:color w:val="000000"/>
          <w:sz w:val="20"/>
          <w:szCs w:val="20"/>
        </w:rPr>
        <w:t xml:space="preserve"> </w:t>
      </w:r>
      <w:r w:rsidR="00B607D1">
        <w:rPr>
          <w:rFonts w:ascii="Palatino Linotype" w:hAnsi="Palatino Linotype" w:cs="Courier New"/>
          <w:color w:val="000000"/>
          <w:sz w:val="20"/>
          <w:szCs w:val="20"/>
        </w:rPr>
        <w:t xml:space="preserve">which are </w:t>
      </w:r>
      <w:r w:rsidR="003D1E13" w:rsidRPr="00CD3352">
        <w:rPr>
          <w:rFonts w:ascii="Palatino Linotype" w:hAnsi="Palatino Linotype" w:cs="Courier New"/>
          <w:sz w:val="20"/>
          <w:szCs w:val="20"/>
        </w:rPr>
        <w:t xml:space="preserve">listed according to the UNPFII’s seven indigenous regions: </w:t>
      </w:r>
    </w:p>
    <w:p w14:paraId="1A1AFDD2" w14:textId="77777777" w:rsidR="001955BB" w:rsidRDefault="003D1E13" w:rsidP="00FE4AD1">
      <w:pPr>
        <w:rPr>
          <w:rFonts w:ascii="Palatino Linotype" w:hAnsi="Palatino Linotype" w:cs="Courier New"/>
          <w:color w:val="000000"/>
          <w:sz w:val="20"/>
          <w:szCs w:val="20"/>
        </w:rPr>
      </w:pPr>
      <w:r>
        <w:rPr>
          <w:rFonts w:ascii="Palatino Linotype" w:hAnsi="Palatino Linotype" w:cs="Courier New"/>
          <w:color w:val="000000"/>
          <w:sz w:val="20"/>
          <w:szCs w:val="20"/>
        </w:rPr>
        <w:t xml:space="preserve"> </w:t>
      </w:r>
    </w:p>
    <w:p w14:paraId="1888324A" w14:textId="77777777" w:rsidR="00CD3352" w:rsidRPr="00CD3352" w:rsidRDefault="0019015C" w:rsidP="00CD3352">
      <w:pPr>
        <w:rPr>
          <w:rFonts w:ascii="Palatino Linotype" w:hAnsi="Palatino Linotype" w:cs="Courier New"/>
          <w:b/>
          <w:color w:val="000000"/>
          <w:sz w:val="20"/>
          <w:szCs w:val="20"/>
        </w:rPr>
      </w:pPr>
      <w:r>
        <w:rPr>
          <w:rFonts w:ascii="Palatino Linotype" w:hAnsi="Palatino Linotype" w:cs="Courier New"/>
          <w:b/>
          <w:color w:val="000000"/>
          <w:sz w:val="20"/>
          <w:szCs w:val="20"/>
        </w:rPr>
        <w:t xml:space="preserve">(i) </w:t>
      </w:r>
      <w:smartTag w:uri="urn:schemas-microsoft-com:office:smarttags" w:element="place">
        <w:r w:rsidR="00CD3352" w:rsidRPr="00CD3352">
          <w:rPr>
            <w:rFonts w:ascii="Palatino Linotype" w:hAnsi="Palatino Linotype" w:cs="Courier New"/>
            <w:b/>
            <w:color w:val="000000"/>
            <w:sz w:val="20"/>
            <w:szCs w:val="20"/>
          </w:rPr>
          <w:t>Africa</w:t>
        </w:r>
      </w:smartTag>
    </w:p>
    <w:p w14:paraId="3BFE01EC" w14:textId="77777777" w:rsidR="00CD3352" w:rsidRDefault="00CD3352" w:rsidP="00AD3FD3">
      <w:pPr>
        <w:jc w:val="both"/>
        <w:rPr>
          <w:rFonts w:ascii="Palatino Linotype" w:hAnsi="Palatino Linotype" w:cs="Courier New"/>
          <w:color w:val="000000"/>
          <w:sz w:val="20"/>
          <w:szCs w:val="20"/>
        </w:rPr>
      </w:pPr>
      <w:r>
        <w:rPr>
          <w:rFonts w:ascii="Palatino Linotype" w:hAnsi="Palatino Linotype" w:cs="Courier New"/>
          <w:color w:val="000000"/>
          <w:sz w:val="20"/>
          <w:szCs w:val="20"/>
        </w:rPr>
        <w:t>One of the major areas t</w:t>
      </w:r>
      <w:r w:rsidR="001955BB">
        <w:rPr>
          <w:rFonts w:ascii="Palatino Linotype" w:hAnsi="Palatino Linotype" w:cs="Courier New"/>
          <w:color w:val="000000"/>
          <w:sz w:val="20"/>
          <w:szCs w:val="20"/>
        </w:rPr>
        <w:t>o be affected by climate change</w:t>
      </w:r>
      <w:r>
        <w:rPr>
          <w:rFonts w:ascii="Palatino Linotype" w:hAnsi="Palatino Linotype" w:cs="Courier New"/>
          <w:color w:val="000000"/>
          <w:sz w:val="20"/>
          <w:szCs w:val="20"/>
        </w:rPr>
        <w:t xml:space="preserve"> in Africa is the </w:t>
      </w:r>
      <w:smartTag w:uri="urn:schemas-microsoft-com:office:smarttags" w:element="place">
        <w:r>
          <w:rPr>
            <w:rFonts w:ascii="Palatino Linotype" w:hAnsi="Palatino Linotype" w:cs="Courier New"/>
            <w:color w:val="000000"/>
            <w:sz w:val="20"/>
            <w:szCs w:val="20"/>
          </w:rPr>
          <w:t>Kalahari Desert</w:t>
        </w:r>
      </w:smartTag>
      <w:r>
        <w:rPr>
          <w:rFonts w:ascii="Palatino Linotype" w:hAnsi="Palatino Linotype" w:cs="Courier New"/>
          <w:color w:val="000000"/>
          <w:sz w:val="20"/>
          <w:szCs w:val="20"/>
        </w:rPr>
        <w:t xml:space="preserve">. There are 2.5 million kilometres of dunes in southern </w:t>
      </w:r>
      <w:smartTag w:uri="urn:schemas-microsoft-com:office:smarttags" w:element="place">
        <w:r>
          <w:rPr>
            <w:rFonts w:ascii="Palatino Linotype" w:hAnsi="Palatino Linotype" w:cs="Courier New"/>
            <w:color w:val="000000"/>
            <w:sz w:val="20"/>
            <w:szCs w:val="20"/>
          </w:rPr>
          <w:t>Africa</w:t>
        </w:r>
      </w:smartTag>
      <w:r>
        <w:rPr>
          <w:rFonts w:ascii="Palatino Linotype" w:hAnsi="Palatino Linotype" w:cs="Courier New"/>
          <w:color w:val="000000"/>
          <w:sz w:val="20"/>
          <w:szCs w:val="20"/>
        </w:rPr>
        <w:t xml:space="preserve"> which are covered in vegetation and used for grazing. However</w:t>
      </w:r>
      <w:r w:rsidR="003D1E13">
        <w:rPr>
          <w:rFonts w:ascii="Palatino Linotype" w:hAnsi="Palatino Linotype" w:cs="Courier New"/>
          <w:color w:val="000000"/>
          <w:sz w:val="20"/>
          <w:szCs w:val="20"/>
        </w:rPr>
        <w:t xml:space="preserve"> the rise in temperatures and the expected dune expansion along with  increased wind speeds  will result in the region </w:t>
      </w:r>
      <w:r w:rsidR="008A5C66">
        <w:rPr>
          <w:rFonts w:ascii="Palatino Linotype" w:hAnsi="Palatino Linotype" w:cs="Courier New"/>
          <w:color w:val="000000"/>
          <w:sz w:val="20"/>
          <w:szCs w:val="20"/>
        </w:rPr>
        <w:t xml:space="preserve">loosing most </w:t>
      </w:r>
      <w:r w:rsidR="000E45DD">
        <w:rPr>
          <w:rFonts w:ascii="Palatino Linotype" w:hAnsi="Palatino Linotype" w:cs="Courier New"/>
          <w:color w:val="000000"/>
          <w:sz w:val="20"/>
          <w:szCs w:val="20"/>
        </w:rPr>
        <w:t>o</w:t>
      </w:r>
      <w:r w:rsidR="008A5C66">
        <w:rPr>
          <w:rFonts w:ascii="Palatino Linotype" w:hAnsi="Palatino Linotype" w:cs="Courier New"/>
          <w:color w:val="000000"/>
          <w:sz w:val="20"/>
          <w:szCs w:val="20"/>
        </w:rPr>
        <w:t>f its vegetation cover and hence, becoming less feasible for</w:t>
      </w:r>
      <w:r w:rsidR="003D1E13">
        <w:rPr>
          <w:rFonts w:ascii="Palatino Linotype" w:hAnsi="Palatino Linotype" w:cs="Courier New"/>
          <w:color w:val="000000"/>
          <w:sz w:val="20"/>
          <w:szCs w:val="20"/>
        </w:rPr>
        <w:t xml:space="preserve"> indigenous peoples living in the region</w:t>
      </w:r>
      <w:r w:rsidR="008A5C66">
        <w:rPr>
          <w:rFonts w:ascii="Palatino Linotype" w:hAnsi="Palatino Linotype" w:cs="Courier New"/>
          <w:color w:val="000000"/>
          <w:sz w:val="20"/>
          <w:szCs w:val="20"/>
        </w:rPr>
        <w:t>. As their</w:t>
      </w:r>
      <w:r w:rsidR="003D1E13">
        <w:rPr>
          <w:rFonts w:ascii="Palatino Linotype" w:hAnsi="Palatino Linotype" w:cs="Courier New"/>
          <w:color w:val="000000"/>
          <w:sz w:val="20"/>
          <w:szCs w:val="20"/>
        </w:rPr>
        <w:t xml:space="preserve"> tradi</w:t>
      </w:r>
      <w:r w:rsidR="008A5C66">
        <w:rPr>
          <w:rFonts w:ascii="Palatino Linotype" w:hAnsi="Palatino Linotype" w:cs="Courier New"/>
          <w:color w:val="000000"/>
          <w:sz w:val="20"/>
          <w:szCs w:val="20"/>
        </w:rPr>
        <w:t>tional resource base diminishes,</w:t>
      </w:r>
      <w:r w:rsidR="003D1E13">
        <w:rPr>
          <w:rFonts w:ascii="Palatino Linotype" w:hAnsi="Palatino Linotype" w:cs="Courier New"/>
          <w:color w:val="000000"/>
          <w:sz w:val="20"/>
          <w:szCs w:val="20"/>
        </w:rPr>
        <w:t xml:space="preserve">  the traditional practices of cattle and goat farming </w:t>
      </w:r>
      <w:r w:rsidR="008C7AC8">
        <w:rPr>
          <w:rFonts w:ascii="Palatino Linotype" w:hAnsi="Palatino Linotype" w:cs="Courier New"/>
          <w:color w:val="000000"/>
          <w:sz w:val="20"/>
          <w:szCs w:val="20"/>
        </w:rPr>
        <w:t>will no longer survive. There are</w:t>
      </w:r>
      <w:r w:rsidR="003D1E13">
        <w:rPr>
          <w:rFonts w:ascii="Palatino Linotype" w:hAnsi="Palatino Linotype" w:cs="Courier New"/>
          <w:color w:val="000000"/>
          <w:sz w:val="20"/>
          <w:szCs w:val="20"/>
        </w:rPr>
        <w:t xml:space="preserve"> already areas where indigenous peoples are forced to live around government drill</w:t>
      </w:r>
      <w:r w:rsidR="008C7AC8">
        <w:rPr>
          <w:rFonts w:ascii="Palatino Linotype" w:hAnsi="Palatino Linotype" w:cs="Courier New"/>
          <w:color w:val="000000"/>
          <w:sz w:val="20"/>
          <w:szCs w:val="20"/>
        </w:rPr>
        <w:t>ed bores for water and depend</w:t>
      </w:r>
      <w:r w:rsidR="003D1E13">
        <w:rPr>
          <w:rFonts w:ascii="Palatino Linotype" w:hAnsi="Palatino Linotype" w:cs="Courier New"/>
          <w:color w:val="000000"/>
          <w:sz w:val="20"/>
          <w:szCs w:val="20"/>
        </w:rPr>
        <w:t xml:space="preserve"> on government support for their survival. </w:t>
      </w:r>
      <w:r w:rsidR="00AC4258">
        <w:rPr>
          <w:rFonts w:ascii="Palatino Linotype" w:hAnsi="Palatino Linotype" w:cs="Courier New"/>
          <w:color w:val="000000"/>
          <w:sz w:val="20"/>
          <w:szCs w:val="20"/>
        </w:rPr>
        <w:t>Food security is a major issue for indigenous peoples residing in the deserts and they</w:t>
      </w:r>
      <w:r w:rsidR="003D1E13">
        <w:rPr>
          <w:rFonts w:ascii="Palatino Linotype" w:hAnsi="Palatino Linotype" w:cs="Courier New"/>
          <w:color w:val="000000"/>
          <w:sz w:val="20"/>
          <w:szCs w:val="20"/>
        </w:rPr>
        <w:t xml:space="preserve"> are on the frontline of global climate change.</w:t>
      </w:r>
      <w:r w:rsidR="003D1E13">
        <w:rPr>
          <w:rStyle w:val="FootnoteReference"/>
          <w:rFonts w:ascii="Palatino Linotype" w:hAnsi="Palatino Linotype" w:cs="Courier New"/>
          <w:color w:val="000000"/>
          <w:sz w:val="20"/>
          <w:szCs w:val="20"/>
        </w:rPr>
        <w:footnoteReference w:id="6"/>
      </w:r>
      <w:r w:rsidR="003D1E13">
        <w:rPr>
          <w:rFonts w:ascii="Palatino Linotype" w:hAnsi="Palatino Linotype" w:cs="Courier New"/>
          <w:color w:val="000000"/>
          <w:sz w:val="20"/>
          <w:szCs w:val="20"/>
        </w:rPr>
        <w:t xml:space="preserve"> </w:t>
      </w:r>
    </w:p>
    <w:p w14:paraId="1A9C87B0" w14:textId="77777777" w:rsidR="00AD3FD3" w:rsidRPr="00CD3352" w:rsidRDefault="00AD3FD3" w:rsidP="00AD3FD3">
      <w:pPr>
        <w:jc w:val="both"/>
        <w:rPr>
          <w:rFonts w:ascii="Palatino Linotype" w:hAnsi="Palatino Linotype" w:cs="Courier New"/>
          <w:color w:val="000000"/>
          <w:sz w:val="20"/>
          <w:szCs w:val="20"/>
        </w:rPr>
      </w:pPr>
    </w:p>
    <w:p w14:paraId="020E3353" w14:textId="77777777" w:rsidR="00CD3352" w:rsidRPr="00D864F1" w:rsidRDefault="00CD3352" w:rsidP="00D864F1">
      <w:pPr>
        <w:rPr>
          <w:rFonts w:ascii="Palatino Linotype" w:hAnsi="Palatino Linotype" w:cs="Courier New"/>
          <w:b/>
          <w:color w:val="000000"/>
          <w:sz w:val="20"/>
          <w:szCs w:val="20"/>
        </w:rPr>
      </w:pPr>
      <w:r w:rsidRPr="00D864F1">
        <w:rPr>
          <w:rFonts w:ascii="Palatino Linotype" w:hAnsi="Palatino Linotype" w:cs="Courier New"/>
          <w:b/>
          <w:color w:val="000000"/>
          <w:sz w:val="20"/>
          <w:szCs w:val="20"/>
        </w:rPr>
        <w:t xml:space="preserve"> </w:t>
      </w:r>
      <w:r w:rsidR="0019015C">
        <w:rPr>
          <w:rFonts w:ascii="Palatino Linotype" w:hAnsi="Palatino Linotype" w:cs="Courier New"/>
          <w:b/>
          <w:color w:val="000000"/>
          <w:sz w:val="20"/>
          <w:szCs w:val="20"/>
        </w:rPr>
        <w:t xml:space="preserve">(ii) </w:t>
      </w:r>
      <w:smartTag w:uri="urn:schemas-microsoft-com:office:smarttags" w:element="place">
        <w:r w:rsidRPr="00D864F1">
          <w:rPr>
            <w:rFonts w:ascii="Palatino Linotype" w:hAnsi="Palatino Linotype" w:cs="Courier New"/>
            <w:b/>
            <w:color w:val="000000"/>
            <w:sz w:val="20"/>
            <w:szCs w:val="20"/>
          </w:rPr>
          <w:t>Asia</w:t>
        </w:r>
      </w:smartTag>
    </w:p>
    <w:p w14:paraId="75D39618" w14:textId="77777777" w:rsidR="00BC337B" w:rsidRDefault="00D864F1" w:rsidP="00BC337B">
      <w:pPr>
        <w:jc w:val="both"/>
        <w:rPr>
          <w:rFonts w:ascii="Palatino Linotype" w:hAnsi="Palatino Linotype"/>
          <w:sz w:val="20"/>
          <w:szCs w:val="20"/>
        </w:rPr>
      </w:pPr>
      <w:r w:rsidRPr="00BC337B">
        <w:rPr>
          <w:rFonts w:ascii="Palatino Linotype" w:hAnsi="Palatino Linotype"/>
          <w:sz w:val="20"/>
          <w:szCs w:val="20"/>
        </w:rPr>
        <w:t>In the tropical ra</w:t>
      </w:r>
      <w:r w:rsidR="008C7AC8" w:rsidRPr="00BC337B">
        <w:rPr>
          <w:rFonts w:ascii="Palatino Linotype" w:hAnsi="Palatino Linotype"/>
          <w:sz w:val="20"/>
          <w:szCs w:val="20"/>
        </w:rPr>
        <w:t>in</w:t>
      </w:r>
      <w:r w:rsidRPr="00BC337B">
        <w:rPr>
          <w:rFonts w:ascii="Palatino Linotype" w:hAnsi="Palatino Linotype"/>
          <w:sz w:val="20"/>
          <w:szCs w:val="20"/>
        </w:rPr>
        <w:t xml:space="preserve">forests of </w:t>
      </w:r>
      <w:smartTag w:uri="urn:schemas-microsoft-com:office:smarttags" w:element="place">
        <w:r w:rsidRPr="00BC337B">
          <w:rPr>
            <w:rFonts w:ascii="Palatino Linotype" w:hAnsi="Palatino Linotype"/>
            <w:sz w:val="20"/>
            <w:szCs w:val="20"/>
          </w:rPr>
          <w:t>Asia</w:t>
        </w:r>
      </w:smartTag>
      <w:r w:rsidRPr="00BC337B">
        <w:rPr>
          <w:rFonts w:ascii="Palatino Linotype" w:hAnsi="Palatino Linotype"/>
          <w:sz w:val="20"/>
          <w:szCs w:val="20"/>
        </w:rPr>
        <w:t>, temperatures are e</w:t>
      </w:r>
      <w:r w:rsidR="001565BE" w:rsidRPr="00BC337B">
        <w:rPr>
          <w:rFonts w:ascii="Palatino Linotype" w:hAnsi="Palatino Linotype"/>
          <w:sz w:val="20"/>
          <w:szCs w:val="20"/>
        </w:rPr>
        <w:t>xpected t</w:t>
      </w:r>
      <w:r w:rsidR="008A5C66">
        <w:rPr>
          <w:rFonts w:ascii="Palatino Linotype" w:hAnsi="Palatino Linotype"/>
          <w:sz w:val="20"/>
          <w:szCs w:val="20"/>
        </w:rPr>
        <w:t>o rise 2-</w:t>
      </w:r>
      <w:r w:rsidRPr="00BC337B">
        <w:rPr>
          <w:rFonts w:ascii="Palatino Linotype" w:hAnsi="Palatino Linotype"/>
          <w:sz w:val="20"/>
          <w:szCs w:val="20"/>
        </w:rPr>
        <w:t>8 degree C</w:t>
      </w:r>
      <w:r w:rsidR="00E17656" w:rsidRPr="00BC337B">
        <w:rPr>
          <w:rFonts w:ascii="Palatino Linotype" w:hAnsi="Palatino Linotype"/>
          <w:sz w:val="20"/>
          <w:szCs w:val="20"/>
        </w:rPr>
        <w:t xml:space="preserve">elcius </w:t>
      </w:r>
      <w:r w:rsidRPr="00BC337B">
        <w:rPr>
          <w:rFonts w:ascii="Palatino Linotype" w:hAnsi="Palatino Linotype"/>
          <w:sz w:val="20"/>
          <w:szCs w:val="20"/>
        </w:rPr>
        <w:t xml:space="preserve">and further climatic variation will include </w:t>
      </w:r>
      <w:r w:rsidR="00BC337B" w:rsidRPr="00BC337B">
        <w:rPr>
          <w:rFonts w:ascii="Palatino Linotype" w:hAnsi="Palatino Linotype"/>
          <w:sz w:val="20"/>
          <w:szCs w:val="20"/>
        </w:rPr>
        <w:t xml:space="preserve">decrease in rainfall, crop failures and forest fires. </w:t>
      </w:r>
      <w:r w:rsidR="00BC337B">
        <w:rPr>
          <w:rFonts w:ascii="Palatino Linotype" w:hAnsi="Palatino Linotype"/>
          <w:sz w:val="20"/>
          <w:szCs w:val="20"/>
        </w:rPr>
        <w:t>Tropical rainforests are the haven for biodiversity, as well as indigenous peoples’ cultural diversity and forest fires will threaten this heritage of biodiversity.</w:t>
      </w:r>
      <w:r w:rsidR="00751F50">
        <w:rPr>
          <w:rStyle w:val="FootnoteReference"/>
          <w:rFonts w:ascii="Palatino Linotype" w:hAnsi="Palatino Linotype"/>
          <w:sz w:val="20"/>
          <w:szCs w:val="20"/>
        </w:rPr>
        <w:footnoteReference w:id="7"/>
      </w:r>
    </w:p>
    <w:p w14:paraId="51321799" w14:textId="77777777" w:rsidR="00BC337B" w:rsidRDefault="00BC337B" w:rsidP="00BC337B">
      <w:pPr>
        <w:jc w:val="both"/>
        <w:rPr>
          <w:rFonts w:ascii="Palatino Linotype" w:hAnsi="Palatino Linotype"/>
          <w:sz w:val="20"/>
          <w:szCs w:val="20"/>
        </w:rPr>
      </w:pPr>
    </w:p>
    <w:p w14:paraId="09C02353" w14:textId="77777777" w:rsidR="0028355F" w:rsidRPr="00BC337B" w:rsidRDefault="008C7AC8" w:rsidP="00BC337B">
      <w:pPr>
        <w:jc w:val="both"/>
        <w:rPr>
          <w:rFonts w:ascii="Palatino Linotype" w:hAnsi="Palatino Linotype" w:cs="Courier New"/>
          <w:color w:val="000000"/>
          <w:sz w:val="20"/>
          <w:szCs w:val="20"/>
        </w:rPr>
      </w:pPr>
      <w:r w:rsidRPr="00BC337B">
        <w:rPr>
          <w:rFonts w:ascii="Palatino Linotype" w:hAnsi="Palatino Linotype"/>
          <w:sz w:val="20"/>
          <w:szCs w:val="20"/>
        </w:rPr>
        <w:t>P</w:t>
      </w:r>
      <w:r w:rsidR="0028355F" w:rsidRPr="00BC337B">
        <w:rPr>
          <w:rFonts w:ascii="Palatino Linotype" w:hAnsi="Palatino Linotype"/>
          <w:sz w:val="20"/>
          <w:szCs w:val="20"/>
        </w:rPr>
        <w:t xml:space="preserve">eople in low-lying areas of </w:t>
      </w:r>
      <w:smartTag w:uri="urn:schemas-microsoft-com:office:smarttags" w:element="place">
        <w:smartTag w:uri="urn:schemas-microsoft-com:office:smarttags" w:element="country-region">
          <w:r w:rsidR="0028355F" w:rsidRPr="00BC337B">
            <w:rPr>
              <w:rFonts w:ascii="Palatino Linotype" w:hAnsi="Palatino Linotype"/>
              <w:sz w:val="20"/>
              <w:szCs w:val="20"/>
            </w:rPr>
            <w:t>Bangladesh</w:t>
          </w:r>
        </w:smartTag>
      </w:smartTag>
      <w:r w:rsidR="0028355F" w:rsidRPr="00BC337B">
        <w:rPr>
          <w:rFonts w:ascii="Palatino Linotype" w:hAnsi="Palatino Linotype"/>
          <w:sz w:val="20"/>
          <w:szCs w:val="20"/>
        </w:rPr>
        <w:t xml:space="preserve"> could be displaced by a one-meter rise</w:t>
      </w:r>
      <w:r w:rsidRPr="00BC337B">
        <w:rPr>
          <w:rFonts w:ascii="Palatino Linotype" w:hAnsi="Palatino Linotype"/>
          <w:sz w:val="20"/>
          <w:szCs w:val="20"/>
        </w:rPr>
        <w:t xml:space="preserve"> in sea levels. Such a rise c</w:t>
      </w:r>
      <w:r w:rsidR="0028355F" w:rsidRPr="00BC337B">
        <w:rPr>
          <w:rFonts w:ascii="Palatino Linotype" w:hAnsi="Palatino Linotype"/>
          <w:sz w:val="20"/>
          <w:szCs w:val="20"/>
        </w:rPr>
        <w:t>ould</w:t>
      </w:r>
      <w:r w:rsidRPr="00BC337B">
        <w:rPr>
          <w:rFonts w:ascii="Palatino Linotype" w:hAnsi="Palatino Linotype"/>
          <w:sz w:val="20"/>
          <w:szCs w:val="20"/>
        </w:rPr>
        <w:t xml:space="preserve"> also threaten the coastal zones of</w:t>
      </w:r>
      <w:r w:rsidR="0028355F" w:rsidRPr="00BC337B">
        <w:rPr>
          <w:rFonts w:ascii="Palatino Linotype" w:hAnsi="Palatino Linotype"/>
          <w:sz w:val="20"/>
          <w:szCs w:val="20"/>
        </w:rPr>
        <w:t xml:space="preserve"> </w:t>
      </w:r>
      <w:smartTag w:uri="urn:schemas-microsoft-com:office:smarttags" w:element="country-region">
        <w:r w:rsidR="0028355F" w:rsidRPr="00BC337B">
          <w:rPr>
            <w:rFonts w:ascii="Palatino Linotype" w:hAnsi="Palatino Linotype"/>
            <w:sz w:val="20"/>
            <w:szCs w:val="20"/>
          </w:rPr>
          <w:t>Japan</w:t>
        </w:r>
      </w:smartTag>
      <w:r w:rsidR="0095579E">
        <w:rPr>
          <w:rFonts w:ascii="Palatino Linotype" w:hAnsi="Palatino Linotype"/>
          <w:sz w:val="20"/>
          <w:szCs w:val="20"/>
        </w:rPr>
        <w:t xml:space="preserve"> and </w:t>
      </w:r>
      <w:smartTag w:uri="urn:schemas-microsoft-com:office:smarttags" w:element="place">
        <w:smartTag w:uri="urn:schemas-microsoft-com:office:smarttags" w:element="country-region">
          <w:r w:rsidR="0095579E">
            <w:rPr>
              <w:rFonts w:ascii="Palatino Linotype" w:hAnsi="Palatino Linotype"/>
              <w:sz w:val="20"/>
              <w:szCs w:val="20"/>
            </w:rPr>
            <w:t>China</w:t>
          </w:r>
        </w:smartTag>
      </w:smartTag>
      <w:r w:rsidRPr="00BC337B">
        <w:rPr>
          <w:rFonts w:ascii="Palatino Linotype" w:hAnsi="Palatino Linotype"/>
          <w:sz w:val="20"/>
          <w:szCs w:val="20"/>
        </w:rPr>
        <w:t>. The impact will mean that</w:t>
      </w:r>
      <w:r w:rsidR="0028355F" w:rsidRPr="00BC337B">
        <w:rPr>
          <w:rFonts w:ascii="Palatino Linotype" w:hAnsi="Palatino Linotype"/>
          <w:sz w:val="20"/>
          <w:szCs w:val="20"/>
        </w:rPr>
        <w:t xml:space="preserve"> salt water could intrude on inland rivers, threatening some supplies of fresh water. </w:t>
      </w:r>
    </w:p>
    <w:p w14:paraId="2B17D95B" w14:textId="77777777" w:rsidR="00BC337B" w:rsidRPr="00BC337B" w:rsidRDefault="00BC337B" w:rsidP="008C7AC8">
      <w:pPr>
        <w:jc w:val="both"/>
        <w:rPr>
          <w:rFonts w:ascii="Palatino Linotype" w:hAnsi="Palatino Linotype" w:cs="Courier New"/>
          <w:color w:val="000000"/>
          <w:sz w:val="20"/>
          <w:szCs w:val="20"/>
        </w:rPr>
      </w:pPr>
    </w:p>
    <w:p w14:paraId="4CFA465C" w14:textId="77777777" w:rsidR="0095579E" w:rsidRDefault="008C7AC8" w:rsidP="0095579E">
      <w:pPr>
        <w:autoSpaceDE w:val="0"/>
        <w:autoSpaceDN w:val="0"/>
        <w:adjustRightInd w:val="0"/>
        <w:jc w:val="both"/>
        <w:rPr>
          <w:rFonts w:ascii="Palatino Linotype" w:hAnsi="Palatino Linotype" w:cs="MyriadPro-Light"/>
          <w:iCs/>
          <w:sz w:val="20"/>
          <w:szCs w:val="20"/>
        </w:rPr>
      </w:pPr>
      <w:r w:rsidRPr="00BC337B">
        <w:rPr>
          <w:rFonts w:ascii="Palatino Linotype" w:hAnsi="Palatino Linotype" w:cs="Courier New"/>
          <w:color w:val="000000"/>
          <w:sz w:val="20"/>
          <w:szCs w:val="20"/>
        </w:rPr>
        <w:t>In the high altitude regions of the Himalayans, there are glacial melts</w:t>
      </w:r>
      <w:r w:rsidR="002C193D" w:rsidRPr="00BC337B">
        <w:rPr>
          <w:rFonts w:ascii="Palatino Linotype" w:hAnsi="Palatino Linotype" w:cs="Courier New"/>
          <w:color w:val="000000"/>
          <w:sz w:val="20"/>
          <w:szCs w:val="20"/>
        </w:rPr>
        <w:t xml:space="preserve"> </w:t>
      </w:r>
      <w:r w:rsidR="00BC337B" w:rsidRPr="00BC337B">
        <w:rPr>
          <w:rFonts w:ascii="Palatino Linotype" w:hAnsi="Palatino Linotype" w:cs="Courier New"/>
          <w:color w:val="000000"/>
          <w:sz w:val="20"/>
          <w:szCs w:val="20"/>
        </w:rPr>
        <w:t>which effect</w:t>
      </w:r>
      <w:r w:rsidR="0028355F" w:rsidRPr="00BC337B">
        <w:rPr>
          <w:rFonts w:ascii="Palatino Linotype" w:hAnsi="Palatino Linotype"/>
          <w:sz w:val="20"/>
          <w:szCs w:val="20"/>
        </w:rPr>
        <w:t xml:space="preserve"> hundreds of millions of rural dwellers </w:t>
      </w:r>
      <w:r w:rsidR="00BC337B" w:rsidRPr="00BC337B">
        <w:rPr>
          <w:rFonts w:ascii="Palatino Linotype" w:hAnsi="Palatino Linotype"/>
          <w:sz w:val="20"/>
          <w:szCs w:val="20"/>
        </w:rPr>
        <w:t xml:space="preserve">who </w:t>
      </w:r>
      <w:r w:rsidR="0028355F" w:rsidRPr="00BC337B">
        <w:rPr>
          <w:rFonts w:ascii="Palatino Linotype" w:hAnsi="Palatino Linotype"/>
          <w:sz w:val="20"/>
          <w:szCs w:val="20"/>
        </w:rPr>
        <w:t>depend on the s</w:t>
      </w:r>
      <w:r w:rsidR="009B4869">
        <w:rPr>
          <w:rFonts w:ascii="Palatino Linotype" w:hAnsi="Palatino Linotype"/>
          <w:sz w:val="20"/>
          <w:szCs w:val="20"/>
        </w:rPr>
        <w:t>easonal flow of water;</w:t>
      </w:r>
      <w:r w:rsidR="0028355F" w:rsidRPr="00BC337B">
        <w:rPr>
          <w:rFonts w:ascii="Palatino Linotype" w:hAnsi="Palatino Linotype"/>
          <w:sz w:val="20"/>
          <w:szCs w:val="20"/>
        </w:rPr>
        <w:t xml:space="preserve"> there might be more water in the short term</w:t>
      </w:r>
      <w:r w:rsidR="009B4869">
        <w:rPr>
          <w:rFonts w:ascii="Palatino Linotype" w:hAnsi="Palatino Linotype"/>
          <w:sz w:val="20"/>
          <w:szCs w:val="20"/>
        </w:rPr>
        <w:t>,</w:t>
      </w:r>
      <w:r w:rsidR="0028355F" w:rsidRPr="00BC337B">
        <w:rPr>
          <w:rFonts w:ascii="Palatino Linotype" w:hAnsi="Palatino Linotype"/>
          <w:sz w:val="20"/>
          <w:szCs w:val="20"/>
        </w:rPr>
        <w:t xml:space="preserve"> but less in the long run as glaciers and snow cover shrink. </w:t>
      </w:r>
      <w:r w:rsidR="0095579E">
        <w:rPr>
          <w:rFonts w:ascii="Palatino Linotype" w:hAnsi="Palatino Linotype"/>
          <w:sz w:val="20"/>
          <w:szCs w:val="20"/>
        </w:rPr>
        <w:t xml:space="preserve">The warming of the high altitude regions are likely </w:t>
      </w:r>
      <w:r w:rsidR="009B4869">
        <w:rPr>
          <w:rFonts w:ascii="Palatino Linotype" w:hAnsi="Palatino Linotype"/>
          <w:sz w:val="20"/>
          <w:szCs w:val="20"/>
        </w:rPr>
        <w:t xml:space="preserve">to </w:t>
      </w:r>
      <w:r w:rsidR="0095579E">
        <w:rPr>
          <w:rFonts w:ascii="Palatino Linotype" w:hAnsi="Palatino Linotype"/>
          <w:sz w:val="20"/>
          <w:szCs w:val="20"/>
        </w:rPr>
        <w:t>mean that</w:t>
      </w:r>
      <w:r w:rsidR="0095579E" w:rsidRPr="0095579E">
        <w:rPr>
          <w:rFonts w:ascii="Palatino Linotype" w:hAnsi="Palatino Linotype"/>
          <w:sz w:val="20"/>
          <w:szCs w:val="20"/>
        </w:rPr>
        <w:t xml:space="preserve"> </w:t>
      </w:r>
      <w:r w:rsidR="0095579E" w:rsidRPr="0095579E">
        <w:rPr>
          <w:rFonts w:ascii="Palatino Linotype" w:hAnsi="Palatino Linotype" w:cs="MyriadPro-Light"/>
          <w:iCs/>
          <w:sz w:val="20"/>
          <w:szCs w:val="20"/>
        </w:rPr>
        <w:t xml:space="preserve">population growth, settlement expansion and </w:t>
      </w:r>
      <w:r w:rsidR="0095579E" w:rsidRPr="0095579E">
        <w:rPr>
          <w:rFonts w:ascii="Palatino Linotype" w:hAnsi="Palatino Linotype" w:cs="MyriadPro-Light"/>
          <w:iCs/>
          <w:sz w:val="20"/>
          <w:szCs w:val="20"/>
        </w:rPr>
        <w:lastRenderedPageBreak/>
        <w:t xml:space="preserve">encroachment are likely to become a major management challenge and these external influences are likely to have an impact on indigenous peoples and their lands. </w:t>
      </w:r>
      <w:r w:rsidR="00B607D1">
        <w:rPr>
          <w:rStyle w:val="FootnoteReference"/>
          <w:rFonts w:ascii="Palatino Linotype" w:hAnsi="Palatino Linotype" w:cs="MyriadPro-Light"/>
          <w:iCs/>
          <w:sz w:val="20"/>
          <w:szCs w:val="20"/>
        </w:rPr>
        <w:footnoteReference w:id="8"/>
      </w:r>
      <w:r w:rsidR="0095579E" w:rsidRPr="0095579E">
        <w:rPr>
          <w:rFonts w:ascii="Palatino Linotype" w:hAnsi="Palatino Linotype" w:cs="MyriadPro-Light"/>
          <w:iCs/>
          <w:sz w:val="20"/>
          <w:szCs w:val="20"/>
        </w:rPr>
        <w:t xml:space="preserve"> </w:t>
      </w:r>
    </w:p>
    <w:p w14:paraId="386A0A25" w14:textId="77777777" w:rsidR="00AD02F4" w:rsidRDefault="00AD02F4" w:rsidP="0095579E">
      <w:pPr>
        <w:autoSpaceDE w:val="0"/>
        <w:autoSpaceDN w:val="0"/>
        <w:adjustRightInd w:val="0"/>
        <w:jc w:val="both"/>
        <w:rPr>
          <w:rFonts w:ascii="Palatino Linotype" w:hAnsi="Palatino Linotype" w:cs="MyriadPro-Light"/>
          <w:iCs/>
          <w:sz w:val="20"/>
          <w:szCs w:val="20"/>
        </w:rPr>
      </w:pPr>
    </w:p>
    <w:p w14:paraId="5713F54C" w14:textId="77777777" w:rsidR="00AD02F4" w:rsidRPr="0095579E" w:rsidRDefault="009B4869" w:rsidP="0095579E">
      <w:pPr>
        <w:autoSpaceDE w:val="0"/>
        <w:autoSpaceDN w:val="0"/>
        <w:adjustRightInd w:val="0"/>
        <w:jc w:val="both"/>
        <w:rPr>
          <w:rFonts w:ascii="Palatino Linotype" w:hAnsi="Palatino Linotype" w:cs="MyriadPro-Light"/>
          <w:sz w:val="20"/>
          <w:szCs w:val="20"/>
        </w:rPr>
      </w:pPr>
      <w:r>
        <w:rPr>
          <w:rFonts w:ascii="Palatino Linotype" w:hAnsi="Palatino Linotype" w:cs="MyriadPro-Light"/>
          <w:iCs/>
          <w:sz w:val="20"/>
          <w:szCs w:val="20"/>
        </w:rPr>
        <w:t>The poor,</w:t>
      </w:r>
      <w:r w:rsidR="00AD02F4">
        <w:rPr>
          <w:rFonts w:ascii="Palatino Linotype" w:hAnsi="Palatino Linotype" w:cs="MyriadPro-Light"/>
          <w:iCs/>
          <w:sz w:val="20"/>
          <w:szCs w:val="20"/>
        </w:rPr>
        <w:t xml:space="preserve"> many </w:t>
      </w:r>
      <w:r>
        <w:rPr>
          <w:rFonts w:ascii="Palatino Linotype" w:hAnsi="Palatino Linotype" w:cs="MyriadPro-Light"/>
          <w:iCs/>
          <w:sz w:val="20"/>
          <w:szCs w:val="20"/>
        </w:rPr>
        <w:t xml:space="preserve">of whom </w:t>
      </w:r>
      <w:r w:rsidR="00AD02F4">
        <w:rPr>
          <w:rFonts w:ascii="Palatino Linotype" w:hAnsi="Palatino Linotype" w:cs="MyriadPro-Light"/>
          <w:iCs/>
          <w:sz w:val="20"/>
          <w:szCs w:val="20"/>
        </w:rPr>
        <w:t>are indigenous peoples, are highly vulnerable to climate change in urban areas because of their limited access to profitable livelihood opportunities and limited access to areas that are fit for safe a</w:t>
      </w:r>
      <w:r>
        <w:rPr>
          <w:rFonts w:ascii="Palatino Linotype" w:hAnsi="Palatino Linotype" w:cs="MyriadPro-Light"/>
          <w:iCs/>
          <w:sz w:val="20"/>
          <w:szCs w:val="20"/>
        </w:rPr>
        <w:t>nd healthy habitation. Conseque</w:t>
      </w:r>
      <w:r w:rsidR="00AD02F4">
        <w:rPr>
          <w:rFonts w:ascii="Palatino Linotype" w:hAnsi="Palatino Linotype" w:cs="MyriadPro-Light"/>
          <w:iCs/>
          <w:sz w:val="20"/>
          <w:szCs w:val="20"/>
        </w:rPr>
        <w:t>ntly, the poor sector will be exposed to more risks from floods and other climate related hazards in areas where they are forced to live.</w:t>
      </w:r>
      <w:r w:rsidR="00AD02F4">
        <w:rPr>
          <w:rStyle w:val="FootnoteReference"/>
          <w:rFonts w:ascii="Palatino Linotype" w:hAnsi="Palatino Linotype" w:cs="MyriadPro-Light"/>
          <w:iCs/>
          <w:sz w:val="20"/>
          <w:szCs w:val="20"/>
        </w:rPr>
        <w:footnoteReference w:id="9"/>
      </w:r>
    </w:p>
    <w:p w14:paraId="33B645DE" w14:textId="77777777" w:rsidR="0028355F" w:rsidRPr="0095579E" w:rsidRDefault="0028355F" w:rsidP="0095579E">
      <w:pPr>
        <w:jc w:val="both"/>
        <w:rPr>
          <w:rFonts w:ascii="Palatino Linotype" w:hAnsi="Palatino Linotype" w:cs="Courier New"/>
          <w:color w:val="000000"/>
          <w:sz w:val="20"/>
          <w:szCs w:val="20"/>
        </w:rPr>
      </w:pPr>
    </w:p>
    <w:p w14:paraId="72A326A5" w14:textId="77777777" w:rsidR="00BC337B" w:rsidRDefault="00BC337B" w:rsidP="007F0885">
      <w:pPr>
        <w:rPr>
          <w:rFonts w:ascii="Palatino Linotype" w:hAnsi="Palatino Linotype" w:cs="Courier New"/>
          <w:b/>
          <w:color w:val="000000"/>
          <w:sz w:val="20"/>
          <w:szCs w:val="20"/>
        </w:rPr>
      </w:pPr>
    </w:p>
    <w:p w14:paraId="780E6F57" w14:textId="77777777" w:rsidR="00CD3352" w:rsidRPr="00AD3FD3" w:rsidRDefault="0019015C" w:rsidP="007F0885">
      <w:pPr>
        <w:rPr>
          <w:rFonts w:ascii="Palatino Linotype" w:hAnsi="Palatino Linotype" w:cs="Courier New"/>
          <w:b/>
          <w:color w:val="000000"/>
          <w:sz w:val="20"/>
          <w:szCs w:val="20"/>
        </w:rPr>
      </w:pPr>
      <w:r>
        <w:rPr>
          <w:rFonts w:ascii="Palatino Linotype" w:hAnsi="Palatino Linotype" w:cs="Courier New"/>
          <w:b/>
          <w:color w:val="000000"/>
          <w:sz w:val="20"/>
          <w:szCs w:val="20"/>
        </w:rPr>
        <w:t xml:space="preserve">(iii) </w:t>
      </w:r>
      <w:r w:rsidR="00CD3352" w:rsidRPr="00AD3FD3">
        <w:rPr>
          <w:rFonts w:ascii="Palatino Linotype" w:hAnsi="Palatino Linotype" w:cs="Courier New"/>
          <w:b/>
          <w:color w:val="000000"/>
          <w:sz w:val="20"/>
          <w:szCs w:val="20"/>
        </w:rPr>
        <w:t xml:space="preserve">Central and South America and the </w:t>
      </w:r>
      <w:smartTag w:uri="urn:schemas-microsoft-com:office:smarttags" w:element="place">
        <w:r w:rsidR="00CD3352" w:rsidRPr="00AD3FD3">
          <w:rPr>
            <w:rFonts w:ascii="Palatino Linotype" w:hAnsi="Palatino Linotype" w:cs="Courier New"/>
            <w:b/>
            <w:color w:val="000000"/>
            <w:sz w:val="20"/>
            <w:szCs w:val="20"/>
          </w:rPr>
          <w:t>Caribbean</w:t>
        </w:r>
      </w:smartTag>
    </w:p>
    <w:p w14:paraId="5CD24FEB" w14:textId="77777777" w:rsidR="007F0885" w:rsidRDefault="00665DDF" w:rsidP="00796DA4">
      <w:pPr>
        <w:jc w:val="both"/>
        <w:rPr>
          <w:rFonts w:ascii="Palatino Linotype" w:hAnsi="Palatino Linotype" w:cs="Courier New"/>
          <w:color w:val="000000"/>
          <w:sz w:val="20"/>
          <w:szCs w:val="20"/>
        </w:rPr>
      </w:pPr>
      <w:r>
        <w:rPr>
          <w:rFonts w:ascii="Palatino Linotype" w:hAnsi="Palatino Linotype" w:cs="Courier New"/>
          <w:color w:val="000000"/>
          <w:sz w:val="20"/>
          <w:szCs w:val="20"/>
        </w:rPr>
        <w:t>Th</w:t>
      </w:r>
      <w:r w:rsidR="007F0885">
        <w:rPr>
          <w:rFonts w:ascii="Palatino Linotype" w:hAnsi="Palatino Linotype" w:cs="Courier New"/>
          <w:color w:val="000000"/>
          <w:sz w:val="20"/>
          <w:szCs w:val="20"/>
        </w:rPr>
        <w:t>is region is very diverse from</w:t>
      </w:r>
      <w:r w:rsidR="00AD3FD3">
        <w:rPr>
          <w:rFonts w:ascii="Palatino Linotype" w:hAnsi="Palatino Linotype" w:cs="Courier New"/>
          <w:color w:val="000000"/>
          <w:sz w:val="20"/>
          <w:szCs w:val="20"/>
        </w:rPr>
        <w:t xml:space="preserve"> the Chilean</w:t>
      </w:r>
      <w:r w:rsidR="007F0885">
        <w:rPr>
          <w:rFonts w:ascii="Palatino Linotype" w:hAnsi="Palatino Linotype" w:cs="Courier New"/>
          <w:color w:val="000000"/>
          <w:sz w:val="20"/>
          <w:szCs w:val="20"/>
        </w:rPr>
        <w:t xml:space="preserve"> deserts </w:t>
      </w:r>
      <w:r w:rsidR="00AD3FD3">
        <w:rPr>
          <w:rFonts w:ascii="Palatino Linotype" w:hAnsi="Palatino Linotype" w:cs="Courier New"/>
          <w:color w:val="000000"/>
          <w:sz w:val="20"/>
          <w:szCs w:val="20"/>
        </w:rPr>
        <w:t xml:space="preserve">to the </w:t>
      </w:r>
      <w:r w:rsidR="007F0885">
        <w:rPr>
          <w:rFonts w:ascii="Palatino Linotype" w:hAnsi="Palatino Linotype" w:cs="Courier New"/>
          <w:color w:val="000000"/>
          <w:sz w:val="20"/>
          <w:szCs w:val="20"/>
        </w:rPr>
        <w:t xml:space="preserve">tropical </w:t>
      </w:r>
      <w:r w:rsidR="00333BF8">
        <w:rPr>
          <w:rFonts w:ascii="Palatino Linotype" w:hAnsi="Palatino Linotype" w:cs="Courier New"/>
          <w:color w:val="000000"/>
          <w:sz w:val="20"/>
          <w:szCs w:val="20"/>
        </w:rPr>
        <w:t>rainforests</w:t>
      </w:r>
      <w:r w:rsidR="00AD3FD3">
        <w:rPr>
          <w:rFonts w:ascii="Palatino Linotype" w:hAnsi="Palatino Linotype" w:cs="Courier New"/>
          <w:color w:val="000000"/>
          <w:sz w:val="20"/>
          <w:szCs w:val="20"/>
        </w:rPr>
        <w:t xml:space="preserve"> of </w:t>
      </w:r>
      <w:smartTag w:uri="urn:schemas-microsoft-com:office:smarttags" w:element="country-region">
        <w:r w:rsidR="00AD3FD3">
          <w:rPr>
            <w:rFonts w:ascii="Palatino Linotype" w:hAnsi="Palatino Linotype" w:cs="Courier New"/>
            <w:color w:val="000000"/>
            <w:sz w:val="20"/>
            <w:szCs w:val="20"/>
          </w:rPr>
          <w:t>Brazil</w:t>
        </w:r>
      </w:smartTag>
      <w:r w:rsidR="00AD3FD3">
        <w:rPr>
          <w:rFonts w:ascii="Palatino Linotype" w:hAnsi="Palatino Linotype" w:cs="Courier New"/>
          <w:color w:val="000000"/>
          <w:sz w:val="20"/>
          <w:szCs w:val="20"/>
        </w:rPr>
        <w:t xml:space="preserve"> and </w:t>
      </w:r>
      <w:smartTag w:uri="urn:schemas-microsoft-com:office:smarttags" w:element="country-region">
        <w:smartTag w:uri="urn:schemas-microsoft-com:office:smarttags" w:element="place">
          <w:r w:rsidR="00AD3FD3">
            <w:rPr>
              <w:rFonts w:ascii="Palatino Linotype" w:hAnsi="Palatino Linotype" w:cs="Courier New"/>
              <w:color w:val="000000"/>
              <w:sz w:val="20"/>
              <w:szCs w:val="20"/>
            </w:rPr>
            <w:t>Ecuador</w:t>
          </w:r>
        </w:smartTag>
      </w:smartTag>
      <w:r w:rsidR="007F0885">
        <w:rPr>
          <w:rFonts w:ascii="Palatino Linotype" w:hAnsi="Palatino Linotype" w:cs="Courier New"/>
          <w:color w:val="000000"/>
          <w:sz w:val="20"/>
          <w:szCs w:val="20"/>
        </w:rPr>
        <w:t xml:space="preserve"> to </w:t>
      </w:r>
      <w:r w:rsidR="00AD3FD3">
        <w:rPr>
          <w:rFonts w:ascii="Palatino Linotype" w:hAnsi="Palatino Linotype" w:cs="Courier New"/>
          <w:color w:val="000000"/>
          <w:sz w:val="20"/>
          <w:szCs w:val="20"/>
        </w:rPr>
        <w:t>high altitudes of the Peruvian Andes.</w:t>
      </w:r>
    </w:p>
    <w:p w14:paraId="0B50D932" w14:textId="77777777" w:rsidR="00BC337B" w:rsidRDefault="00BC337B" w:rsidP="00796DA4">
      <w:pPr>
        <w:jc w:val="both"/>
        <w:rPr>
          <w:rFonts w:ascii="Palatino Linotype" w:hAnsi="Palatino Linotype" w:cs="Courier New"/>
          <w:color w:val="000000"/>
          <w:sz w:val="20"/>
          <w:szCs w:val="20"/>
        </w:rPr>
      </w:pPr>
    </w:p>
    <w:p w14:paraId="37A8F914" w14:textId="77777777" w:rsidR="00BC337B" w:rsidRDefault="00BC337B" w:rsidP="00796DA4">
      <w:pPr>
        <w:jc w:val="both"/>
        <w:rPr>
          <w:rFonts w:ascii="Palatino Linotype" w:hAnsi="Palatino Linotype" w:cs="Courier New"/>
          <w:color w:val="000000"/>
          <w:sz w:val="20"/>
          <w:szCs w:val="20"/>
        </w:rPr>
      </w:pPr>
      <w:r>
        <w:rPr>
          <w:rFonts w:ascii="Palatino Linotype" w:hAnsi="Palatino Linotype" w:cs="Courier New"/>
          <w:color w:val="000000"/>
          <w:sz w:val="20"/>
          <w:szCs w:val="20"/>
        </w:rPr>
        <w:t xml:space="preserve">Like </w:t>
      </w:r>
      <w:r w:rsidR="006C6A7E">
        <w:rPr>
          <w:rFonts w:ascii="Palatino Linotype" w:hAnsi="Palatino Linotype" w:cs="Courier New"/>
          <w:color w:val="000000"/>
          <w:sz w:val="20"/>
          <w:szCs w:val="20"/>
        </w:rPr>
        <w:t>elsewhere in the world, indigenous peoples</w:t>
      </w:r>
      <w:r w:rsidR="009B4869">
        <w:rPr>
          <w:rFonts w:ascii="Palatino Linotype" w:hAnsi="Palatino Linotype" w:cs="Courier New"/>
          <w:color w:val="000000"/>
          <w:sz w:val="20"/>
          <w:szCs w:val="20"/>
        </w:rPr>
        <w:t>’</w:t>
      </w:r>
      <w:r w:rsidR="006C6A7E">
        <w:rPr>
          <w:rFonts w:ascii="Palatino Linotype" w:hAnsi="Palatino Linotype" w:cs="Courier New"/>
          <w:color w:val="000000"/>
          <w:sz w:val="20"/>
          <w:szCs w:val="20"/>
        </w:rPr>
        <w:t xml:space="preserve"> use </w:t>
      </w:r>
      <w:r w:rsidR="000324B6">
        <w:rPr>
          <w:rFonts w:ascii="Palatino Linotype" w:hAnsi="Palatino Linotype" w:cs="Courier New"/>
          <w:color w:val="000000"/>
          <w:sz w:val="20"/>
          <w:szCs w:val="20"/>
        </w:rPr>
        <w:t xml:space="preserve">of </w:t>
      </w:r>
      <w:r w:rsidR="004632E6">
        <w:rPr>
          <w:rFonts w:ascii="Palatino Linotype" w:hAnsi="Palatino Linotype" w:cs="Courier New"/>
          <w:color w:val="000000"/>
          <w:sz w:val="20"/>
          <w:szCs w:val="20"/>
        </w:rPr>
        <w:t>biodiversity is ce</w:t>
      </w:r>
      <w:r w:rsidR="006C6A7E">
        <w:rPr>
          <w:rFonts w:ascii="Palatino Linotype" w:hAnsi="Palatino Linotype" w:cs="Courier New"/>
          <w:color w:val="000000"/>
          <w:sz w:val="20"/>
          <w:szCs w:val="20"/>
        </w:rPr>
        <w:t xml:space="preserve">ntral to environmental management and livelihoods.  In the </w:t>
      </w:r>
      <w:smartTag w:uri="urn:schemas-microsoft-com:office:smarttags" w:element="place">
        <w:r w:rsidR="006C6A7E">
          <w:rPr>
            <w:rFonts w:ascii="Palatino Linotype" w:hAnsi="Palatino Linotype" w:cs="Courier New"/>
            <w:color w:val="000000"/>
            <w:sz w:val="20"/>
            <w:szCs w:val="20"/>
          </w:rPr>
          <w:t>Andes</w:t>
        </w:r>
      </w:smartTag>
      <w:r w:rsidR="000324B6">
        <w:rPr>
          <w:rFonts w:ascii="Palatino Linotype" w:hAnsi="Palatino Linotype" w:cs="Courier New"/>
          <w:color w:val="000000"/>
          <w:sz w:val="20"/>
          <w:szCs w:val="20"/>
        </w:rPr>
        <w:t>, alpine warming and de</w:t>
      </w:r>
      <w:r w:rsidR="006C6A7E">
        <w:rPr>
          <w:rFonts w:ascii="Palatino Linotype" w:hAnsi="Palatino Linotype" w:cs="Courier New"/>
          <w:color w:val="000000"/>
          <w:sz w:val="20"/>
          <w:szCs w:val="20"/>
        </w:rPr>
        <w:t>forestation will threaten indigenous peoples’ access to plants and tuba crops for food, medicine, grazing animals and hu</w:t>
      </w:r>
      <w:r w:rsidR="000324B6">
        <w:rPr>
          <w:rFonts w:ascii="Palatino Linotype" w:hAnsi="Palatino Linotype" w:cs="Courier New"/>
          <w:color w:val="000000"/>
          <w:sz w:val="20"/>
          <w:szCs w:val="20"/>
        </w:rPr>
        <w:t>nting. O</w:t>
      </w:r>
      <w:r w:rsidR="006C6A7E">
        <w:rPr>
          <w:rFonts w:ascii="Palatino Linotype" w:hAnsi="Palatino Linotype" w:cs="Courier New"/>
          <w:color w:val="000000"/>
          <w:sz w:val="20"/>
          <w:szCs w:val="20"/>
        </w:rPr>
        <w:t>nce these food crops are replaced by trees</w:t>
      </w:r>
      <w:r w:rsidR="00796DA4">
        <w:rPr>
          <w:rFonts w:ascii="Palatino Linotype" w:hAnsi="Palatino Linotype" w:cs="Courier New"/>
          <w:color w:val="000000"/>
          <w:sz w:val="20"/>
          <w:szCs w:val="20"/>
        </w:rPr>
        <w:t xml:space="preserve"> that will grow in the region, indigenous peoples will be deprived of important traditional resources which are central to their livelihoods.</w:t>
      </w:r>
    </w:p>
    <w:p w14:paraId="68684AA8" w14:textId="77777777" w:rsidR="004632E6" w:rsidRDefault="004632E6" w:rsidP="004632E6">
      <w:pPr>
        <w:autoSpaceDE w:val="0"/>
        <w:autoSpaceDN w:val="0"/>
        <w:adjustRightInd w:val="0"/>
        <w:rPr>
          <w:rFonts w:ascii="AGBookBQ-Light" w:hAnsi="AGBookBQ-Light" w:cs="AGBookBQ-Light"/>
          <w:color w:val="000000"/>
          <w:sz w:val="20"/>
          <w:szCs w:val="20"/>
        </w:rPr>
      </w:pPr>
    </w:p>
    <w:p w14:paraId="0404F96F" w14:textId="77777777" w:rsidR="004632E6" w:rsidRPr="004632E6" w:rsidRDefault="004632E6" w:rsidP="004632E6">
      <w:pPr>
        <w:autoSpaceDE w:val="0"/>
        <w:autoSpaceDN w:val="0"/>
        <w:adjustRightInd w:val="0"/>
        <w:jc w:val="both"/>
        <w:rPr>
          <w:rFonts w:ascii="Palatino Linotype" w:hAnsi="Palatino Linotype" w:cs="AGBookBQ-Light"/>
          <w:color w:val="000000"/>
          <w:sz w:val="20"/>
          <w:szCs w:val="20"/>
        </w:rPr>
      </w:pPr>
      <w:r w:rsidRPr="004632E6">
        <w:rPr>
          <w:rFonts w:ascii="Palatino Linotype" w:hAnsi="Palatino Linotype" w:cs="AGBookBQ-Light"/>
          <w:color w:val="000000"/>
          <w:sz w:val="20"/>
          <w:szCs w:val="20"/>
        </w:rPr>
        <w:t>The warming of the earth’s surface is forcing indigenous people</w:t>
      </w:r>
      <w:r w:rsidR="0019015C">
        <w:rPr>
          <w:rFonts w:ascii="Palatino Linotype" w:hAnsi="Palatino Linotype" w:cs="AGBookBQ-Light"/>
          <w:color w:val="000000"/>
          <w:sz w:val="20"/>
          <w:szCs w:val="20"/>
        </w:rPr>
        <w:t>s in this region</w:t>
      </w:r>
      <w:r w:rsidRPr="004632E6">
        <w:rPr>
          <w:rFonts w:ascii="Palatino Linotype" w:hAnsi="Palatino Linotype" w:cs="AGBookBQ-Light"/>
          <w:color w:val="000000"/>
          <w:sz w:val="20"/>
          <w:szCs w:val="20"/>
        </w:rPr>
        <w:t xml:space="preserve"> to farm at higher altitudes to grow their staple crops which adds to further deforestation. Not only does this affect the water sources and leads to soil erosion, it also has a </w:t>
      </w:r>
      <w:r w:rsidR="00333BF8" w:rsidRPr="004632E6">
        <w:rPr>
          <w:rFonts w:ascii="Palatino Linotype" w:hAnsi="Palatino Linotype" w:cs="AGBookBQ-Light"/>
          <w:color w:val="000000"/>
          <w:sz w:val="20"/>
          <w:szCs w:val="20"/>
        </w:rPr>
        <w:t>cultural</w:t>
      </w:r>
      <w:r w:rsidRPr="004632E6">
        <w:rPr>
          <w:rFonts w:ascii="Palatino Linotype" w:hAnsi="Palatino Linotype" w:cs="AGBookBQ-Light"/>
          <w:color w:val="000000"/>
          <w:sz w:val="20"/>
          <w:szCs w:val="20"/>
        </w:rPr>
        <w:t xml:space="preserve"> impact. The displacement of Andean cultures to higher lands means the loss of the places where their culture is rooted, putting its survival at risk. Indigenous communities in the </w:t>
      </w:r>
      <w:smartTag w:uri="urn:schemas-microsoft-com:office:smarttags" w:element="PlaceName">
        <w:r w:rsidRPr="004632E6">
          <w:rPr>
            <w:rFonts w:ascii="Palatino Linotype" w:hAnsi="Palatino Linotype" w:cs="AGBookBQ-Light"/>
            <w:color w:val="000000"/>
            <w:sz w:val="20"/>
            <w:szCs w:val="20"/>
          </w:rPr>
          <w:t>Imbakucha</w:t>
        </w:r>
      </w:smartTag>
      <w:r w:rsidRPr="004632E6">
        <w:rPr>
          <w:rFonts w:ascii="Palatino Linotype" w:hAnsi="Palatino Linotype" w:cs="AGBookBQ-Light"/>
          <w:color w:val="000000"/>
          <w:sz w:val="20"/>
          <w:szCs w:val="20"/>
        </w:rPr>
        <w:t xml:space="preserve"> </w:t>
      </w:r>
      <w:smartTag w:uri="urn:schemas-microsoft-com:office:smarttags" w:element="PlaceType">
        <w:r w:rsidRPr="004632E6">
          <w:rPr>
            <w:rFonts w:ascii="Palatino Linotype" w:hAnsi="Palatino Linotype" w:cs="AGBookBQ-Light"/>
            <w:color w:val="000000"/>
            <w:sz w:val="20"/>
            <w:szCs w:val="20"/>
          </w:rPr>
          <w:t>Basin</w:t>
        </w:r>
      </w:smartTag>
      <w:r w:rsidRPr="004632E6">
        <w:rPr>
          <w:rFonts w:ascii="Palatino Linotype" w:hAnsi="Palatino Linotype" w:cs="AGBookBQ-Light"/>
          <w:color w:val="000000"/>
          <w:sz w:val="20"/>
          <w:szCs w:val="20"/>
        </w:rPr>
        <w:t xml:space="preserve"> in Otavalo</w:t>
      </w:r>
      <w:r w:rsidR="00F20CB9">
        <w:rPr>
          <w:rFonts w:ascii="Palatino Linotype" w:hAnsi="Palatino Linotype" w:cs="AGBookBQ-Light"/>
          <w:color w:val="000000"/>
          <w:sz w:val="20"/>
          <w:szCs w:val="20"/>
        </w:rPr>
        <w:t xml:space="preserve"> in</w:t>
      </w:r>
      <w:r w:rsidRPr="004632E6">
        <w:rPr>
          <w:rFonts w:ascii="Palatino Linotype" w:hAnsi="Palatino Linotype" w:cs="AGBookBQ-Light"/>
          <w:color w:val="0065A3"/>
          <w:sz w:val="16"/>
          <w:szCs w:val="16"/>
        </w:rPr>
        <w:t xml:space="preserve"> </w:t>
      </w:r>
      <w:smartTag w:uri="urn:schemas-microsoft-com:office:smarttags" w:element="place">
        <w:smartTag w:uri="urn:schemas-microsoft-com:office:smarttags" w:element="country-region">
          <w:r w:rsidRPr="004632E6">
            <w:rPr>
              <w:rFonts w:ascii="Palatino Linotype" w:hAnsi="Palatino Linotype" w:cs="AGBookBQ-Light"/>
              <w:color w:val="000000"/>
              <w:sz w:val="20"/>
              <w:szCs w:val="20"/>
            </w:rPr>
            <w:t>Ecuador</w:t>
          </w:r>
        </w:smartTag>
      </w:smartTag>
      <w:r w:rsidRPr="004632E6">
        <w:rPr>
          <w:rFonts w:ascii="Palatino Linotype" w:hAnsi="Palatino Linotype" w:cs="AGBookBQ-Light"/>
          <w:color w:val="000000"/>
          <w:sz w:val="20"/>
          <w:szCs w:val="20"/>
        </w:rPr>
        <w:t>, the unexpected frosts and long drought periods affect all farming activities.</w:t>
      </w:r>
      <w:r w:rsidRPr="004632E6">
        <w:rPr>
          <w:rFonts w:ascii="Palatino Linotype" w:hAnsi="Palatino Linotype" w:cs="AGBookBQ-Light"/>
          <w:color w:val="0065A3"/>
          <w:sz w:val="16"/>
          <w:szCs w:val="16"/>
        </w:rPr>
        <w:t xml:space="preserve"> </w:t>
      </w:r>
      <w:r w:rsidRPr="004632E6">
        <w:rPr>
          <w:rFonts w:ascii="Palatino Linotype" w:hAnsi="Palatino Linotype" w:cs="AGBookBQ-Light"/>
          <w:color w:val="000000"/>
          <w:sz w:val="20"/>
          <w:szCs w:val="20"/>
        </w:rPr>
        <w:t>The older generation say they no longer know when to sow because the rains do not come as expected. Migration offers one way out but represents a cultural nemesis and the human and social price to pay is high.</w:t>
      </w:r>
      <w:r>
        <w:rPr>
          <w:rStyle w:val="FootnoteReference"/>
          <w:rFonts w:ascii="Palatino Linotype" w:hAnsi="Palatino Linotype" w:cs="AGBookBQ-Light"/>
          <w:color w:val="000000"/>
          <w:sz w:val="20"/>
          <w:szCs w:val="20"/>
        </w:rPr>
        <w:footnoteReference w:id="10"/>
      </w:r>
    </w:p>
    <w:p w14:paraId="4DE1C81A" w14:textId="77777777" w:rsidR="00796DA4" w:rsidRPr="004632E6" w:rsidRDefault="00796DA4" w:rsidP="004632E6">
      <w:pPr>
        <w:jc w:val="both"/>
        <w:rPr>
          <w:rFonts w:ascii="Palatino Linotype" w:hAnsi="Palatino Linotype" w:cs="Courier New"/>
          <w:color w:val="000000"/>
          <w:sz w:val="20"/>
          <w:szCs w:val="20"/>
        </w:rPr>
      </w:pPr>
    </w:p>
    <w:p w14:paraId="69C670CC" w14:textId="77777777" w:rsidR="00796DA4" w:rsidRPr="00CD3352" w:rsidRDefault="00796DA4" w:rsidP="00796DA4">
      <w:pPr>
        <w:jc w:val="both"/>
        <w:rPr>
          <w:rFonts w:ascii="Palatino Linotype" w:hAnsi="Palatino Linotype" w:cs="Courier New"/>
          <w:color w:val="000000"/>
          <w:sz w:val="20"/>
          <w:szCs w:val="20"/>
        </w:rPr>
      </w:pPr>
      <w:r>
        <w:rPr>
          <w:rFonts w:ascii="Palatino Linotype" w:hAnsi="Palatino Linotype" w:cs="Courier New"/>
          <w:color w:val="000000"/>
          <w:sz w:val="20"/>
          <w:szCs w:val="20"/>
        </w:rPr>
        <w:t>In the Amazon, the effects of climate change will include defo</w:t>
      </w:r>
      <w:r w:rsidR="000324B6">
        <w:rPr>
          <w:rFonts w:ascii="Palatino Linotype" w:hAnsi="Palatino Linotype" w:cs="Courier New"/>
          <w:color w:val="000000"/>
          <w:sz w:val="20"/>
          <w:szCs w:val="20"/>
        </w:rPr>
        <w:t>r</w:t>
      </w:r>
      <w:r>
        <w:rPr>
          <w:rFonts w:ascii="Palatino Linotype" w:hAnsi="Palatino Linotype" w:cs="Courier New"/>
          <w:color w:val="000000"/>
          <w:sz w:val="20"/>
          <w:szCs w:val="20"/>
        </w:rPr>
        <w:t xml:space="preserve">estation and forest fragmentation and as </w:t>
      </w:r>
      <w:r w:rsidR="009B4869">
        <w:rPr>
          <w:rFonts w:ascii="Palatino Linotype" w:hAnsi="Palatino Linotype" w:cs="Courier New"/>
          <w:color w:val="000000"/>
          <w:sz w:val="20"/>
          <w:szCs w:val="20"/>
        </w:rPr>
        <w:t xml:space="preserve">a </w:t>
      </w:r>
      <w:r>
        <w:rPr>
          <w:rFonts w:ascii="Palatino Linotype" w:hAnsi="Palatino Linotype" w:cs="Courier New"/>
          <w:color w:val="000000"/>
          <w:sz w:val="20"/>
          <w:szCs w:val="20"/>
        </w:rPr>
        <w:t>result there wi</w:t>
      </w:r>
      <w:r w:rsidR="00154F90">
        <w:rPr>
          <w:rFonts w:ascii="Palatino Linotype" w:hAnsi="Palatino Linotype" w:cs="Courier New"/>
          <w:color w:val="000000"/>
          <w:sz w:val="20"/>
          <w:szCs w:val="20"/>
        </w:rPr>
        <w:t xml:space="preserve">ll be more carbon released into the atmosphere exacerbating and creating further changes. The droughts of 2005 resulted in fires in the western Amazon region and this is likely to occur again as rainforest is replaced by savannas thus, having a huge affect of the </w:t>
      </w:r>
      <w:r w:rsidR="00333BF8">
        <w:rPr>
          <w:rFonts w:ascii="Palatino Linotype" w:hAnsi="Palatino Linotype" w:cs="Courier New"/>
          <w:color w:val="000000"/>
          <w:sz w:val="20"/>
          <w:szCs w:val="20"/>
        </w:rPr>
        <w:t>livelihoods</w:t>
      </w:r>
      <w:r w:rsidR="00154F90">
        <w:rPr>
          <w:rFonts w:ascii="Palatino Linotype" w:hAnsi="Palatino Linotype" w:cs="Courier New"/>
          <w:color w:val="000000"/>
          <w:sz w:val="20"/>
          <w:szCs w:val="20"/>
        </w:rPr>
        <w:t xml:space="preserve"> of the indigenous peoples in the region.</w:t>
      </w:r>
      <w:r w:rsidR="009B4869">
        <w:rPr>
          <w:rStyle w:val="FootnoteReference"/>
          <w:rFonts w:ascii="Palatino Linotype" w:hAnsi="Palatino Linotype" w:cs="Courier New"/>
          <w:color w:val="000000"/>
          <w:sz w:val="20"/>
          <w:szCs w:val="20"/>
        </w:rPr>
        <w:footnoteReference w:id="11"/>
      </w:r>
    </w:p>
    <w:p w14:paraId="7CE23CC3" w14:textId="77777777" w:rsidR="00740D75" w:rsidRDefault="00740D75" w:rsidP="00796DA4">
      <w:pPr>
        <w:jc w:val="both"/>
        <w:rPr>
          <w:rFonts w:ascii="Palatino Linotype" w:hAnsi="Palatino Linotype"/>
          <w:sz w:val="20"/>
          <w:szCs w:val="20"/>
        </w:rPr>
      </w:pPr>
    </w:p>
    <w:p w14:paraId="0E42124F" w14:textId="77777777" w:rsidR="0028355F" w:rsidRPr="00740D75" w:rsidRDefault="00C757F9" w:rsidP="00796DA4">
      <w:pPr>
        <w:jc w:val="both"/>
        <w:rPr>
          <w:rFonts w:ascii="Palatino Linotype" w:hAnsi="Palatino Linotype"/>
          <w:sz w:val="20"/>
          <w:szCs w:val="20"/>
        </w:rPr>
      </w:pPr>
      <w:r>
        <w:rPr>
          <w:rFonts w:ascii="Palatino Linotype" w:hAnsi="Palatino Linotype"/>
          <w:sz w:val="20"/>
          <w:szCs w:val="20"/>
        </w:rPr>
        <w:t xml:space="preserve">Many communities in the </w:t>
      </w:r>
      <w:smartTag w:uri="urn:schemas-microsoft-com:office:smarttags" w:element="place">
        <w:r>
          <w:rPr>
            <w:rFonts w:ascii="Palatino Linotype" w:hAnsi="Palatino Linotype"/>
            <w:sz w:val="20"/>
            <w:szCs w:val="20"/>
          </w:rPr>
          <w:t>Caribbean</w:t>
        </w:r>
      </w:smartTag>
      <w:r>
        <w:rPr>
          <w:rFonts w:ascii="Palatino Linotype" w:hAnsi="Palatino Linotype"/>
          <w:sz w:val="20"/>
          <w:szCs w:val="20"/>
        </w:rPr>
        <w:t xml:space="preserve"> are in coastal locations</w:t>
      </w:r>
      <w:r w:rsidR="00865BD9">
        <w:rPr>
          <w:rFonts w:ascii="Palatino Linotype" w:hAnsi="Palatino Linotype"/>
          <w:sz w:val="20"/>
          <w:szCs w:val="20"/>
        </w:rPr>
        <w:t xml:space="preserve"> which are often the centre </w:t>
      </w:r>
      <w:r w:rsidR="00333BF8">
        <w:rPr>
          <w:rFonts w:ascii="Palatino Linotype" w:hAnsi="Palatino Linotype"/>
          <w:sz w:val="20"/>
          <w:szCs w:val="20"/>
        </w:rPr>
        <w:t>of</w:t>
      </w:r>
      <w:r w:rsidR="00865BD9">
        <w:rPr>
          <w:rFonts w:ascii="Palatino Linotype" w:hAnsi="Palatino Linotype"/>
          <w:sz w:val="20"/>
          <w:szCs w:val="20"/>
        </w:rPr>
        <w:t xml:space="preserve"> government activities, ports and international airports, hence there is dependence on coastal resources for </w:t>
      </w:r>
      <w:r w:rsidR="00333BF8">
        <w:rPr>
          <w:rFonts w:ascii="Palatino Linotype" w:hAnsi="Palatino Linotype"/>
          <w:sz w:val="20"/>
          <w:szCs w:val="20"/>
        </w:rPr>
        <w:t>subsistence</w:t>
      </w:r>
      <w:r w:rsidR="00865BD9">
        <w:rPr>
          <w:rFonts w:ascii="Palatino Linotype" w:hAnsi="Palatino Linotype"/>
          <w:sz w:val="20"/>
          <w:szCs w:val="20"/>
        </w:rPr>
        <w:t xml:space="preserve"> living. As a result there is rapid and unplanned movements of rural and outer island residents to the major centers. This puts</w:t>
      </w:r>
      <w:r w:rsidR="00B14976">
        <w:rPr>
          <w:rFonts w:ascii="Palatino Linotype" w:hAnsi="Palatino Linotype"/>
          <w:sz w:val="20"/>
          <w:szCs w:val="20"/>
        </w:rPr>
        <w:t xml:space="preserve"> enormous pressures on urban resources to meet the most basic needs and hence creates social and economic stresses and </w:t>
      </w:r>
      <w:r w:rsidR="00333BF8">
        <w:rPr>
          <w:rFonts w:ascii="Palatino Linotype" w:hAnsi="Palatino Linotype"/>
          <w:sz w:val="20"/>
          <w:szCs w:val="20"/>
        </w:rPr>
        <w:t>vulnerability</w:t>
      </w:r>
      <w:r w:rsidR="00B14976">
        <w:rPr>
          <w:rFonts w:ascii="Palatino Linotype" w:hAnsi="Palatino Linotype"/>
          <w:sz w:val="20"/>
          <w:szCs w:val="20"/>
        </w:rPr>
        <w:t xml:space="preserve"> to hazardous </w:t>
      </w:r>
      <w:r w:rsidR="00333BF8">
        <w:rPr>
          <w:rFonts w:ascii="Palatino Linotype" w:hAnsi="Palatino Linotype"/>
          <w:sz w:val="20"/>
          <w:szCs w:val="20"/>
        </w:rPr>
        <w:t>weather</w:t>
      </w:r>
      <w:r w:rsidR="00B14976">
        <w:rPr>
          <w:rFonts w:ascii="Palatino Linotype" w:hAnsi="Palatino Linotype"/>
          <w:sz w:val="20"/>
          <w:szCs w:val="20"/>
        </w:rPr>
        <w:t xml:space="preserve"> </w:t>
      </w:r>
      <w:r w:rsidR="00333BF8">
        <w:rPr>
          <w:rFonts w:ascii="Palatino Linotype" w:hAnsi="Palatino Linotype"/>
          <w:sz w:val="20"/>
          <w:szCs w:val="20"/>
        </w:rPr>
        <w:t>conditions</w:t>
      </w:r>
      <w:r w:rsidR="00B14976">
        <w:rPr>
          <w:rFonts w:ascii="Palatino Linotype" w:hAnsi="Palatino Linotype"/>
          <w:sz w:val="20"/>
          <w:szCs w:val="20"/>
        </w:rPr>
        <w:t xml:space="preserve"> such as cyclones and diseases.</w:t>
      </w:r>
      <w:r w:rsidR="00865BD9">
        <w:rPr>
          <w:rFonts w:ascii="Palatino Linotype" w:hAnsi="Palatino Linotype"/>
          <w:sz w:val="20"/>
          <w:szCs w:val="20"/>
        </w:rPr>
        <w:t xml:space="preserve"> </w:t>
      </w:r>
      <w:r w:rsidR="00B14976">
        <w:rPr>
          <w:rFonts w:ascii="Palatino Linotype" w:hAnsi="Palatino Linotype"/>
          <w:sz w:val="20"/>
          <w:szCs w:val="20"/>
        </w:rPr>
        <w:t>Also i</w:t>
      </w:r>
      <w:r w:rsidR="0028355F" w:rsidRPr="00740D75">
        <w:rPr>
          <w:rFonts w:ascii="Palatino Linotype" w:hAnsi="Palatino Linotype"/>
          <w:sz w:val="20"/>
          <w:szCs w:val="20"/>
        </w:rPr>
        <w:t>n the Caribbean, the relationship between climate change and water security</w:t>
      </w:r>
      <w:r w:rsidR="008C7AC8">
        <w:rPr>
          <w:rFonts w:ascii="Palatino Linotype" w:hAnsi="Palatino Linotype"/>
          <w:sz w:val="20"/>
          <w:szCs w:val="20"/>
        </w:rPr>
        <w:t xml:space="preserve"> will be a major issue as access to safe water already eludes</w:t>
      </w:r>
      <w:r w:rsidR="0028355F" w:rsidRPr="00740D75">
        <w:rPr>
          <w:rFonts w:ascii="Palatino Linotype" w:hAnsi="Palatino Linotype"/>
          <w:sz w:val="20"/>
          <w:szCs w:val="20"/>
        </w:rPr>
        <w:t xml:space="preserve"> the populations of several </w:t>
      </w:r>
      <w:smartTag w:uri="urn:schemas-microsoft-com:office:smarttags" w:element="place">
        <w:r w:rsidR="0028355F" w:rsidRPr="00740D75">
          <w:rPr>
            <w:rFonts w:ascii="Palatino Linotype" w:hAnsi="Palatino Linotype"/>
            <w:sz w:val="20"/>
            <w:szCs w:val="20"/>
          </w:rPr>
          <w:t>Caribbean</w:t>
        </w:r>
      </w:smartTag>
      <w:r w:rsidR="0028355F" w:rsidRPr="00740D75">
        <w:rPr>
          <w:rFonts w:ascii="Palatino Linotype" w:hAnsi="Palatino Linotype"/>
          <w:sz w:val="20"/>
          <w:szCs w:val="20"/>
        </w:rPr>
        <w:t xml:space="preserve"> countries</w:t>
      </w:r>
      <w:r w:rsidR="00D844BA">
        <w:rPr>
          <w:rFonts w:ascii="Palatino Linotype" w:hAnsi="Palatino Linotype"/>
          <w:sz w:val="20"/>
          <w:szCs w:val="20"/>
        </w:rPr>
        <w:t xml:space="preserve"> which are dependant on rainfall and groundwater. At the same time, pollution of ground water is a major problem, especially for low-lying islands. Poor water quality affects human health and carries water-borne diseases.</w:t>
      </w:r>
      <w:r w:rsidR="00D844BA">
        <w:rPr>
          <w:rStyle w:val="FootnoteReference"/>
          <w:rFonts w:ascii="Palatino Linotype" w:hAnsi="Palatino Linotype"/>
          <w:sz w:val="20"/>
          <w:szCs w:val="20"/>
        </w:rPr>
        <w:footnoteReference w:id="12"/>
      </w:r>
    </w:p>
    <w:p w14:paraId="17C511C8" w14:textId="77777777" w:rsidR="00F20CB9" w:rsidRDefault="00F20CB9" w:rsidP="001565BE">
      <w:pPr>
        <w:rPr>
          <w:rFonts w:ascii="Palatino Linotype" w:hAnsi="Palatino Linotype" w:cs="Courier New"/>
          <w:color w:val="000000"/>
          <w:sz w:val="20"/>
          <w:szCs w:val="20"/>
        </w:rPr>
      </w:pPr>
    </w:p>
    <w:p w14:paraId="7E47D828" w14:textId="77777777" w:rsidR="00CD3352" w:rsidRPr="001565BE" w:rsidRDefault="0019015C" w:rsidP="001565BE">
      <w:pPr>
        <w:rPr>
          <w:rFonts w:ascii="Palatino Linotype" w:hAnsi="Palatino Linotype" w:cs="Courier New"/>
          <w:b/>
          <w:color w:val="000000"/>
          <w:sz w:val="20"/>
          <w:szCs w:val="20"/>
        </w:rPr>
      </w:pPr>
      <w:r>
        <w:rPr>
          <w:rFonts w:ascii="Palatino Linotype" w:hAnsi="Palatino Linotype" w:cs="Courier New"/>
          <w:b/>
          <w:color w:val="000000"/>
          <w:sz w:val="20"/>
          <w:szCs w:val="20"/>
        </w:rPr>
        <w:t xml:space="preserve">(iv) </w:t>
      </w:r>
      <w:smartTag w:uri="urn:schemas-microsoft-com:office:smarttags" w:element="place">
        <w:r w:rsidR="00CD3352" w:rsidRPr="001565BE">
          <w:rPr>
            <w:rFonts w:ascii="Palatino Linotype" w:hAnsi="Palatino Linotype" w:cs="Courier New"/>
            <w:b/>
            <w:color w:val="000000"/>
            <w:sz w:val="20"/>
            <w:szCs w:val="20"/>
          </w:rPr>
          <w:t>Arctic</w:t>
        </w:r>
      </w:smartTag>
    </w:p>
    <w:p w14:paraId="253C60B5" w14:textId="77777777" w:rsidR="00E65621" w:rsidRDefault="00C757F9" w:rsidP="00796DA4">
      <w:pPr>
        <w:jc w:val="both"/>
        <w:rPr>
          <w:rFonts w:ascii="Palatino Linotype" w:hAnsi="Palatino Linotype" w:cs="Courier New"/>
          <w:color w:val="000000"/>
          <w:sz w:val="20"/>
          <w:szCs w:val="20"/>
        </w:rPr>
      </w:pPr>
      <w:r>
        <w:rPr>
          <w:rFonts w:ascii="Palatino Linotype" w:hAnsi="Palatino Linotype" w:cs="Courier New"/>
          <w:color w:val="000000"/>
          <w:sz w:val="20"/>
          <w:szCs w:val="20"/>
        </w:rPr>
        <w:t xml:space="preserve">The </w:t>
      </w:r>
      <w:bookmarkStart w:id="0" w:name="OLE_LINK1"/>
      <w:bookmarkStart w:id="1" w:name="OLE_LINK2"/>
      <w:r>
        <w:rPr>
          <w:rFonts w:ascii="Palatino Linotype" w:hAnsi="Palatino Linotype" w:cs="Courier New"/>
          <w:color w:val="000000"/>
          <w:sz w:val="20"/>
          <w:szCs w:val="20"/>
        </w:rPr>
        <w:t xml:space="preserve">polar regions are now experiencing some of the most rapid and severe climate change on earth, which contribute to environmental and socio-economic changes. </w:t>
      </w:r>
      <w:bookmarkEnd w:id="0"/>
      <w:bookmarkEnd w:id="1"/>
      <w:r w:rsidR="000324B6">
        <w:rPr>
          <w:rFonts w:ascii="Palatino Linotype" w:hAnsi="Palatino Linotype" w:cs="Courier New"/>
          <w:color w:val="000000"/>
          <w:sz w:val="20"/>
          <w:szCs w:val="20"/>
        </w:rPr>
        <w:t>Indigenous peoples</w:t>
      </w:r>
      <w:r w:rsidR="00E65621">
        <w:rPr>
          <w:rFonts w:ascii="Palatino Linotype" w:hAnsi="Palatino Linotype" w:cs="Courier New"/>
          <w:color w:val="000000"/>
          <w:sz w:val="20"/>
          <w:szCs w:val="20"/>
        </w:rPr>
        <w:t xml:space="preserve">, their culture and the whole ecosystem that they interact with is very much dependent on the cold and the extreme physical conditions of the </w:t>
      </w:r>
      <w:r w:rsidR="000324B6">
        <w:rPr>
          <w:rFonts w:ascii="Palatino Linotype" w:hAnsi="Palatino Linotype" w:cs="Courier New"/>
          <w:color w:val="000000"/>
          <w:sz w:val="20"/>
          <w:szCs w:val="20"/>
        </w:rPr>
        <w:t xml:space="preserve">Arctic </w:t>
      </w:r>
      <w:r w:rsidR="00E65621">
        <w:rPr>
          <w:rFonts w:ascii="Palatino Linotype" w:hAnsi="Palatino Linotype" w:cs="Courier New"/>
          <w:color w:val="000000"/>
          <w:sz w:val="20"/>
          <w:szCs w:val="20"/>
        </w:rPr>
        <w:t>region.</w:t>
      </w:r>
      <w:r w:rsidR="001F464B">
        <w:rPr>
          <w:rFonts w:ascii="Palatino Linotype" w:hAnsi="Palatino Linotype" w:cs="Courier New"/>
          <w:color w:val="000000"/>
          <w:sz w:val="20"/>
          <w:szCs w:val="20"/>
        </w:rPr>
        <w:t xml:space="preserve"> Indigen</w:t>
      </w:r>
      <w:r w:rsidR="000324B6">
        <w:rPr>
          <w:rFonts w:ascii="Palatino Linotype" w:hAnsi="Palatino Linotype" w:cs="Courier New"/>
          <w:color w:val="000000"/>
          <w:sz w:val="20"/>
          <w:szCs w:val="20"/>
        </w:rPr>
        <w:t>ous peoples</w:t>
      </w:r>
      <w:r w:rsidR="001F464B">
        <w:rPr>
          <w:rFonts w:ascii="Palatino Linotype" w:hAnsi="Palatino Linotype" w:cs="Courier New"/>
          <w:color w:val="000000"/>
          <w:sz w:val="20"/>
          <w:szCs w:val="20"/>
        </w:rPr>
        <w:t xml:space="preserve"> depend on hunting </w:t>
      </w:r>
      <w:r w:rsidR="008C7AC8">
        <w:rPr>
          <w:rFonts w:ascii="Palatino Linotype" w:hAnsi="Palatino Linotype" w:cs="Courier New"/>
          <w:color w:val="000000"/>
          <w:sz w:val="20"/>
          <w:szCs w:val="20"/>
        </w:rPr>
        <w:t xml:space="preserve">for </w:t>
      </w:r>
      <w:r w:rsidR="001F464B">
        <w:rPr>
          <w:rFonts w:ascii="Palatino Linotype" w:hAnsi="Palatino Linotype" w:cs="Courier New"/>
          <w:color w:val="000000"/>
          <w:sz w:val="20"/>
          <w:szCs w:val="20"/>
        </w:rPr>
        <w:t>polar bears, walrus, seals and caribou, herding reindeer, fishing and</w:t>
      </w:r>
      <w:r w:rsidR="008C7AC8">
        <w:rPr>
          <w:rFonts w:ascii="Palatino Linotype" w:hAnsi="Palatino Linotype" w:cs="Courier New"/>
          <w:color w:val="000000"/>
          <w:sz w:val="20"/>
          <w:szCs w:val="20"/>
        </w:rPr>
        <w:t xml:space="preserve"> gathering not only for food</w:t>
      </w:r>
      <w:r w:rsidR="001F464B">
        <w:rPr>
          <w:rFonts w:ascii="Palatino Linotype" w:hAnsi="Palatino Linotype" w:cs="Courier New"/>
          <w:color w:val="000000"/>
          <w:sz w:val="20"/>
          <w:szCs w:val="20"/>
        </w:rPr>
        <w:t xml:space="preserve"> to support the local economy</w:t>
      </w:r>
      <w:r w:rsidR="009B4869">
        <w:rPr>
          <w:rFonts w:ascii="Palatino Linotype" w:hAnsi="Palatino Linotype" w:cs="Courier New"/>
          <w:color w:val="000000"/>
          <w:sz w:val="20"/>
          <w:szCs w:val="20"/>
        </w:rPr>
        <w:t>,</w:t>
      </w:r>
      <w:r w:rsidR="001F464B">
        <w:rPr>
          <w:rFonts w:ascii="Palatino Linotype" w:hAnsi="Palatino Linotype" w:cs="Courier New"/>
          <w:color w:val="000000"/>
          <w:sz w:val="20"/>
          <w:szCs w:val="20"/>
        </w:rPr>
        <w:t xml:space="preserve"> but also as the basis for</w:t>
      </w:r>
      <w:r w:rsidR="000324B6">
        <w:rPr>
          <w:rFonts w:ascii="Palatino Linotype" w:hAnsi="Palatino Linotype" w:cs="Courier New"/>
          <w:color w:val="000000"/>
          <w:sz w:val="20"/>
          <w:szCs w:val="20"/>
        </w:rPr>
        <w:t xml:space="preserve"> their</w:t>
      </w:r>
      <w:r w:rsidR="001F464B">
        <w:rPr>
          <w:rFonts w:ascii="Palatino Linotype" w:hAnsi="Palatino Linotype" w:cs="Courier New"/>
          <w:color w:val="000000"/>
          <w:sz w:val="20"/>
          <w:szCs w:val="20"/>
        </w:rPr>
        <w:t xml:space="preserve"> cultural and social identity. Some of the concerns facing indigenous peoples include the change in species and availability</w:t>
      </w:r>
      <w:r w:rsidR="008C7AC8">
        <w:rPr>
          <w:rFonts w:ascii="Palatino Linotype" w:hAnsi="Palatino Linotype" w:cs="Courier New"/>
          <w:color w:val="000000"/>
          <w:sz w:val="20"/>
          <w:szCs w:val="20"/>
        </w:rPr>
        <w:t xml:space="preserve"> of traditional food sources</w:t>
      </w:r>
      <w:r w:rsidR="00234D27">
        <w:rPr>
          <w:rFonts w:ascii="Palatino Linotype" w:hAnsi="Palatino Linotype" w:cs="Courier New"/>
          <w:color w:val="000000"/>
          <w:sz w:val="20"/>
          <w:szCs w:val="20"/>
        </w:rPr>
        <w:t>, perceived reduction in wea</w:t>
      </w:r>
      <w:r w:rsidR="001F464B">
        <w:rPr>
          <w:rFonts w:ascii="Palatino Linotype" w:hAnsi="Palatino Linotype" w:cs="Courier New"/>
          <w:color w:val="000000"/>
          <w:sz w:val="20"/>
          <w:szCs w:val="20"/>
        </w:rPr>
        <w:t>ther predictions and the safety of travelling in changing ice and weather conditions. All these provide serious challenges to human health and food security.</w:t>
      </w:r>
      <w:r w:rsidR="00B14976">
        <w:rPr>
          <w:rStyle w:val="FootnoteReference"/>
          <w:rFonts w:ascii="Palatino Linotype" w:hAnsi="Palatino Linotype" w:cs="Courier New"/>
          <w:color w:val="000000"/>
          <w:sz w:val="20"/>
          <w:szCs w:val="20"/>
        </w:rPr>
        <w:footnoteReference w:id="13"/>
      </w:r>
    </w:p>
    <w:p w14:paraId="1856C211" w14:textId="77777777" w:rsidR="00234D27" w:rsidRDefault="00234D27" w:rsidP="00796DA4">
      <w:pPr>
        <w:jc w:val="both"/>
        <w:rPr>
          <w:rFonts w:ascii="Palatino Linotype" w:hAnsi="Palatino Linotype" w:cs="Courier New"/>
          <w:color w:val="000000"/>
          <w:sz w:val="20"/>
          <w:szCs w:val="20"/>
        </w:rPr>
      </w:pPr>
    </w:p>
    <w:p w14:paraId="535FD680" w14:textId="77777777" w:rsidR="00234D27" w:rsidRDefault="00234D27" w:rsidP="00796DA4">
      <w:pPr>
        <w:jc w:val="both"/>
        <w:rPr>
          <w:rFonts w:ascii="Palatino Linotype" w:hAnsi="Palatino Linotype" w:cs="Courier New"/>
          <w:color w:val="000000"/>
          <w:sz w:val="20"/>
          <w:szCs w:val="20"/>
        </w:rPr>
      </w:pPr>
      <w:r>
        <w:rPr>
          <w:rFonts w:ascii="Palatino Linotype" w:hAnsi="Palatino Linotype" w:cs="Courier New"/>
          <w:color w:val="000000"/>
          <w:sz w:val="20"/>
          <w:szCs w:val="20"/>
        </w:rPr>
        <w:t xml:space="preserve">According to indigenous peoples, the </w:t>
      </w:r>
      <w:smartTag w:uri="urn:schemas-microsoft-com:office:smarttags" w:element="place">
        <w:r>
          <w:rPr>
            <w:rFonts w:ascii="Palatino Linotype" w:hAnsi="Palatino Linotype" w:cs="Courier New"/>
            <w:color w:val="000000"/>
            <w:sz w:val="20"/>
            <w:szCs w:val="20"/>
          </w:rPr>
          <w:t>Arctic</w:t>
        </w:r>
      </w:smartTag>
      <w:r>
        <w:rPr>
          <w:rFonts w:ascii="Palatino Linotype" w:hAnsi="Palatino Linotype" w:cs="Courier New"/>
          <w:color w:val="000000"/>
          <w:sz w:val="20"/>
          <w:szCs w:val="20"/>
        </w:rPr>
        <w:t xml:space="preserve"> is becoming an environment at risk because the sea ice is less stable, unusual weather patterns are </w:t>
      </w:r>
      <w:r w:rsidR="00333BF8">
        <w:rPr>
          <w:rFonts w:ascii="Palatino Linotype" w:hAnsi="Palatino Linotype" w:cs="Courier New"/>
          <w:color w:val="000000"/>
          <w:sz w:val="20"/>
          <w:szCs w:val="20"/>
        </w:rPr>
        <w:t>occurring</w:t>
      </w:r>
      <w:r>
        <w:rPr>
          <w:rFonts w:ascii="Palatino Linotype" w:hAnsi="Palatino Linotype" w:cs="Courier New"/>
          <w:color w:val="000000"/>
          <w:sz w:val="20"/>
          <w:szCs w:val="20"/>
        </w:rPr>
        <w:t xml:space="preserve">, vegetation cover is changing, and particular animals are no </w:t>
      </w:r>
      <w:r w:rsidR="009B4869">
        <w:rPr>
          <w:rFonts w:ascii="Palatino Linotype" w:hAnsi="Palatino Linotype" w:cs="Courier New"/>
          <w:color w:val="000000"/>
          <w:sz w:val="20"/>
          <w:szCs w:val="20"/>
        </w:rPr>
        <w:t xml:space="preserve">longer </w:t>
      </w:r>
      <w:r>
        <w:rPr>
          <w:rFonts w:ascii="Palatino Linotype" w:hAnsi="Palatino Linotype" w:cs="Courier New"/>
          <w:color w:val="000000"/>
          <w:sz w:val="20"/>
          <w:szCs w:val="20"/>
        </w:rPr>
        <w:t>found in traditio</w:t>
      </w:r>
      <w:r w:rsidR="009B4869">
        <w:rPr>
          <w:rFonts w:ascii="Palatino Linotype" w:hAnsi="Palatino Linotype" w:cs="Courier New"/>
          <w:color w:val="000000"/>
          <w:sz w:val="20"/>
          <w:szCs w:val="20"/>
        </w:rPr>
        <w:t>n</w:t>
      </w:r>
      <w:r>
        <w:rPr>
          <w:rFonts w:ascii="Palatino Linotype" w:hAnsi="Palatino Linotype" w:cs="Courier New"/>
          <w:color w:val="000000"/>
          <w:sz w:val="20"/>
          <w:szCs w:val="20"/>
        </w:rPr>
        <w:t>al hunting areas during specific seasons. Local landscapes, seascapes and icescapes are becoming un</w:t>
      </w:r>
      <w:r w:rsidR="009B4869">
        <w:rPr>
          <w:rFonts w:ascii="Palatino Linotype" w:hAnsi="Palatino Linotype" w:cs="Courier New"/>
          <w:color w:val="000000"/>
          <w:sz w:val="20"/>
          <w:szCs w:val="20"/>
        </w:rPr>
        <w:t>familiar</w:t>
      </w:r>
      <w:r>
        <w:rPr>
          <w:rFonts w:ascii="Palatino Linotype" w:hAnsi="Palatino Linotype" w:cs="Courier New"/>
          <w:color w:val="000000"/>
          <w:sz w:val="20"/>
          <w:szCs w:val="20"/>
        </w:rPr>
        <w:t>, making peoples feel like strangers in their own land.</w:t>
      </w:r>
      <w:r>
        <w:rPr>
          <w:rStyle w:val="FootnoteReference"/>
          <w:rFonts w:ascii="Palatino Linotype" w:hAnsi="Palatino Linotype" w:cs="Courier New"/>
          <w:color w:val="000000"/>
          <w:sz w:val="20"/>
          <w:szCs w:val="20"/>
        </w:rPr>
        <w:footnoteReference w:id="14"/>
      </w:r>
    </w:p>
    <w:p w14:paraId="1EB4BB8D" w14:textId="77777777" w:rsidR="00032231" w:rsidRDefault="00032231" w:rsidP="00796DA4">
      <w:pPr>
        <w:jc w:val="both"/>
        <w:rPr>
          <w:rFonts w:ascii="Palatino Linotype" w:hAnsi="Palatino Linotype" w:cs="Courier New"/>
          <w:color w:val="000000"/>
          <w:sz w:val="20"/>
          <w:szCs w:val="20"/>
        </w:rPr>
      </w:pPr>
    </w:p>
    <w:p w14:paraId="168BDBE7" w14:textId="77777777" w:rsidR="00032231" w:rsidRDefault="00234D27" w:rsidP="00796DA4">
      <w:pPr>
        <w:jc w:val="both"/>
        <w:rPr>
          <w:rFonts w:ascii="Palatino Linotype" w:hAnsi="Palatino Linotype" w:cs="Courier New"/>
          <w:color w:val="000000"/>
          <w:sz w:val="20"/>
          <w:szCs w:val="20"/>
        </w:rPr>
      </w:pPr>
      <w:r>
        <w:rPr>
          <w:rFonts w:ascii="Palatino Linotype" w:hAnsi="Palatino Linotype" w:cs="Courier New"/>
          <w:color w:val="000000"/>
          <w:sz w:val="20"/>
          <w:szCs w:val="20"/>
        </w:rPr>
        <w:t xml:space="preserve">Peoples across the Arctic region report changes in the timing, length and character of the seasons including more rain in autumn and winter and more extreme heat in summer. </w:t>
      </w:r>
      <w:r w:rsidR="00032231">
        <w:rPr>
          <w:rFonts w:ascii="Palatino Linotype" w:hAnsi="Palatino Linotype" w:cs="Courier New"/>
          <w:color w:val="000000"/>
          <w:sz w:val="20"/>
          <w:szCs w:val="20"/>
        </w:rPr>
        <w:t xml:space="preserve">In several indigenous villages in </w:t>
      </w:r>
      <w:smartTag w:uri="urn:schemas-microsoft-com:office:smarttags" w:element="place">
        <w:smartTag w:uri="urn:schemas-microsoft-com:office:smarttags" w:element="State">
          <w:r w:rsidR="00032231">
            <w:rPr>
              <w:rFonts w:ascii="Palatino Linotype" w:hAnsi="Palatino Linotype" w:cs="Courier New"/>
              <w:color w:val="000000"/>
              <w:sz w:val="20"/>
              <w:szCs w:val="20"/>
            </w:rPr>
            <w:t>Alaska</w:t>
          </w:r>
        </w:smartTag>
      </w:smartTag>
      <w:r w:rsidR="00032231">
        <w:rPr>
          <w:rFonts w:ascii="Palatino Linotype" w:hAnsi="Palatino Linotype" w:cs="Courier New"/>
          <w:color w:val="000000"/>
          <w:sz w:val="20"/>
          <w:szCs w:val="20"/>
        </w:rPr>
        <w:t>, ent</w:t>
      </w:r>
      <w:r w:rsidR="00C75F47">
        <w:rPr>
          <w:rFonts w:ascii="Palatino Linotype" w:hAnsi="Palatino Linotype" w:cs="Courier New"/>
          <w:color w:val="000000"/>
          <w:sz w:val="20"/>
          <w:szCs w:val="20"/>
        </w:rPr>
        <w:t>ire communities may have to relocate</w:t>
      </w:r>
      <w:r w:rsidR="00032231">
        <w:rPr>
          <w:rFonts w:ascii="Palatino Linotype" w:hAnsi="Palatino Linotype" w:cs="Courier New"/>
          <w:color w:val="000000"/>
          <w:sz w:val="20"/>
          <w:szCs w:val="20"/>
        </w:rPr>
        <w:t xml:space="preserve"> because of erosion due to the thawing of permafrost and large waves slamming against the west and northern shores. Coastal indigenous communities</w:t>
      </w:r>
      <w:r w:rsidR="00937131">
        <w:rPr>
          <w:rFonts w:ascii="Palatino Linotype" w:hAnsi="Palatino Linotype" w:cs="Courier New"/>
          <w:color w:val="000000"/>
          <w:sz w:val="20"/>
          <w:szCs w:val="20"/>
        </w:rPr>
        <w:t xml:space="preserve"> are severely threatened by stor</w:t>
      </w:r>
      <w:r w:rsidR="00032231">
        <w:rPr>
          <w:rFonts w:ascii="Palatino Linotype" w:hAnsi="Palatino Linotype" w:cs="Courier New"/>
          <w:color w:val="000000"/>
          <w:sz w:val="20"/>
          <w:szCs w:val="20"/>
        </w:rPr>
        <w:t>m related erosion</w:t>
      </w:r>
      <w:r w:rsidR="009B4869">
        <w:rPr>
          <w:rFonts w:ascii="Palatino Linotype" w:hAnsi="Palatino Linotype" w:cs="Courier New"/>
          <w:color w:val="000000"/>
          <w:sz w:val="20"/>
          <w:szCs w:val="20"/>
        </w:rPr>
        <w:t xml:space="preserve"> because </w:t>
      </w:r>
      <w:r w:rsidR="00032231">
        <w:rPr>
          <w:rFonts w:ascii="Palatino Linotype" w:hAnsi="Palatino Linotype" w:cs="Courier New"/>
          <w:color w:val="000000"/>
          <w:sz w:val="20"/>
          <w:szCs w:val="20"/>
        </w:rPr>
        <w:t>of melting sea ice. Hence</w:t>
      </w:r>
      <w:r w:rsidR="00937131">
        <w:rPr>
          <w:rFonts w:ascii="Palatino Linotype" w:hAnsi="Palatino Linotype" w:cs="Courier New"/>
          <w:color w:val="000000"/>
          <w:sz w:val="20"/>
          <w:szCs w:val="20"/>
        </w:rPr>
        <w:t>,</w:t>
      </w:r>
      <w:r w:rsidR="00032231">
        <w:rPr>
          <w:rFonts w:ascii="Palatino Linotype" w:hAnsi="Palatino Linotype" w:cs="Courier New"/>
          <w:color w:val="000000"/>
          <w:sz w:val="20"/>
          <w:szCs w:val="20"/>
        </w:rPr>
        <w:t xml:space="preserve"> up to 80% of Alaskan communities, comprised mainly of indigenous peoples, are vulnerable to either coastal or river erosion.</w:t>
      </w:r>
      <w:r w:rsidR="00CB5E96">
        <w:rPr>
          <w:rStyle w:val="FootnoteReference"/>
          <w:rFonts w:ascii="Palatino Linotype" w:hAnsi="Palatino Linotype" w:cs="Courier New"/>
          <w:color w:val="000000"/>
          <w:sz w:val="20"/>
          <w:szCs w:val="20"/>
        </w:rPr>
        <w:footnoteReference w:id="15"/>
      </w:r>
    </w:p>
    <w:p w14:paraId="0E7FF1EE" w14:textId="77777777" w:rsidR="00CB5E96" w:rsidRDefault="00CB5E96" w:rsidP="00796DA4">
      <w:pPr>
        <w:jc w:val="both"/>
        <w:rPr>
          <w:rFonts w:ascii="Palatino Linotype" w:hAnsi="Palatino Linotype" w:cs="Courier New"/>
          <w:color w:val="000000"/>
          <w:sz w:val="20"/>
          <w:szCs w:val="20"/>
        </w:rPr>
      </w:pPr>
    </w:p>
    <w:p w14:paraId="5D70F619" w14:textId="77777777" w:rsidR="00CB5E96" w:rsidRDefault="00CB5E96" w:rsidP="00796DA4">
      <w:pPr>
        <w:jc w:val="both"/>
        <w:rPr>
          <w:rFonts w:ascii="Palatino Linotype" w:hAnsi="Palatino Linotype" w:cs="Courier New"/>
          <w:color w:val="000000"/>
          <w:sz w:val="20"/>
          <w:szCs w:val="20"/>
        </w:rPr>
      </w:pPr>
      <w:r>
        <w:rPr>
          <w:rFonts w:ascii="Palatino Linotype" w:hAnsi="Palatino Linotype" w:cs="Courier New"/>
          <w:color w:val="000000"/>
          <w:sz w:val="20"/>
          <w:szCs w:val="20"/>
        </w:rPr>
        <w:t xml:space="preserve">In </w:t>
      </w:r>
      <w:smartTag w:uri="urn:schemas-microsoft-com:office:smarttags" w:element="State">
        <w:smartTag w:uri="urn:schemas-microsoft-com:office:smarttags" w:element="place">
          <w:r>
            <w:rPr>
              <w:rFonts w:ascii="Palatino Linotype" w:hAnsi="Palatino Linotype" w:cs="Courier New"/>
              <w:color w:val="000000"/>
              <w:sz w:val="20"/>
              <w:szCs w:val="20"/>
            </w:rPr>
            <w:t>Nunavut</w:t>
          </w:r>
        </w:smartTag>
      </w:smartTag>
      <w:r>
        <w:rPr>
          <w:rFonts w:ascii="Palatino Linotype" w:hAnsi="Palatino Linotype" w:cs="Courier New"/>
          <w:color w:val="000000"/>
          <w:sz w:val="20"/>
          <w:szCs w:val="20"/>
        </w:rPr>
        <w:t xml:space="preserve"> the elders can longer predict the weather using their traditional knowledge because the weather has become so </w:t>
      </w:r>
      <w:r w:rsidR="00333BF8">
        <w:rPr>
          <w:rFonts w:ascii="Palatino Linotype" w:hAnsi="Palatino Linotype" w:cs="Courier New"/>
          <w:color w:val="000000"/>
          <w:sz w:val="20"/>
          <w:szCs w:val="20"/>
        </w:rPr>
        <w:t>unpredictable</w:t>
      </w:r>
      <w:r>
        <w:rPr>
          <w:rFonts w:ascii="Palatino Linotype" w:hAnsi="Palatino Linotype" w:cs="Courier New"/>
          <w:color w:val="000000"/>
          <w:sz w:val="20"/>
          <w:szCs w:val="20"/>
        </w:rPr>
        <w:t xml:space="preserve"> and extreme. Due to drop in water levels, indigenous hunters are no longer able to travel by boats to caribou hunting grounds because of shallow waters. Hence, many impor</w:t>
      </w:r>
      <w:r w:rsidR="00937131">
        <w:rPr>
          <w:rFonts w:ascii="Palatino Linotype" w:hAnsi="Palatino Linotype" w:cs="Courier New"/>
          <w:color w:val="000000"/>
          <w:sz w:val="20"/>
          <w:szCs w:val="20"/>
        </w:rPr>
        <w:t>tant summer hunting grounds can</w:t>
      </w:r>
      <w:r>
        <w:rPr>
          <w:rFonts w:ascii="Palatino Linotype" w:hAnsi="Palatino Linotype" w:cs="Courier New"/>
          <w:color w:val="000000"/>
          <w:sz w:val="20"/>
          <w:szCs w:val="20"/>
        </w:rPr>
        <w:t>not be reached. Sto</w:t>
      </w:r>
      <w:r w:rsidR="001B57B3">
        <w:rPr>
          <w:rFonts w:ascii="Palatino Linotype" w:hAnsi="Palatino Linotype" w:cs="Courier New"/>
          <w:color w:val="000000"/>
          <w:sz w:val="20"/>
          <w:szCs w:val="20"/>
        </w:rPr>
        <w:t>rage of traditional foods for the winter</w:t>
      </w:r>
      <w:r w:rsidR="00937131">
        <w:rPr>
          <w:rFonts w:ascii="Palatino Linotype" w:hAnsi="Palatino Linotype" w:cs="Courier New"/>
          <w:color w:val="000000"/>
          <w:sz w:val="20"/>
          <w:szCs w:val="20"/>
        </w:rPr>
        <w:t xml:space="preserve"> months is also a major issue</w:t>
      </w:r>
      <w:r w:rsidR="001B57B3">
        <w:rPr>
          <w:rFonts w:ascii="Palatino Linotype" w:hAnsi="Palatino Linotype" w:cs="Courier New"/>
          <w:color w:val="000000"/>
          <w:sz w:val="20"/>
          <w:szCs w:val="20"/>
        </w:rPr>
        <w:t xml:space="preserve"> for indigenous peoples in the region, especially in the </w:t>
      </w:r>
      <w:smartTag w:uri="urn:schemas-microsoft-com:office:smarttags" w:element="place">
        <w:smartTag w:uri="urn:schemas-microsoft-com:office:smarttags" w:element="State">
          <w:r w:rsidR="001B57B3">
            <w:rPr>
              <w:rFonts w:ascii="Palatino Linotype" w:hAnsi="Palatino Linotype" w:cs="Courier New"/>
              <w:color w:val="000000"/>
              <w:sz w:val="20"/>
              <w:szCs w:val="20"/>
            </w:rPr>
            <w:t>Northwest Territories</w:t>
          </w:r>
        </w:smartTag>
      </w:smartTag>
      <w:r w:rsidR="001B57B3">
        <w:rPr>
          <w:rFonts w:ascii="Palatino Linotype" w:hAnsi="Palatino Linotype" w:cs="Courier New"/>
          <w:color w:val="000000"/>
          <w:sz w:val="20"/>
          <w:szCs w:val="20"/>
        </w:rPr>
        <w:t xml:space="preserve"> due to warmer weather. For example, drying and smoking foods is more difficult because the food is pre-cooked in </w:t>
      </w:r>
      <w:r w:rsidR="00C75F47">
        <w:rPr>
          <w:rFonts w:ascii="Palatino Linotype" w:hAnsi="Palatino Linotype" w:cs="Courier New"/>
          <w:color w:val="000000"/>
          <w:sz w:val="20"/>
          <w:szCs w:val="20"/>
        </w:rPr>
        <w:t xml:space="preserve">the </w:t>
      </w:r>
      <w:r w:rsidR="001B57B3">
        <w:rPr>
          <w:rFonts w:ascii="Palatino Linotype" w:hAnsi="Palatino Linotype" w:cs="Courier New"/>
          <w:color w:val="000000"/>
          <w:sz w:val="20"/>
          <w:szCs w:val="20"/>
        </w:rPr>
        <w:t>summer heat.</w:t>
      </w:r>
      <w:r w:rsidR="00937131">
        <w:rPr>
          <w:rStyle w:val="FootnoteReference"/>
          <w:rFonts w:ascii="Palatino Linotype" w:hAnsi="Palatino Linotype" w:cs="Courier New"/>
          <w:color w:val="000000"/>
          <w:sz w:val="20"/>
          <w:szCs w:val="20"/>
        </w:rPr>
        <w:footnoteReference w:id="16"/>
      </w:r>
    </w:p>
    <w:p w14:paraId="519E1797" w14:textId="77777777" w:rsidR="001B57B3" w:rsidRDefault="001B57B3" w:rsidP="00796DA4">
      <w:pPr>
        <w:jc w:val="both"/>
        <w:rPr>
          <w:rFonts w:ascii="Palatino Linotype" w:hAnsi="Palatino Linotype" w:cs="Courier New"/>
          <w:color w:val="000000"/>
          <w:sz w:val="20"/>
          <w:szCs w:val="20"/>
        </w:rPr>
      </w:pPr>
    </w:p>
    <w:p w14:paraId="38FBD505" w14:textId="77777777" w:rsidR="001B57B3" w:rsidRDefault="001B57B3" w:rsidP="00796DA4">
      <w:pPr>
        <w:jc w:val="both"/>
        <w:rPr>
          <w:rFonts w:ascii="Palatino Linotype" w:hAnsi="Palatino Linotype" w:cs="Courier New"/>
          <w:color w:val="000000"/>
          <w:sz w:val="20"/>
          <w:szCs w:val="20"/>
        </w:rPr>
      </w:pPr>
      <w:r>
        <w:rPr>
          <w:rFonts w:ascii="Palatino Linotype" w:hAnsi="Palatino Linotype" w:cs="Courier New"/>
          <w:color w:val="000000"/>
          <w:sz w:val="20"/>
          <w:szCs w:val="20"/>
        </w:rPr>
        <w:t xml:space="preserve">In </w:t>
      </w:r>
      <w:smartTag w:uri="urn:schemas-microsoft-com:office:smarttags" w:element="country-region">
        <w:r>
          <w:rPr>
            <w:rFonts w:ascii="Palatino Linotype" w:hAnsi="Palatino Linotype" w:cs="Courier New"/>
            <w:color w:val="000000"/>
            <w:sz w:val="20"/>
            <w:szCs w:val="20"/>
          </w:rPr>
          <w:t>Finland</w:t>
        </w:r>
      </w:smartTag>
      <w:r>
        <w:rPr>
          <w:rFonts w:ascii="Palatino Linotype" w:hAnsi="Palatino Linotype" w:cs="Courier New"/>
          <w:color w:val="000000"/>
          <w:sz w:val="20"/>
          <w:szCs w:val="20"/>
        </w:rPr>
        <w:t xml:space="preserve">, </w:t>
      </w:r>
      <w:smartTag w:uri="urn:schemas-microsoft-com:office:smarttags" w:element="country-region">
        <w:r>
          <w:rPr>
            <w:rFonts w:ascii="Palatino Linotype" w:hAnsi="Palatino Linotype" w:cs="Courier New"/>
            <w:color w:val="000000"/>
            <w:sz w:val="20"/>
            <w:szCs w:val="20"/>
          </w:rPr>
          <w:t>Norway</w:t>
        </w:r>
      </w:smartTag>
      <w:r>
        <w:rPr>
          <w:rFonts w:ascii="Palatino Linotype" w:hAnsi="Palatino Linotype" w:cs="Courier New"/>
          <w:color w:val="000000"/>
          <w:sz w:val="20"/>
          <w:szCs w:val="20"/>
        </w:rPr>
        <w:t xml:space="preserve"> and </w:t>
      </w:r>
      <w:smartTag w:uri="urn:schemas-microsoft-com:office:smarttags" w:element="place">
        <w:smartTag w:uri="urn:schemas-microsoft-com:office:smarttags" w:element="country-region">
          <w:r>
            <w:rPr>
              <w:rFonts w:ascii="Palatino Linotype" w:hAnsi="Palatino Linotype" w:cs="Courier New"/>
              <w:color w:val="000000"/>
              <w:sz w:val="20"/>
              <w:szCs w:val="20"/>
            </w:rPr>
            <w:t>Sweden</w:t>
          </w:r>
        </w:smartTag>
      </w:smartTag>
      <w:r>
        <w:rPr>
          <w:rFonts w:ascii="Palatino Linotype" w:hAnsi="Palatino Linotype" w:cs="Courier New"/>
          <w:color w:val="000000"/>
          <w:sz w:val="20"/>
          <w:szCs w:val="20"/>
        </w:rPr>
        <w:t>, rain and mild weather during the winter season often prevents reindeer from accessing lichen, which is a vital food source. This has caused massive loss of reindeers.</w:t>
      </w:r>
      <w:r w:rsidR="00A070F7">
        <w:rPr>
          <w:rFonts w:ascii="Palatino Linotype" w:hAnsi="Palatino Linotype" w:cs="Courier New"/>
          <w:color w:val="000000"/>
          <w:sz w:val="20"/>
          <w:szCs w:val="20"/>
        </w:rPr>
        <w:t xml:space="preserve"> For Saami communities, reindeers are vital to their culture, subsistence and economy. This has forced many reindeer herders to feed their herds with fodder which is expensive and not economically viable in the l</w:t>
      </w:r>
      <w:r w:rsidR="00DA6849">
        <w:rPr>
          <w:rFonts w:ascii="Palatino Linotype" w:hAnsi="Palatino Linotype" w:cs="Courier New"/>
          <w:color w:val="000000"/>
          <w:sz w:val="20"/>
          <w:szCs w:val="20"/>
        </w:rPr>
        <w:t>ong term</w:t>
      </w:r>
      <w:r w:rsidR="00A070F7">
        <w:rPr>
          <w:rFonts w:ascii="Palatino Linotype" w:hAnsi="Palatino Linotype" w:cs="Courier New"/>
          <w:color w:val="000000"/>
          <w:sz w:val="20"/>
          <w:szCs w:val="20"/>
        </w:rPr>
        <w:t>.</w:t>
      </w:r>
      <w:r w:rsidR="004B4E73">
        <w:rPr>
          <w:rStyle w:val="FootnoteReference"/>
          <w:rFonts w:ascii="Palatino Linotype" w:hAnsi="Palatino Linotype" w:cs="Courier New"/>
          <w:color w:val="000000"/>
          <w:sz w:val="20"/>
          <w:szCs w:val="20"/>
        </w:rPr>
        <w:footnoteReference w:id="17"/>
      </w:r>
    </w:p>
    <w:p w14:paraId="30280080" w14:textId="77777777" w:rsidR="00997436" w:rsidRPr="00D91545" w:rsidRDefault="001565BE" w:rsidP="00387CB0">
      <w:pPr>
        <w:rPr>
          <w:rFonts w:ascii="Palatino Linotype" w:hAnsi="Palatino Linotype" w:cs="Courier New"/>
          <w:color w:val="000000"/>
          <w:sz w:val="20"/>
          <w:szCs w:val="20"/>
        </w:rPr>
      </w:pPr>
      <w:r>
        <w:rPr>
          <w:rFonts w:ascii="Palatino Linotype" w:hAnsi="Palatino Linotype" w:cs="Courier New"/>
          <w:color w:val="000000"/>
          <w:sz w:val="20"/>
          <w:szCs w:val="20"/>
        </w:rPr>
        <w:t xml:space="preserve"> </w:t>
      </w:r>
    </w:p>
    <w:p w14:paraId="09A8069F" w14:textId="77777777" w:rsidR="00CD3352" w:rsidRPr="0028355F" w:rsidRDefault="0019015C" w:rsidP="00387CB0">
      <w:pPr>
        <w:rPr>
          <w:rFonts w:ascii="Palatino Linotype" w:hAnsi="Palatino Linotype" w:cs="Courier New"/>
          <w:b/>
          <w:color w:val="000000"/>
          <w:sz w:val="20"/>
          <w:szCs w:val="20"/>
        </w:rPr>
      </w:pPr>
      <w:r>
        <w:rPr>
          <w:rFonts w:ascii="Palatino Linotype" w:hAnsi="Palatino Linotype" w:cs="Courier New"/>
          <w:b/>
          <w:color w:val="000000"/>
          <w:sz w:val="20"/>
          <w:szCs w:val="20"/>
        </w:rPr>
        <w:t xml:space="preserve">(v) </w:t>
      </w:r>
      <w:r w:rsidR="00CD3352" w:rsidRPr="0028355F">
        <w:rPr>
          <w:rFonts w:ascii="Palatino Linotype" w:hAnsi="Palatino Linotype" w:cs="Courier New"/>
          <w:b/>
          <w:color w:val="000000"/>
          <w:sz w:val="20"/>
          <w:szCs w:val="20"/>
        </w:rPr>
        <w:t xml:space="preserve">Central and </w:t>
      </w:r>
      <w:smartTag w:uri="urn:schemas-microsoft-com:office:smarttags" w:element="City">
        <w:r w:rsidR="00CD3352" w:rsidRPr="0028355F">
          <w:rPr>
            <w:rFonts w:ascii="Palatino Linotype" w:hAnsi="Palatino Linotype" w:cs="Courier New"/>
            <w:b/>
            <w:color w:val="000000"/>
            <w:sz w:val="20"/>
            <w:szCs w:val="20"/>
          </w:rPr>
          <w:t>Eastern Europe</w:t>
        </w:r>
      </w:smartTag>
      <w:r w:rsidR="00CD3352" w:rsidRPr="0028355F">
        <w:rPr>
          <w:rFonts w:ascii="Palatino Linotype" w:hAnsi="Palatino Linotype" w:cs="Courier New"/>
          <w:b/>
          <w:color w:val="000000"/>
          <w:sz w:val="20"/>
          <w:szCs w:val="20"/>
        </w:rPr>
        <w:t xml:space="preserve">, </w:t>
      </w:r>
      <w:smartTag w:uri="urn:schemas-microsoft-com:office:smarttags" w:element="country-region">
        <w:r w:rsidR="00CD3352" w:rsidRPr="0028355F">
          <w:rPr>
            <w:rFonts w:ascii="Palatino Linotype" w:hAnsi="Palatino Linotype" w:cs="Courier New"/>
            <w:b/>
            <w:color w:val="000000"/>
            <w:sz w:val="20"/>
            <w:szCs w:val="20"/>
          </w:rPr>
          <w:t>Russian Federation</w:t>
        </w:r>
      </w:smartTag>
      <w:r w:rsidR="00CD3352" w:rsidRPr="0028355F">
        <w:rPr>
          <w:rFonts w:ascii="Palatino Linotype" w:hAnsi="Palatino Linotype" w:cs="Courier New"/>
          <w:b/>
          <w:color w:val="000000"/>
          <w:sz w:val="20"/>
          <w:szCs w:val="20"/>
        </w:rPr>
        <w:t xml:space="preserve">, Central Asia and </w:t>
      </w:r>
      <w:smartTag w:uri="urn:schemas-microsoft-com:office:smarttags" w:element="place">
        <w:r w:rsidR="00CD3352" w:rsidRPr="0028355F">
          <w:rPr>
            <w:rFonts w:ascii="Palatino Linotype" w:hAnsi="Palatino Linotype" w:cs="Courier New"/>
            <w:b/>
            <w:color w:val="000000"/>
            <w:sz w:val="20"/>
            <w:szCs w:val="20"/>
          </w:rPr>
          <w:t>Transcaucasia</w:t>
        </w:r>
      </w:smartTag>
    </w:p>
    <w:p w14:paraId="0E12A641" w14:textId="77777777" w:rsidR="0028355F" w:rsidRPr="00387CB0" w:rsidRDefault="00B607D1" w:rsidP="00387CB0">
      <w:pPr>
        <w:jc w:val="both"/>
        <w:rPr>
          <w:rFonts w:ascii="Palatino Linotype" w:hAnsi="Palatino Linotype"/>
          <w:sz w:val="20"/>
          <w:szCs w:val="20"/>
        </w:rPr>
      </w:pPr>
      <w:r>
        <w:rPr>
          <w:rFonts w:ascii="Palatino Linotype" w:hAnsi="Palatino Linotype" w:cs="Courier New"/>
          <w:color w:val="000000"/>
          <w:sz w:val="20"/>
          <w:szCs w:val="20"/>
        </w:rPr>
        <w:t>Like the polar regions</w:t>
      </w:r>
      <w:r w:rsidR="00C75F47">
        <w:rPr>
          <w:rFonts w:ascii="Palatino Linotype" w:hAnsi="Palatino Linotype" w:cs="Courier New"/>
          <w:color w:val="000000"/>
          <w:sz w:val="20"/>
          <w:szCs w:val="20"/>
        </w:rPr>
        <w:t xml:space="preserve">, </w:t>
      </w:r>
      <w:smartTag w:uri="urn:schemas-microsoft-com:office:smarttags" w:element="place">
        <w:r w:rsidR="00C75F47">
          <w:rPr>
            <w:rFonts w:ascii="Palatino Linotype" w:hAnsi="Palatino Linotype" w:cs="Courier New"/>
            <w:color w:val="000000"/>
            <w:sz w:val="20"/>
            <w:szCs w:val="20"/>
          </w:rPr>
          <w:t>Siberia</w:t>
        </w:r>
      </w:smartTag>
      <w:r w:rsidR="00C75F47">
        <w:rPr>
          <w:rFonts w:ascii="Palatino Linotype" w:hAnsi="Palatino Linotype" w:cs="Courier New"/>
          <w:color w:val="000000"/>
          <w:sz w:val="20"/>
          <w:szCs w:val="20"/>
        </w:rPr>
        <w:t xml:space="preserve"> and the far north-east</w:t>
      </w:r>
      <w:r>
        <w:rPr>
          <w:rFonts w:ascii="Palatino Linotype" w:hAnsi="Palatino Linotype" w:cs="Courier New"/>
          <w:color w:val="000000"/>
          <w:sz w:val="20"/>
          <w:szCs w:val="20"/>
        </w:rPr>
        <w:t xml:space="preserve"> are now experiencing some of the most rapid and severe climate change on earth, which contribute to environmental and socio-economic changes.</w:t>
      </w:r>
      <w:r w:rsidR="008C7AC8">
        <w:rPr>
          <w:rFonts w:ascii="Palatino Linotype" w:hAnsi="Palatino Linotype"/>
          <w:sz w:val="20"/>
          <w:szCs w:val="20"/>
        </w:rPr>
        <w:t> The survival of indigenous</w:t>
      </w:r>
      <w:r w:rsidR="004B4E73">
        <w:rPr>
          <w:rFonts w:ascii="Palatino Linotype" w:hAnsi="Palatino Linotype"/>
          <w:sz w:val="20"/>
          <w:szCs w:val="20"/>
        </w:rPr>
        <w:t xml:space="preserve"> peoples, who depend</w:t>
      </w:r>
      <w:r w:rsidR="0028355F" w:rsidRPr="00387CB0">
        <w:rPr>
          <w:rFonts w:ascii="Palatino Linotype" w:hAnsi="Palatino Linotype"/>
          <w:sz w:val="20"/>
          <w:szCs w:val="20"/>
        </w:rPr>
        <w:t xml:space="preserve"> on fishing, hunting and agriculture, </w:t>
      </w:r>
      <w:r w:rsidR="004B4E73">
        <w:rPr>
          <w:rFonts w:ascii="Palatino Linotype" w:hAnsi="Palatino Linotype"/>
          <w:sz w:val="20"/>
          <w:szCs w:val="20"/>
        </w:rPr>
        <w:t>also depends</w:t>
      </w:r>
      <w:r w:rsidR="0028355F" w:rsidRPr="00387CB0">
        <w:rPr>
          <w:rFonts w:ascii="Palatino Linotype" w:hAnsi="Palatino Linotype"/>
          <w:sz w:val="20"/>
          <w:szCs w:val="20"/>
        </w:rPr>
        <w:t xml:space="preserve"> on the success of their fragile environment and its resources.  As bears</w:t>
      </w:r>
      <w:r w:rsidR="008C7AC8">
        <w:rPr>
          <w:rFonts w:ascii="Palatino Linotype" w:hAnsi="Palatino Linotype"/>
          <w:sz w:val="20"/>
          <w:szCs w:val="20"/>
        </w:rPr>
        <w:t xml:space="preserve"> and o</w:t>
      </w:r>
      <w:r w:rsidR="001B57B3">
        <w:rPr>
          <w:rFonts w:ascii="Palatino Linotype" w:hAnsi="Palatino Linotype"/>
          <w:sz w:val="20"/>
          <w:szCs w:val="20"/>
        </w:rPr>
        <w:t>ther wild game disappear, the</w:t>
      </w:r>
      <w:r w:rsidR="0028355F" w:rsidRPr="00387CB0">
        <w:rPr>
          <w:rFonts w:ascii="Palatino Linotype" w:hAnsi="Palatino Linotype"/>
          <w:sz w:val="20"/>
          <w:szCs w:val="20"/>
        </w:rPr>
        <w:t xml:space="preserve"> local vi</w:t>
      </w:r>
      <w:r w:rsidR="008C7AC8">
        <w:rPr>
          <w:rFonts w:ascii="Palatino Linotype" w:hAnsi="Palatino Linotype"/>
          <w:sz w:val="20"/>
          <w:szCs w:val="20"/>
        </w:rPr>
        <w:t>llages and the people that live</w:t>
      </w:r>
      <w:r w:rsidR="0028355F" w:rsidRPr="00387CB0">
        <w:rPr>
          <w:rFonts w:ascii="Palatino Linotype" w:hAnsi="Palatino Linotype"/>
          <w:sz w:val="20"/>
          <w:szCs w:val="20"/>
        </w:rPr>
        <w:t xml:space="preserve"> in them</w:t>
      </w:r>
      <w:r w:rsidR="001B57B3">
        <w:rPr>
          <w:rFonts w:ascii="Palatino Linotype" w:hAnsi="Palatino Linotype"/>
          <w:sz w:val="20"/>
          <w:szCs w:val="20"/>
        </w:rPr>
        <w:t xml:space="preserve"> will suffer particular hardships.</w:t>
      </w:r>
      <w:r w:rsidR="00C75F47">
        <w:rPr>
          <w:rFonts w:ascii="Palatino Linotype" w:hAnsi="Palatino Linotype"/>
          <w:sz w:val="20"/>
          <w:szCs w:val="20"/>
        </w:rPr>
        <w:t xml:space="preserve"> </w:t>
      </w:r>
      <w:r w:rsidR="0028355F" w:rsidRPr="00387CB0">
        <w:rPr>
          <w:rFonts w:ascii="Palatino Linotype" w:hAnsi="Palatino Linotype"/>
          <w:sz w:val="20"/>
          <w:szCs w:val="20"/>
        </w:rPr>
        <w:t> Worse, unique indigenous cultures, traditions and languages</w:t>
      </w:r>
      <w:r w:rsidR="001B57B3">
        <w:rPr>
          <w:rFonts w:ascii="Palatino Linotype" w:hAnsi="Palatino Linotype"/>
          <w:sz w:val="20"/>
          <w:szCs w:val="20"/>
        </w:rPr>
        <w:t xml:space="preserve"> will face major challenges in maintaining their diversity.</w:t>
      </w:r>
    </w:p>
    <w:p w14:paraId="7C80D0B2" w14:textId="77777777" w:rsidR="00C75F47" w:rsidRDefault="00C75F47" w:rsidP="00C75F47">
      <w:pPr>
        <w:jc w:val="both"/>
        <w:rPr>
          <w:rFonts w:ascii="Palatino Linotype" w:hAnsi="Palatino Linotype" w:cs="Arial"/>
          <w:sz w:val="20"/>
          <w:szCs w:val="20"/>
        </w:rPr>
      </w:pPr>
    </w:p>
    <w:p w14:paraId="74D328A2" w14:textId="77777777" w:rsidR="00DA6849" w:rsidRDefault="00E271DE" w:rsidP="00086C49">
      <w:pPr>
        <w:autoSpaceDE w:val="0"/>
        <w:autoSpaceDN w:val="0"/>
        <w:adjustRightInd w:val="0"/>
        <w:jc w:val="both"/>
        <w:rPr>
          <w:rFonts w:ascii="Perpetua-Italic" w:hAnsi="Perpetua-Italic" w:cs="Perpetua-Italic"/>
          <w:sz w:val="20"/>
          <w:szCs w:val="20"/>
        </w:rPr>
      </w:pPr>
      <w:r>
        <w:rPr>
          <w:rFonts w:ascii="Palatino Linotype" w:hAnsi="Palatino Linotype" w:cs="Perpetua-Italic"/>
          <w:iCs/>
          <w:sz w:val="20"/>
          <w:szCs w:val="20"/>
        </w:rPr>
        <w:t>Indigenous peoples have noticed the arrival of new</w:t>
      </w:r>
      <w:r w:rsidRPr="00E271DE">
        <w:rPr>
          <w:rFonts w:ascii="Palatino Linotype" w:hAnsi="Palatino Linotype" w:cs="Perpetua-Italic"/>
          <w:iCs/>
          <w:sz w:val="20"/>
          <w:szCs w:val="20"/>
        </w:rPr>
        <w:t xml:space="preserve"> species of plants</w:t>
      </w:r>
      <w:r>
        <w:rPr>
          <w:rFonts w:ascii="Palatino Linotype" w:hAnsi="Palatino Linotype" w:cs="Perpetua-Italic"/>
          <w:iCs/>
          <w:sz w:val="20"/>
          <w:szCs w:val="20"/>
        </w:rPr>
        <w:t xml:space="preserve"> which were never seen in the region previously. There is a view the </w:t>
      </w:r>
      <w:r w:rsidR="00333BF8">
        <w:rPr>
          <w:rFonts w:ascii="Palatino Linotype" w:hAnsi="Palatino Linotype" w:cs="Perpetua-Italic"/>
          <w:iCs/>
          <w:sz w:val="20"/>
          <w:szCs w:val="20"/>
        </w:rPr>
        <w:t>hotter</w:t>
      </w:r>
      <w:r>
        <w:rPr>
          <w:rFonts w:ascii="Palatino Linotype" w:hAnsi="Palatino Linotype" w:cs="Perpetua-Italic"/>
          <w:iCs/>
          <w:sz w:val="20"/>
          <w:szCs w:val="20"/>
        </w:rPr>
        <w:t xml:space="preserve"> summers have provided the </w:t>
      </w:r>
      <w:r w:rsidR="00333BF8">
        <w:rPr>
          <w:rFonts w:ascii="Palatino Linotype" w:hAnsi="Palatino Linotype" w:cs="Perpetua-Italic"/>
          <w:iCs/>
          <w:sz w:val="20"/>
          <w:szCs w:val="20"/>
        </w:rPr>
        <w:t>conditions</w:t>
      </w:r>
      <w:r>
        <w:rPr>
          <w:rFonts w:ascii="Palatino Linotype" w:hAnsi="Palatino Linotype" w:cs="Perpetua-Italic"/>
          <w:iCs/>
          <w:sz w:val="20"/>
          <w:szCs w:val="20"/>
        </w:rPr>
        <w:t xml:space="preserve"> for the new plants to thrive in rivers and lakes where the small flowered duckweed. This had made it difficult for fish hence, </w:t>
      </w:r>
      <w:r w:rsidRPr="00E271DE">
        <w:rPr>
          <w:rFonts w:ascii="Palatino Linotype" w:hAnsi="Palatino Linotype" w:cs="Perpetua-Italic"/>
          <w:iCs/>
          <w:sz w:val="20"/>
          <w:szCs w:val="20"/>
        </w:rPr>
        <w:t xml:space="preserve">people’s fishing opportunities </w:t>
      </w:r>
      <w:r>
        <w:rPr>
          <w:rFonts w:ascii="Palatino Linotype" w:hAnsi="Palatino Linotype" w:cs="Perpetua-Italic"/>
          <w:iCs/>
          <w:sz w:val="20"/>
          <w:szCs w:val="20"/>
        </w:rPr>
        <w:t>have declined due to closure of lakes because of the new plant growth. Also, n</w:t>
      </w:r>
      <w:r w:rsidRPr="00E271DE">
        <w:rPr>
          <w:rFonts w:ascii="Palatino Linotype" w:hAnsi="Palatino Linotype" w:cs="Perpetua-Italic"/>
          <w:iCs/>
          <w:sz w:val="20"/>
          <w:szCs w:val="20"/>
        </w:rPr>
        <w:t>ew bird species</w:t>
      </w:r>
      <w:r>
        <w:rPr>
          <w:rFonts w:ascii="Palatino Linotype" w:hAnsi="Palatino Linotype" w:cs="Perpetua-Italic"/>
          <w:iCs/>
          <w:sz w:val="20"/>
          <w:szCs w:val="20"/>
        </w:rPr>
        <w:t xml:space="preserve"> </w:t>
      </w:r>
      <w:r w:rsidRPr="00E271DE">
        <w:rPr>
          <w:rFonts w:ascii="Palatino Linotype" w:hAnsi="Palatino Linotype" w:cs="Perpetua-Italic"/>
          <w:iCs/>
          <w:sz w:val="20"/>
          <w:szCs w:val="20"/>
        </w:rPr>
        <w:t>have arrived</w:t>
      </w:r>
      <w:r>
        <w:rPr>
          <w:rFonts w:ascii="Palatino Linotype" w:hAnsi="Palatino Linotype" w:cs="Perpetua-Italic"/>
          <w:iCs/>
          <w:sz w:val="20"/>
          <w:szCs w:val="20"/>
        </w:rPr>
        <w:t xml:space="preserve"> and birds now stay longer in the villages than previously.</w:t>
      </w:r>
      <w:r w:rsidR="00DA6849">
        <w:rPr>
          <w:rStyle w:val="FootnoteReference"/>
          <w:rFonts w:ascii="Palatino Linotype" w:hAnsi="Palatino Linotype" w:cs="Perpetua-Italic"/>
          <w:iCs/>
          <w:sz w:val="20"/>
          <w:szCs w:val="20"/>
        </w:rPr>
        <w:footnoteReference w:id="18"/>
      </w:r>
    </w:p>
    <w:p w14:paraId="63CAC550" w14:textId="77777777" w:rsidR="00E271DE" w:rsidRPr="00E271DE" w:rsidRDefault="00E271DE" w:rsidP="00086C49">
      <w:pPr>
        <w:autoSpaceDE w:val="0"/>
        <w:autoSpaceDN w:val="0"/>
        <w:adjustRightInd w:val="0"/>
        <w:jc w:val="both"/>
        <w:rPr>
          <w:rFonts w:ascii="Palatino Linotype" w:hAnsi="Palatino Linotype" w:cs="Perpetua-Italic"/>
          <w:sz w:val="20"/>
          <w:szCs w:val="20"/>
        </w:rPr>
      </w:pPr>
      <w:r>
        <w:rPr>
          <w:rFonts w:ascii="Palatino Linotype" w:hAnsi="Palatino Linotype" w:cs="Perpetua-Italic"/>
          <w:iCs/>
          <w:sz w:val="20"/>
          <w:szCs w:val="20"/>
        </w:rPr>
        <w:t xml:space="preserve"> </w:t>
      </w:r>
      <w:r w:rsidRPr="00E271DE">
        <w:rPr>
          <w:rFonts w:ascii="Palatino Linotype" w:hAnsi="Palatino Linotype" w:cs="Perpetua-Italic"/>
          <w:iCs/>
          <w:sz w:val="20"/>
          <w:szCs w:val="20"/>
        </w:rPr>
        <w:t xml:space="preserve"> </w:t>
      </w:r>
    </w:p>
    <w:p w14:paraId="75006EA4" w14:textId="77777777" w:rsidR="0028355F" w:rsidRPr="00086C49" w:rsidRDefault="0028355F" w:rsidP="00C75F47">
      <w:pPr>
        <w:jc w:val="both"/>
        <w:rPr>
          <w:rFonts w:ascii="Palatino Linotype" w:hAnsi="Palatino Linotype"/>
          <w:sz w:val="20"/>
          <w:szCs w:val="20"/>
        </w:rPr>
      </w:pPr>
      <w:r w:rsidRPr="00387CB0">
        <w:rPr>
          <w:rFonts w:ascii="Palatino Linotype" w:hAnsi="Palatino Linotype"/>
          <w:sz w:val="20"/>
          <w:szCs w:val="20"/>
        </w:rPr>
        <w:t>Changes in migration and foraging patterns of reindeer herds, sparked by fluctuating weather patterns,</w:t>
      </w:r>
      <w:r w:rsidR="00C75F47">
        <w:rPr>
          <w:rFonts w:ascii="Palatino Linotype" w:hAnsi="Palatino Linotype"/>
          <w:sz w:val="20"/>
          <w:szCs w:val="20"/>
        </w:rPr>
        <w:t xml:space="preserve"> will also cause problems</w:t>
      </w:r>
      <w:r w:rsidR="008C7AC8">
        <w:rPr>
          <w:rFonts w:ascii="Palatino Linotype" w:hAnsi="Palatino Linotype"/>
          <w:sz w:val="20"/>
          <w:szCs w:val="20"/>
        </w:rPr>
        <w:t xml:space="preserve"> for many northern</w:t>
      </w:r>
      <w:r w:rsidRPr="00387CB0">
        <w:rPr>
          <w:rFonts w:ascii="Palatino Linotype" w:hAnsi="Palatino Linotype"/>
          <w:sz w:val="20"/>
          <w:szCs w:val="20"/>
        </w:rPr>
        <w:t xml:space="preserve"> </w:t>
      </w:r>
      <w:r w:rsidR="004B4E73">
        <w:rPr>
          <w:rFonts w:ascii="Palatino Linotype" w:hAnsi="Palatino Linotype"/>
          <w:sz w:val="20"/>
          <w:szCs w:val="20"/>
        </w:rPr>
        <w:t>communities.</w:t>
      </w:r>
      <w:r w:rsidR="004B4E73" w:rsidRPr="00086C49">
        <w:rPr>
          <w:rFonts w:ascii="Palatino Linotype" w:hAnsi="Palatino Linotype"/>
          <w:sz w:val="20"/>
          <w:szCs w:val="20"/>
        </w:rPr>
        <w:t xml:space="preserve">  Those who depend</w:t>
      </w:r>
      <w:r w:rsidR="00C75F47" w:rsidRPr="00086C49">
        <w:rPr>
          <w:rFonts w:ascii="Palatino Linotype" w:hAnsi="Palatino Linotype"/>
          <w:sz w:val="20"/>
          <w:szCs w:val="20"/>
        </w:rPr>
        <w:t xml:space="preserve"> on hunting walrus will bear</w:t>
      </w:r>
      <w:r w:rsidRPr="00086C49">
        <w:rPr>
          <w:rFonts w:ascii="Palatino Linotype" w:hAnsi="Palatino Linotype"/>
          <w:sz w:val="20"/>
          <w:szCs w:val="20"/>
        </w:rPr>
        <w:t xml:space="preserve"> the brunt of melting ice caps and glaciers</w:t>
      </w:r>
      <w:r w:rsidR="00086C49" w:rsidRPr="00086C49">
        <w:rPr>
          <w:rFonts w:ascii="Palatino Linotype" w:hAnsi="Palatino Linotype"/>
          <w:sz w:val="20"/>
          <w:szCs w:val="20"/>
        </w:rPr>
        <w:t>. One of the main observations in the region has been the changing seasonal weather patterns, the increased unpredictability and instability of the weather, as well as shorter winters and the fall–winter transition is occurring later and spring weather arriving earlier</w:t>
      </w:r>
      <w:r w:rsidR="004B4E73" w:rsidRPr="00086C49">
        <w:rPr>
          <w:rFonts w:ascii="Palatino Linotype" w:hAnsi="Palatino Linotype"/>
          <w:sz w:val="20"/>
          <w:szCs w:val="20"/>
        </w:rPr>
        <w:t>.</w:t>
      </w:r>
      <w:r w:rsidR="004B4E73" w:rsidRPr="00086C49">
        <w:rPr>
          <w:rStyle w:val="FootnoteReference"/>
          <w:rFonts w:ascii="Palatino Linotype" w:hAnsi="Palatino Linotype"/>
          <w:sz w:val="20"/>
          <w:szCs w:val="20"/>
        </w:rPr>
        <w:footnoteReference w:id="19"/>
      </w:r>
    </w:p>
    <w:p w14:paraId="2CA18EF4" w14:textId="77777777" w:rsidR="0028355F" w:rsidRPr="00086C49" w:rsidRDefault="0028355F" w:rsidP="00C75F47">
      <w:pPr>
        <w:jc w:val="both"/>
        <w:rPr>
          <w:rFonts w:ascii="Palatino Linotype" w:hAnsi="Palatino Linotype" w:cs="Courier New"/>
          <w:sz w:val="20"/>
          <w:szCs w:val="20"/>
        </w:rPr>
      </w:pPr>
    </w:p>
    <w:p w14:paraId="4CF5E667" w14:textId="77777777" w:rsidR="00CD3352" w:rsidRPr="00EC5AF3" w:rsidRDefault="0019015C" w:rsidP="00EC5AF3">
      <w:pPr>
        <w:rPr>
          <w:rFonts w:ascii="Palatino Linotype" w:hAnsi="Palatino Linotype" w:cs="Courier New"/>
          <w:b/>
          <w:color w:val="000000"/>
          <w:sz w:val="20"/>
          <w:szCs w:val="20"/>
        </w:rPr>
      </w:pPr>
      <w:r>
        <w:rPr>
          <w:rFonts w:ascii="Palatino Linotype" w:hAnsi="Palatino Linotype" w:cs="Courier New"/>
          <w:b/>
          <w:color w:val="000000"/>
          <w:sz w:val="20"/>
          <w:szCs w:val="20"/>
        </w:rPr>
        <w:t xml:space="preserve">(vi) </w:t>
      </w:r>
      <w:smartTag w:uri="urn:schemas-microsoft-com:office:smarttags" w:element="place">
        <w:r w:rsidR="00CD3352" w:rsidRPr="00EC5AF3">
          <w:rPr>
            <w:rFonts w:ascii="Palatino Linotype" w:hAnsi="Palatino Linotype" w:cs="Courier New"/>
            <w:b/>
            <w:color w:val="000000"/>
            <w:sz w:val="20"/>
            <w:szCs w:val="20"/>
          </w:rPr>
          <w:t>North America</w:t>
        </w:r>
      </w:smartTag>
    </w:p>
    <w:p w14:paraId="1094ED5D" w14:textId="77777777" w:rsidR="00EC5AF3" w:rsidRDefault="00EC5AF3" w:rsidP="00EC5AF3">
      <w:pPr>
        <w:autoSpaceDE w:val="0"/>
        <w:autoSpaceDN w:val="0"/>
        <w:adjustRightInd w:val="0"/>
        <w:jc w:val="both"/>
        <w:rPr>
          <w:rFonts w:ascii="Palatino Linotype" w:hAnsi="Palatino Linotype" w:cs="Times-Roman"/>
          <w:sz w:val="20"/>
          <w:szCs w:val="20"/>
        </w:rPr>
      </w:pPr>
      <w:r>
        <w:rPr>
          <w:rFonts w:ascii="Palatino Linotype" w:hAnsi="Palatino Linotype" w:cs="Times-Roman"/>
          <w:sz w:val="20"/>
          <w:szCs w:val="20"/>
        </w:rPr>
        <w:t>Climate change is likely to</w:t>
      </w:r>
      <w:r w:rsidR="008C7AC8">
        <w:rPr>
          <w:rFonts w:ascii="Palatino Linotype" w:hAnsi="Palatino Linotype" w:cs="Times-Roman"/>
          <w:sz w:val="20"/>
          <w:szCs w:val="20"/>
        </w:rPr>
        <w:t xml:space="preserve"> have a major impact on indigenous peoples and their c</w:t>
      </w:r>
      <w:r>
        <w:rPr>
          <w:rFonts w:ascii="Palatino Linotype" w:hAnsi="Palatino Linotype" w:cs="Times-Roman"/>
          <w:sz w:val="20"/>
          <w:szCs w:val="20"/>
        </w:rPr>
        <w:t>ommunities that are</w:t>
      </w:r>
      <w:r w:rsidRPr="005F24C7">
        <w:rPr>
          <w:rFonts w:ascii="Palatino Linotype" w:hAnsi="Palatino Linotype" w:cs="Times-Roman"/>
          <w:sz w:val="20"/>
          <w:szCs w:val="20"/>
        </w:rPr>
        <w:t xml:space="preserve"> dependent on natural resources</w:t>
      </w:r>
      <w:r w:rsidR="00013512">
        <w:rPr>
          <w:rFonts w:ascii="Palatino Linotype" w:hAnsi="Palatino Linotype" w:cs="Times-Roman"/>
          <w:sz w:val="20"/>
          <w:szCs w:val="20"/>
        </w:rPr>
        <w:t>. About 1.2 million</w:t>
      </w:r>
      <w:r w:rsidRPr="005F24C7">
        <w:rPr>
          <w:rFonts w:ascii="Palatino Linotype" w:hAnsi="Palatino Linotype" w:cs="Times-Roman"/>
          <w:sz w:val="20"/>
          <w:szCs w:val="20"/>
        </w:rPr>
        <w:t xml:space="preserve"> tribal members live on or near reservations, and many pursue lifestyles with a mix of traditional subsistence activities</w:t>
      </w:r>
      <w:r>
        <w:rPr>
          <w:rFonts w:ascii="Palatino Linotype" w:hAnsi="Palatino Linotype" w:cs="Times-Roman"/>
          <w:sz w:val="20"/>
          <w:szCs w:val="20"/>
        </w:rPr>
        <w:t xml:space="preserve"> </w:t>
      </w:r>
      <w:r w:rsidRPr="005F24C7">
        <w:rPr>
          <w:rFonts w:ascii="Palatino Linotype" w:hAnsi="Palatino Linotype" w:cs="Times-Roman"/>
          <w:sz w:val="20"/>
          <w:szCs w:val="20"/>
        </w:rPr>
        <w:t>and wa</w:t>
      </w:r>
      <w:r w:rsidR="008C7AC8">
        <w:rPr>
          <w:rFonts w:ascii="Palatino Linotype" w:hAnsi="Palatino Linotype" w:cs="Times-Roman"/>
          <w:sz w:val="20"/>
          <w:szCs w:val="20"/>
        </w:rPr>
        <w:t>ge labour</w:t>
      </w:r>
      <w:r w:rsidR="00CF2057">
        <w:rPr>
          <w:rFonts w:ascii="Palatino Linotype" w:hAnsi="Palatino Linotype" w:cs="Times-Roman"/>
          <w:sz w:val="20"/>
          <w:szCs w:val="20"/>
        </w:rPr>
        <w:t>.</w:t>
      </w:r>
      <w:r w:rsidRPr="005F24C7">
        <w:rPr>
          <w:rFonts w:ascii="Palatino Linotype" w:hAnsi="Palatino Linotype" w:cs="Times-Roman"/>
          <w:sz w:val="20"/>
          <w:szCs w:val="20"/>
        </w:rPr>
        <w:t xml:space="preserve"> Many reservation economies and budgets of indigenous governments depend heavily on agriculture, forest p</w:t>
      </w:r>
      <w:r w:rsidR="008C7AC8">
        <w:rPr>
          <w:rFonts w:ascii="Palatino Linotype" w:hAnsi="Palatino Linotype" w:cs="Times-Roman"/>
          <w:sz w:val="20"/>
          <w:szCs w:val="20"/>
        </w:rPr>
        <w:t>roducts and tourism</w:t>
      </w:r>
      <w:r w:rsidRPr="005F24C7">
        <w:rPr>
          <w:rFonts w:ascii="Palatino Linotype" w:hAnsi="Palatino Linotype" w:cs="Times-Roman"/>
          <w:sz w:val="20"/>
          <w:szCs w:val="20"/>
        </w:rPr>
        <w:t>.</w:t>
      </w:r>
      <w:r w:rsidR="002F6580">
        <w:rPr>
          <w:rStyle w:val="FootnoteReference"/>
          <w:rFonts w:ascii="Palatino Linotype" w:hAnsi="Palatino Linotype" w:cs="Times-Roman"/>
          <w:sz w:val="20"/>
          <w:szCs w:val="20"/>
        </w:rPr>
        <w:footnoteReference w:id="20"/>
      </w:r>
      <w:r w:rsidRPr="005F24C7">
        <w:rPr>
          <w:rFonts w:ascii="Palatino Linotype" w:hAnsi="Palatino Linotype" w:cs="Times-Roman"/>
          <w:sz w:val="20"/>
          <w:szCs w:val="20"/>
        </w:rPr>
        <w:t xml:space="preserve"> </w:t>
      </w:r>
    </w:p>
    <w:p w14:paraId="3C62CA7F" w14:textId="77777777" w:rsidR="00EC5AF3" w:rsidRDefault="00EC5AF3" w:rsidP="00EA3FE2">
      <w:pPr>
        <w:autoSpaceDE w:val="0"/>
        <w:autoSpaceDN w:val="0"/>
        <w:adjustRightInd w:val="0"/>
        <w:rPr>
          <w:b/>
          <w:bCs/>
          <w:sz w:val="20"/>
          <w:szCs w:val="20"/>
        </w:rPr>
      </w:pPr>
    </w:p>
    <w:p w14:paraId="34FF4F71" w14:textId="77777777" w:rsidR="00EC5AF3" w:rsidRPr="00665DDF" w:rsidRDefault="00EC5AF3" w:rsidP="00EC5AF3">
      <w:pPr>
        <w:autoSpaceDE w:val="0"/>
        <w:autoSpaceDN w:val="0"/>
        <w:adjustRightInd w:val="0"/>
        <w:jc w:val="both"/>
        <w:rPr>
          <w:rFonts w:ascii="Palatino Linotype" w:hAnsi="Palatino Linotype"/>
          <w:sz w:val="20"/>
          <w:szCs w:val="20"/>
        </w:rPr>
      </w:pPr>
      <w:r w:rsidRPr="00EC5AF3">
        <w:rPr>
          <w:rFonts w:ascii="Garamond" w:hAnsi="Garamond"/>
          <w:bCs/>
          <w:sz w:val="22"/>
          <w:szCs w:val="22"/>
        </w:rPr>
        <w:t>D</w:t>
      </w:r>
      <w:r w:rsidRPr="00665DDF">
        <w:rPr>
          <w:rFonts w:ascii="Palatino Linotype" w:hAnsi="Palatino Linotype"/>
          <w:bCs/>
          <w:sz w:val="20"/>
          <w:szCs w:val="20"/>
        </w:rPr>
        <w:t>ue to global warming there will be l</w:t>
      </w:r>
      <w:r w:rsidR="00EA3FE2" w:rsidRPr="00665DDF">
        <w:rPr>
          <w:rFonts w:ascii="Palatino Linotype" w:hAnsi="Palatino Linotype"/>
          <w:bCs/>
          <w:sz w:val="20"/>
          <w:szCs w:val="20"/>
        </w:rPr>
        <w:t>ess snowfall and more droughts</w:t>
      </w:r>
      <w:r w:rsidRPr="00665DDF">
        <w:rPr>
          <w:rFonts w:ascii="Palatino Linotype" w:hAnsi="Palatino Linotype"/>
          <w:bCs/>
          <w:sz w:val="20"/>
          <w:szCs w:val="20"/>
        </w:rPr>
        <w:t xml:space="preserve"> in many parts of </w:t>
      </w:r>
      <w:smartTag w:uri="urn:schemas-microsoft-com:office:smarttags" w:element="place">
        <w:r w:rsidRPr="00665DDF">
          <w:rPr>
            <w:rFonts w:ascii="Palatino Linotype" w:hAnsi="Palatino Linotype"/>
            <w:bCs/>
            <w:sz w:val="20"/>
            <w:szCs w:val="20"/>
          </w:rPr>
          <w:t>North America</w:t>
        </w:r>
      </w:smartTag>
      <w:r w:rsidRPr="00665DDF">
        <w:rPr>
          <w:rFonts w:ascii="Palatino Linotype" w:hAnsi="Palatino Linotype"/>
          <w:bCs/>
          <w:sz w:val="20"/>
          <w:szCs w:val="20"/>
        </w:rPr>
        <w:t xml:space="preserve"> which will have a significant impact on indigenous peoples. For example,</w:t>
      </w:r>
      <w:r w:rsidR="00CF2057">
        <w:rPr>
          <w:rFonts w:ascii="Palatino Linotype" w:hAnsi="Palatino Linotype"/>
          <w:b/>
          <w:bCs/>
          <w:sz w:val="20"/>
          <w:szCs w:val="20"/>
        </w:rPr>
        <w:t xml:space="preserve"> </w:t>
      </w:r>
      <w:r w:rsidRPr="00CF2057">
        <w:rPr>
          <w:rFonts w:ascii="Palatino Linotype" w:hAnsi="Palatino Linotype"/>
          <w:bCs/>
          <w:sz w:val="20"/>
          <w:szCs w:val="20"/>
        </w:rPr>
        <w:t>w</w:t>
      </w:r>
      <w:r w:rsidR="00EA3FE2" w:rsidRPr="00665DDF">
        <w:rPr>
          <w:rFonts w:ascii="Palatino Linotype" w:hAnsi="Palatino Linotype"/>
          <w:sz w:val="20"/>
          <w:szCs w:val="20"/>
        </w:rPr>
        <w:t>ater resources</w:t>
      </w:r>
      <w:r w:rsidRPr="00665DDF">
        <w:rPr>
          <w:rFonts w:ascii="Palatino Linotype" w:hAnsi="Palatino Linotype"/>
          <w:sz w:val="20"/>
          <w:szCs w:val="20"/>
        </w:rPr>
        <w:t xml:space="preserve"> and</w:t>
      </w:r>
      <w:r w:rsidR="00EA3FE2" w:rsidRPr="00665DDF">
        <w:rPr>
          <w:rFonts w:ascii="Palatino Linotype" w:hAnsi="Palatino Linotype"/>
          <w:sz w:val="20"/>
          <w:szCs w:val="20"/>
        </w:rPr>
        <w:t xml:space="preserve"> water quality may decrease with less precipitation</w:t>
      </w:r>
      <w:r w:rsidRPr="00665DDF">
        <w:rPr>
          <w:rFonts w:ascii="Palatino Linotype" w:hAnsi="Palatino Linotype"/>
          <w:sz w:val="20"/>
          <w:szCs w:val="20"/>
        </w:rPr>
        <w:t>. Further, extended heat waves will</w:t>
      </w:r>
      <w:r w:rsidR="00EA3FE2" w:rsidRPr="00665DDF">
        <w:rPr>
          <w:rFonts w:ascii="Palatino Linotype" w:hAnsi="Palatino Linotype"/>
          <w:sz w:val="20"/>
          <w:szCs w:val="20"/>
        </w:rPr>
        <w:t xml:space="preserve"> increase evaporation and</w:t>
      </w:r>
      <w:r w:rsidRPr="00665DDF">
        <w:rPr>
          <w:rFonts w:ascii="Palatino Linotype" w:hAnsi="Palatino Linotype"/>
          <w:sz w:val="20"/>
          <w:szCs w:val="20"/>
        </w:rPr>
        <w:t xml:space="preserve"> deplete</w:t>
      </w:r>
      <w:r w:rsidR="0012211E">
        <w:rPr>
          <w:rFonts w:ascii="Palatino Linotype" w:hAnsi="Palatino Linotype"/>
          <w:sz w:val="20"/>
          <w:szCs w:val="20"/>
        </w:rPr>
        <w:t xml:space="preserve"> the</w:t>
      </w:r>
      <w:r w:rsidR="00EA3FE2" w:rsidRPr="00665DDF">
        <w:rPr>
          <w:rFonts w:ascii="Palatino Linotype" w:hAnsi="Palatino Linotype"/>
          <w:sz w:val="20"/>
          <w:szCs w:val="20"/>
        </w:rPr>
        <w:t xml:space="preserve"> underground </w:t>
      </w:r>
      <w:r w:rsidRPr="00665DDF">
        <w:rPr>
          <w:rFonts w:ascii="Palatino Linotype" w:hAnsi="Palatino Linotype"/>
          <w:sz w:val="20"/>
          <w:szCs w:val="20"/>
        </w:rPr>
        <w:t xml:space="preserve">water </w:t>
      </w:r>
      <w:r w:rsidR="0012211E">
        <w:rPr>
          <w:rFonts w:ascii="Palatino Linotype" w:hAnsi="Palatino Linotype"/>
          <w:sz w:val="20"/>
          <w:szCs w:val="20"/>
        </w:rPr>
        <w:t>resources. There may be</w:t>
      </w:r>
      <w:r w:rsidR="00EA3FE2" w:rsidRPr="00665DDF">
        <w:rPr>
          <w:rFonts w:ascii="Palatino Linotype" w:hAnsi="Palatino Linotype"/>
          <w:sz w:val="20"/>
          <w:szCs w:val="20"/>
        </w:rPr>
        <w:t xml:space="preserve"> impacts on health, plant</w:t>
      </w:r>
      <w:r w:rsidRPr="00665DDF">
        <w:rPr>
          <w:rFonts w:ascii="Palatino Linotype" w:hAnsi="Palatino Linotype"/>
          <w:sz w:val="20"/>
          <w:szCs w:val="20"/>
        </w:rPr>
        <w:t xml:space="preserve"> </w:t>
      </w:r>
      <w:r w:rsidR="000324B6">
        <w:rPr>
          <w:rFonts w:ascii="Palatino Linotype" w:hAnsi="Palatino Linotype"/>
          <w:sz w:val="20"/>
          <w:szCs w:val="20"/>
        </w:rPr>
        <w:t>cover, wildlife populations, t</w:t>
      </w:r>
      <w:r w:rsidR="00EA3FE2" w:rsidRPr="00665DDF">
        <w:rPr>
          <w:rFonts w:ascii="Palatino Linotype" w:hAnsi="Palatino Linotype"/>
          <w:sz w:val="20"/>
          <w:szCs w:val="20"/>
        </w:rPr>
        <w:t>r</w:t>
      </w:r>
      <w:r w:rsidRPr="00665DDF">
        <w:rPr>
          <w:rFonts w:ascii="Palatino Linotype" w:hAnsi="Palatino Linotype"/>
          <w:sz w:val="20"/>
          <w:szCs w:val="20"/>
        </w:rPr>
        <w:t xml:space="preserve">ibal water rights </w:t>
      </w:r>
      <w:r w:rsidR="00EA3FE2" w:rsidRPr="00665DDF">
        <w:rPr>
          <w:rFonts w:ascii="Palatino Linotype" w:hAnsi="Palatino Linotype"/>
          <w:sz w:val="20"/>
          <w:szCs w:val="20"/>
        </w:rPr>
        <w:t>and individual agricultural operations, and a</w:t>
      </w:r>
      <w:r w:rsidRPr="00665DDF">
        <w:rPr>
          <w:rFonts w:ascii="Palatino Linotype" w:hAnsi="Palatino Linotype"/>
          <w:sz w:val="20"/>
          <w:szCs w:val="20"/>
        </w:rPr>
        <w:t xml:space="preserve"> </w:t>
      </w:r>
      <w:r w:rsidR="00EA3FE2" w:rsidRPr="00665DDF">
        <w:rPr>
          <w:rFonts w:ascii="Palatino Linotype" w:hAnsi="Palatino Linotype"/>
          <w:sz w:val="20"/>
          <w:szCs w:val="20"/>
        </w:rPr>
        <w:t xml:space="preserve">reduction of </w:t>
      </w:r>
      <w:r w:rsidR="000324B6">
        <w:rPr>
          <w:rFonts w:ascii="Palatino Linotype" w:hAnsi="Palatino Linotype"/>
          <w:sz w:val="20"/>
          <w:szCs w:val="20"/>
        </w:rPr>
        <w:t>t</w:t>
      </w:r>
      <w:r w:rsidR="0012211E">
        <w:rPr>
          <w:rFonts w:ascii="Palatino Linotype" w:hAnsi="Palatino Linotype"/>
          <w:sz w:val="20"/>
          <w:szCs w:val="20"/>
        </w:rPr>
        <w:t>ribal services due to decrease</w:t>
      </w:r>
      <w:r w:rsidR="00EA3FE2" w:rsidRPr="00665DDF">
        <w:rPr>
          <w:rFonts w:ascii="Palatino Linotype" w:hAnsi="Palatino Linotype"/>
          <w:sz w:val="20"/>
          <w:szCs w:val="20"/>
        </w:rPr>
        <w:t xml:space="preserve"> in income</w:t>
      </w:r>
      <w:r w:rsidRPr="00665DDF">
        <w:rPr>
          <w:rFonts w:ascii="Palatino Linotype" w:hAnsi="Palatino Linotype"/>
          <w:sz w:val="20"/>
          <w:szCs w:val="20"/>
        </w:rPr>
        <w:t xml:space="preserve"> </w:t>
      </w:r>
      <w:r w:rsidR="00EA3FE2" w:rsidRPr="00665DDF">
        <w:rPr>
          <w:rFonts w:ascii="Palatino Linotype" w:hAnsi="Palatino Linotype"/>
          <w:sz w:val="20"/>
          <w:szCs w:val="20"/>
        </w:rPr>
        <w:t>from land leases.</w:t>
      </w:r>
      <w:r w:rsidR="003021DE">
        <w:rPr>
          <w:rStyle w:val="FootnoteReference"/>
          <w:rFonts w:ascii="Palatino Linotype" w:hAnsi="Palatino Linotype"/>
          <w:sz w:val="20"/>
          <w:szCs w:val="20"/>
        </w:rPr>
        <w:footnoteReference w:id="21"/>
      </w:r>
    </w:p>
    <w:p w14:paraId="41976BB5" w14:textId="77777777" w:rsidR="004630CF" w:rsidRPr="00665DDF" w:rsidRDefault="004630CF" w:rsidP="00EC5AF3">
      <w:pPr>
        <w:autoSpaceDE w:val="0"/>
        <w:autoSpaceDN w:val="0"/>
        <w:adjustRightInd w:val="0"/>
        <w:jc w:val="both"/>
        <w:rPr>
          <w:rFonts w:ascii="Palatino Linotype" w:hAnsi="Palatino Linotype"/>
          <w:b/>
          <w:bCs/>
          <w:sz w:val="20"/>
          <w:szCs w:val="20"/>
        </w:rPr>
      </w:pPr>
    </w:p>
    <w:p w14:paraId="690BC76F" w14:textId="77777777" w:rsidR="004630CF" w:rsidRPr="00A6064B" w:rsidRDefault="00EA3FE2" w:rsidP="004630CF">
      <w:pPr>
        <w:autoSpaceDE w:val="0"/>
        <w:autoSpaceDN w:val="0"/>
        <w:adjustRightInd w:val="0"/>
        <w:jc w:val="both"/>
        <w:rPr>
          <w:rFonts w:ascii="Palatino Linotype" w:hAnsi="Palatino Linotype"/>
          <w:b/>
          <w:bCs/>
          <w:sz w:val="20"/>
          <w:szCs w:val="20"/>
        </w:rPr>
      </w:pPr>
      <w:r w:rsidRPr="00665DDF">
        <w:rPr>
          <w:rFonts w:ascii="Palatino Linotype" w:hAnsi="Palatino Linotype"/>
          <w:sz w:val="20"/>
          <w:szCs w:val="20"/>
        </w:rPr>
        <w:t>Natural disasters such as</w:t>
      </w:r>
      <w:r w:rsidR="00EC5AF3" w:rsidRPr="00665DDF">
        <w:rPr>
          <w:rFonts w:ascii="Palatino Linotype" w:hAnsi="Palatino Linotype"/>
          <w:b/>
          <w:bCs/>
          <w:sz w:val="20"/>
          <w:szCs w:val="20"/>
        </w:rPr>
        <w:t xml:space="preserve"> </w:t>
      </w:r>
      <w:r w:rsidRPr="00665DDF">
        <w:rPr>
          <w:rFonts w:ascii="Palatino Linotype" w:hAnsi="Palatino Linotype"/>
          <w:sz w:val="20"/>
          <w:szCs w:val="20"/>
        </w:rPr>
        <w:t>blizzards, ice storms, and floods</w:t>
      </w:r>
      <w:r w:rsidR="0012211E">
        <w:rPr>
          <w:rFonts w:ascii="Palatino Linotype" w:hAnsi="Palatino Linotype"/>
          <w:sz w:val="20"/>
          <w:szCs w:val="20"/>
        </w:rPr>
        <w:t>,</w:t>
      </w:r>
      <w:r w:rsidRPr="00665DDF">
        <w:rPr>
          <w:rFonts w:ascii="Palatino Linotype" w:hAnsi="Palatino Linotype"/>
          <w:sz w:val="20"/>
          <w:szCs w:val="20"/>
        </w:rPr>
        <w:t xml:space="preserve"> elect</w:t>
      </w:r>
      <w:r w:rsidR="0012211E">
        <w:rPr>
          <w:rFonts w:ascii="Palatino Linotype" w:hAnsi="Palatino Linotype"/>
          <w:sz w:val="20"/>
          <w:szCs w:val="20"/>
        </w:rPr>
        <w:t>ric power outages,</w:t>
      </w:r>
      <w:r w:rsidRPr="00665DDF">
        <w:rPr>
          <w:rFonts w:ascii="Palatino Linotype" w:hAnsi="Palatino Linotype"/>
          <w:sz w:val="20"/>
          <w:szCs w:val="20"/>
        </w:rPr>
        <w:t xml:space="preserve"> lack of</w:t>
      </w:r>
      <w:r w:rsidR="004630CF" w:rsidRPr="00665DDF">
        <w:rPr>
          <w:rFonts w:ascii="Palatino Linotype" w:hAnsi="Palatino Linotype"/>
          <w:b/>
          <w:bCs/>
          <w:sz w:val="20"/>
          <w:szCs w:val="20"/>
        </w:rPr>
        <w:t xml:space="preserve"> </w:t>
      </w:r>
      <w:r w:rsidR="004630CF" w:rsidRPr="00665DDF">
        <w:rPr>
          <w:rFonts w:ascii="Palatino Linotype" w:hAnsi="Palatino Linotype"/>
          <w:sz w:val="20"/>
          <w:szCs w:val="20"/>
        </w:rPr>
        <w:t>transportation, fuel depletion and</w:t>
      </w:r>
      <w:r w:rsidRPr="00665DDF">
        <w:rPr>
          <w:rFonts w:ascii="Palatino Linotype" w:hAnsi="Palatino Linotype"/>
          <w:sz w:val="20"/>
          <w:szCs w:val="20"/>
        </w:rPr>
        <w:t xml:space="preserve"> food supply shortages</w:t>
      </w:r>
      <w:r w:rsidR="0012211E">
        <w:rPr>
          <w:rFonts w:ascii="Palatino Linotype" w:hAnsi="Palatino Linotype"/>
          <w:sz w:val="20"/>
          <w:szCs w:val="20"/>
        </w:rPr>
        <w:t xml:space="preserve"> will</w:t>
      </w:r>
      <w:r w:rsidR="0012211E" w:rsidRPr="00665DDF">
        <w:rPr>
          <w:rFonts w:ascii="Palatino Linotype" w:hAnsi="Palatino Linotype"/>
          <w:sz w:val="20"/>
          <w:szCs w:val="20"/>
        </w:rPr>
        <w:t xml:space="preserve"> isolate indigenous communities</w:t>
      </w:r>
      <w:r w:rsidR="004630CF" w:rsidRPr="00665DDF">
        <w:rPr>
          <w:rFonts w:ascii="Palatino Linotype" w:hAnsi="Palatino Linotype"/>
          <w:sz w:val="20"/>
          <w:szCs w:val="20"/>
        </w:rPr>
        <w:t>.</w:t>
      </w:r>
      <w:r w:rsidR="00A6064B">
        <w:rPr>
          <w:rFonts w:ascii="Palatino Linotype" w:hAnsi="Palatino Linotype"/>
          <w:b/>
          <w:bCs/>
          <w:sz w:val="20"/>
          <w:szCs w:val="20"/>
        </w:rPr>
        <w:t xml:space="preserve"> </w:t>
      </w:r>
      <w:r w:rsidRPr="00665DDF">
        <w:rPr>
          <w:rFonts w:ascii="Palatino Linotype" w:hAnsi="Palatino Linotype"/>
          <w:sz w:val="20"/>
          <w:szCs w:val="20"/>
        </w:rPr>
        <w:t>P</w:t>
      </w:r>
      <w:r w:rsidR="004630CF" w:rsidRPr="00665DDF">
        <w:rPr>
          <w:rFonts w:ascii="Palatino Linotype" w:hAnsi="Palatino Linotype"/>
          <w:sz w:val="20"/>
          <w:szCs w:val="20"/>
        </w:rPr>
        <w:t>oor housing conditions and high energy costs as well as</w:t>
      </w:r>
      <w:r w:rsidR="000324B6">
        <w:rPr>
          <w:rFonts w:ascii="Palatino Linotype" w:hAnsi="Palatino Linotype"/>
          <w:sz w:val="20"/>
          <w:szCs w:val="20"/>
        </w:rPr>
        <w:t xml:space="preserve"> limited access to off-</w:t>
      </w:r>
      <w:r w:rsidRPr="00665DDF">
        <w:rPr>
          <w:rFonts w:ascii="Palatino Linotype" w:hAnsi="Palatino Linotype"/>
          <w:sz w:val="20"/>
          <w:szCs w:val="20"/>
        </w:rPr>
        <w:t>reservation emergency</w:t>
      </w:r>
      <w:r w:rsidR="00A6064B">
        <w:rPr>
          <w:rFonts w:ascii="Palatino Linotype" w:hAnsi="Palatino Linotype"/>
          <w:b/>
          <w:bCs/>
          <w:sz w:val="20"/>
          <w:szCs w:val="20"/>
        </w:rPr>
        <w:t xml:space="preserve"> </w:t>
      </w:r>
      <w:r w:rsidR="004630CF" w:rsidRPr="00665DDF">
        <w:rPr>
          <w:rFonts w:ascii="Palatino Linotype" w:hAnsi="Palatino Linotype"/>
          <w:sz w:val="20"/>
          <w:szCs w:val="20"/>
        </w:rPr>
        <w:t>assistance</w:t>
      </w:r>
      <w:r w:rsidRPr="00665DDF">
        <w:rPr>
          <w:rFonts w:ascii="Palatino Linotype" w:hAnsi="Palatino Linotype"/>
          <w:sz w:val="20"/>
          <w:szCs w:val="20"/>
        </w:rPr>
        <w:t xml:space="preserve"> </w:t>
      </w:r>
      <w:r w:rsidR="004630CF" w:rsidRPr="00665DDF">
        <w:rPr>
          <w:rFonts w:ascii="Palatino Linotype" w:hAnsi="Palatino Linotype"/>
          <w:sz w:val="20"/>
          <w:szCs w:val="20"/>
        </w:rPr>
        <w:t>will contribute to the risks faced by indigenous peoples. Also, l</w:t>
      </w:r>
      <w:r w:rsidR="004B4E73">
        <w:rPr>
          <w:rFonts w:ascii="Palatino Linotype" w:hAnsi="Palatino Linotype"/>
          <w:sz w:val="20"/>
          <w:szCs w:val="20"/>
        </w:rPr>
        <w:t>ivestock loss due to</w:t>
      </w:r>
      <w:r w:rsidRPr="00665DDF">
        <w:rPr>
          <w:rFonts w:ascii="Palatino Linotype" w:hAnsi="Palatino Linotype"/>
          <w:sz w:val="20"/>
          <w:szCs w:val="20"/>
        </w:rPr>
        <w:t xml:space="preserve"> severe blizzard</w:t>
      </w:r>
      <w:r w:rsidR="004630CF" w:rsidRPr="00665DDF">
        <w:rPr>
          <w:rFonts w:ascii="Palatino Linotype" w:hAnsi="Palatino Linotype"/>
          <w:sz w:val="20"/>
          <w:szCs w:val="20"/>
        </w:rPr>
        <w:t>s</w:t>
      </w:r>
      <w:r w:rsidRPr="00665DDF">
        <w:rPr>
          <w:rFonts w:ascii="Palatino Linotype" w:hAnsi="Palatino Linotype"/>
          <w:sz w:val="20"/>
          <w:szCs w:val="20"/>
        </w:rPr>
        <w:t xml:space="preserve"> can</w:t>
      </w:r>
      <w:r w:rsidR="004630CF" w:rsidRPr="00665DDF">
        <w:rPr>
          <w:rFonts w:ascii="Palatino Linotype" w:hAnsi="Palatino Linotype"/>
          <w:sz w:val="20"/>
          <w:szCs w:val="20"/>
        </w:rPr>
        <w:t xml:space="preserve"> force t</w:t>
      </w:r>
      <w:r w:rsidRPr="00665DDF">
        <w:rPr>
          <w:rFonts w:ascii="Palatino Linotype" w:hAnsi="Palatino Linotype"/>
          <w:sz w:val="20"/>
          <w:szCs w:val="20"/>
        </w:rPr>
        <w:t>ribal ranchers out of business due to lack of financial</w:t>
      </w:r>
      <w:r w:rsidR="004630CF" w:rsidRPr="00665DDF">
        <w:rPr>
          <w:rFonts w:ascii="Palatino Linotype" w:hAnsi="Palatino Linotype"/>
          <w:sz w:val="20"/>
          <w:szCs w:val="20"/>
        </w:rPr>
        <w:t xml:space="preserve"> resources. </w:t>
      </w:r>
      <w:r w:rsidRPr="00665DDF">
        <w:rPr>
          <w:rFonts w:ascii="Palatino Linotype" w:hAnsi="Palatino Linotype"/>
          <w:sz w:val="20"/>
          <w:szCs w:val="20"/>
        </w:rPr>
        <w:t>Tribal governments are dependent on</w:t>
      </w:r>
      <w:r w:rsidR="004630CF" w:rsidRPr="00665DDF">
        <w:rPr>
          <w:rFonts w:ascii="Palatino Linotype" w:hAnsi="Palatino Linotype"/>
          <w:sz w:val="20"/>
          <w:szCs w:val="20"/>
        </w:rPr>
        <w:t xml:space="preserve"> </w:t>
      </w:r>
      <w:r w:rsidRPr="00665DDF">
        <w:rPr>
          <w:rFonts w:ascii="Palatino Linotype" w:hAnsi="Palatino Linotype"/>
          <w:sz w:val="20"/>
          <w:szCs w:val="20"/>
        </w:rPr>
        <w:t xml:space="preserve">lease income for </w:t>
      </w:r>
      <w:r w:rsidR="004630CF" w:rsidRPr="00665DDF">
        <w:rPr>
          <w:rFonts w:ascii="Palatino Linotype" w:hAnsi="Palatino Linotype"/>
          <w:sz w:val="20"/>
          <w:szCs w:val="20"/>
        </w:rPr>
        <w:t xml:space="preserve">their </w:t>
      </w:r>
      <w:r w:rsidRPr="00665DDF">
        <w:rPr>
          <w:rFonts w:ascii="Palatino Linotype" w:hAnsi="Palatino Linotype"/>
          <w:sz w:val="20"/>
          <w:szCs w:val="20"/>
        </w:rPr>
        <w:t>operations. With extreme weather</w:t>
      </w:r>
      <w:r w:rsidR="004630CF" w:rsidRPr="00665DDF">
        <w:rPr>
          <w:rFonts w:ascii="Palatino Linotype" w:hAnsi="Palatino Linotype"/>
          <w:sz w:val="20"/>
          <w:szCs w:val="20"/>
        </w:rPr>
        <w:t xml:space="preserve"> </w:t>
      </w:r>
      <w:r w:rsidRPr="00665DDF">
        <w:rPr>
          <w:rFonts w:ascii="Palatino Linotype" w:hAnsi="Palatino Linotype"/>
          <w:sz w:val="20"/>
          <w:szCs w:val="20"/>
        </w:rPr>
        <w:t>events, the risk of land</w:t>
      </w:r>
      <w:r w:rsidR="004630CF" w:rsidRPr="00665DDF">
        <w:rPr>
          <w:rFonts w:ascii="Palatino Linotype" w:hAnsi="Palatino Linotype"/>
          <w:sz w:val="20"/>
          <w:szCs w:val="20"/>
        </w:rPr>
        <w:t xml:space="preserve"> transfer to non-tribal use and </w:t>
      </w:r>
      <w:r w:rsidRPr="00665DDF">
        <w:rPr>
          <w:rFonts w:ascii="Palatino Linotype" w:hAnsi="Palatino Linotype"/>
          <w:sz w:val="20"/>
          <w:szCs w:val="20"/>
        </w:rPr>
        <w:t xml:space="preserve">ownership </w:t>
      </w:r>
      <w:r w:rsidR="004630CF" w:rsidRPr="00665DDF">
        <w:rPr>
          <w:rFonts w:ascii="Palatino Linotype" w:hAnsi="Palatino Linotype"/>
          <w:sz w:val="20"/>
          <w:szCs w:val="20"/>
        </w:rPr>
        <w:t xml:space="preserve">will </w:t>
      </w:r>
      <w:r w:rsidR="004B4E73">
        <w:rPr>
          <w:rFonts w:ascii="Palatino Linotype" w:hAnsi="Palatino Linotype"/>
          <w:sz w:val="20"/>
          <w:szCs w:val="20"/>
        </w:rPr>
        <w:t>increase</w:t>
      </w:r>
      <w:r w:rsidRPr="00665DDF">
        <w:rPr>
          <w:rFonts w:ascii="Palatino Linotype" w:hAnsi="Palatino Linotype"/>
          <w:sz w:val="20"/>
          <w:szCs w:val="20"/>
        </w:rPr>
        <w:t>.</w:t>
      </w:r>
      <w:r w:rsidR="003021DE">
        <w:rPr>
          <w:rStyle w:val="FootnoteReference"/>
          <w:rFonts w:ascii="Palatino Linotype" w:hAnsi="Palatino Linotype"/>
          <w:sz w:val="20"/>
          <w:szCs w:val="20"/>
        </w:rPr>
        <w:footnoteReference w:id="22"/>
      </w:r>
      <w:r w:rsidR="004630CF" w:rsidRPr="00665DDF">
        <w:rPr>
          <w:rFonts w:ascii="Palatino Linotype" w:hAnsi="Palatino Linotype"/>
          <w:sz w:val="20"/>
          <w:szCs w:val="20"/>
        </w:rPr>
        <w:t xml:space="preserve"> </w:t>
      </w:r>
    </w:p>
    <w:p w14:paraId="03EECE83" w14:textId="77777777" w:rsidR="004630CF" w:rsidRPr="00665DDF" w:rsidRDefault="004630CF" w:rsidP="004630CF">
      <w:pPr>
        <w:autoSpaceDE w:val="0"/>
        <w:autoSpaceDN w:val="0"/>
        <w:adjustRightInd w:val="0"/>
        <w:jc w:val="both"/>
        <w:rPr>
          <w:rFonts w:ascii="Palatino Linotype" w:hAnsi="Palatino Linotype"/>
          <w:sz w:val="20"/>
          <w:szCs w:val="20"/>
        </w:rPr>
      </w:pPr>
    </w:p>
    <w:p w14:paraId="7B751B41" w14:textId="77777777" w:rsidR="00EC5AF3" w:rsidRPr="00665DDF" w:rsidRDefault="00EA3FE2" w:rsidP="004630CF">
      <w:pPr>
        <w:autoSpaceDE w:val="0"/>
        <w:autoSpaceDN w:val="0"/>
        <w:adjustRightInd w:val="0"/>
        <w:jc w:val="both"/>
        <w:rPr>
          <w:rFonts w:ascii="Palatino Linotype" w:hAnsi="Palatino Linotype"/>
          <w:sz w:val="20"/>
          <w:szCs w:val="20"/>
        </w:rPr>
      </w:pPr>
      <w:r w:rsidRPr="00665DDF">
        <w:rPr>
          <w:rFonts w:ascii="Palatino Linotype" w:hAnsi="Palatino Linotype"/>
          <w:sz w:val="20"/>
          <w:szCs w:val="20"/>
        </w:rPr>
        <w:t>Higher temperatures over extended periods</w:t>
      </w:r>
      <w:r w:rsidR="0012211E">
        <w:rPr>
          <w:rFonts w:ascii="Palatino Linotype" w:hAnsi="Palatino Linotype"/>
          <w:sz w:val="20"/>
          <w:szCs w:val="20"/>
        </w:rPr>
        <w:t xml:space="preserve"> will</w:t>
      </w:r>
      <w:r w:rsidR="004630CF" w:rsidRPr="00665DDF">
        <w:rPr>
          <w:rFonts w:ascii="Palatino Linotype" w:hAnsi="Palatino Linotype"/>
          <w:sz w:val="20"/>
          <w:szCs w:val="20"/>
        </w:rPr>
        <w:t xml:space="preserve"> </w:t>
      </w:r>
      <w:r w:rsidRPr="00665DDF">
        <w:rPr>
          <w:rFonts w:ascii="Palatino Linotype" w:hAnsi="Palatino Linotype"/>
          <w:sz w:val="20"/>
          <w:szCs w:val="20"/>
        </w:rPr>
        <w:t>resu</w:t>
      </w:r>
      <w:r w:rsidR="00CF2057">
        <w:rPr>
          <w:rFonts w:ascii="Palatino Linotype" w:hAnsi="Palatino Linotype"/>
          <w:sz w:val="20"/>
          <w:szCs w:val="20"/>
        </w:rPr>
        <w:t>lt in the loss of native grass</w:t>
      </w:r>
      <w:r w:rsidRPr="00665DDF">
        <w:rPr>
          <w:rFonts w:ascii="Palatino Linotype" w:hAnsi="Palatino Linotype"/>
          <w:sz w:val="20"/>
          <w:szCs w:val="20"/>
        </w:rPr>
        <w:t xml:space="preserve"> and medicinal plants,</w:t>
      </w:r>
      <w:r w:rsidR="004630CF" w:rsidRPr="00665DDF">
        <w:rPr>
          <w:rFonts w:ascii="Palatino Linotype" w:hAnsi="Palatino Linotype"/>
          <w:sz w:val="20"/>
          <w:szCs w:val="20"/>
        </w:rPr>
        <w:t xml:space="preserve"> </w:t>
      </w:r>
      <w:r w:rsidRPr="00665DDF">
        <w:rPr>
          <w:rFonts w:ascii="Palatino Linotype" w:hAnsi="Palatino Linotype"/>
          <w:sz w:val="20"/>
          <w:szCs w:val="20"/>
        </w:rPr>
        <w:t>and erosion that allows the invasion of non-native plants.</w:t>
      </w:r>
      <w:r w:rsidR="004630CF" w:rsidRPr="00665DDF">
        <w:rPr>
          <w:rFonts w:ascii="Palatino Linotype" w:hAnsi="Palatino Linotype"/>
          <w:sz w:val="20"/>
          <w:szCs w:val="20"/>
        </w:rPr>
        <w:t xml:space="preserve"> </w:t>
      </w:r>
      <w:r w:rsidRPr="00665DDF">
        <w:rPr>
          <w:rFonts w:ascii="Palatino Linotype" w:hAnsi="Palatino Linotype"/>
          <w:sz w:val="20"/>
          <w:szCs w:val="20"/>
        </w:rPr>
        <w:t>The zones of semi-arid</w:t>
      </w:r>
      <w:r w:rsidR="004630CF" w:rsidRPr="00665DDF">
        <w:rPr>
          <w:rFonts w:ascii="Palatino Linotype" w:hAnsi="Palatino Linotype"/>
          <w:sz w:val="20"/>
          <w:szCs w:val="20"/>
        </w:rPr>
        <w:t xml:space="preserve"> and desert shrubs, cactus, and </w:t>
      </w:r>
      <w:r w:rsidRPr="00665DDF">
        <w:rPr>
          <w:rFonts w:ascii="Palatino Linotype" w:hAnsi="Palatino Linotype"/>
          <w:sz w:val="20"/>
          <w:szCs w:val="20"/>
        </w:rPr>
        <w:t>sagebrush</w:t>
      </w:r>
      <w:r w:rsidR="004630CF" w:rsidRPr="00665DDF">
        <w:rPr>
          <w:rFonts w:ascii="Palatino Linotype" w:hAnsi="Palatino Linotype"/>
          <w:sz w:val="20"/>
          <w:szCs w:val="20"/>
        </w:rPr>
        <w:t xml:space="preserve"> will</w:t>
      </w:r>
      <w:r w:rsidRPr="00665DDF">
        <w:rPr>
          <w:rFonts w:ascii="Palatino Linotype" w:hAnsi="Palatino Linotype"/>
          <w:sz w:val="20"/>
          <w:szCs w:val="20"/>
        </w:rPr>
        <w:t xml:space="preserve"> move northward.</w:t>
      </w:r>
      <w:r w:rsidR="004630CF" w:rsidRPr="00665DDF">
        <w:rPr>
          <w:rFonts w:ascii="Palatino Linotype" w:hAnsi="Palatino Linotype"/>
          <w:sz w:val="20"/>
          <w:szCs w:val="20"/>
        </w:rPr>
        <w:t xml:space="preserve"> Finally, f</w:t>
      </w:r>
      <w:r w:rsidR="00EC5AF3" w:rsidRPr="00665DDF">
        <w:rPr>
          <w:rFonts w:ascii="Palatino Linotype" w:hAnsi="Palatino Linotype"/>
          <w:sz w:val="20"/>
          <w:szCs w:val="20"/>
        </w:rPr>
        <w:t>ire frequency</w:t>
      </w:r>
      <w:r w:rsidR="004630CF" w:rsidRPr="00665DDF">
        <w:rPr>
          <w:rFonts w:ascii="Palatino Linotype" w:hAnsi="Palatino Linotype"/>
          <w:sz w:val="20"/>
          <w:szCs w:val="20"/>
        </w:rPr>
        <w:t xml:space="preserve"> </w:t>
      </w:r>
      <w:r w:rsidR="00EC5AF3" w:rsidRPr="00665DDF">
        <w:rPr>
          <w:rFonts w:ascii="Palatino Linotype" w:hAnsi="Palatino Linotype"/>
          <w:sz w:val="20"/>
          <w:szCs w:val="20"/>
        </w:rPr>
        <w:t>could also increase with m</w:t>
      </w:r>
      <w:r w:rsidR="004630CF" w:rsidRPr="00665DDF">
        <w:rPr>
          <w:rFonts w:ascii="Palatino Linotype" w:hAnsi="Palatino Linotype"/>
          <w:sz w:val="20"/>
          <w:szCs w:val="20"/>
        </w:rPr>
        <w:t xml:space="preserve">ore fuel and lightning strikes, </w:t>
      </w:r>
      <w:r w:rsidR="00EC5AF3" w:rsidRPr="00665DDF">
        <w:rPr>
          <w:rFonts w:ascii="Palatino Linotype" w:hAnsi="Palatino Linotype"/>
          <w:sz w:val="20"/>
          <w:szCs w:val="20"/>
        </w:rPr>
        <w:t>degrading the land and reducing regional bio-diversity.</w:t>
      </w:r>
      <w:r w:rsidR="003021DE">
        <w:rPr>
          <w:rStyle w:val="FootnoteReference"/>
          <w:rFonts w:ascii="Palatino Linotype" w:hAnsi="Palatino Linotype"/>
          <w:sz w:val="20"/>
          <w:szCs w:val="20"/>
        </w:rPr>
        <w:footnoteReference w:id="23"/>
      </w:r>
    </w:p>
    <w:p w14:paraId="56A37822" w14:textId="77777777" w:rsidR="00F20CB9" w:rsidRDefault="00F20CB9" w:rsidP="00F27DB0">
      <w:pPr>
        <w:rPr>
          <w:rFonts w:ascii="Palatino Linotype" w:hAnsi="Palatino Linotype" w:cs="Courier New"/>
          <w:color w:val="000000"/>
          <w:sz w:val="20"/>
          <w:szCs w:val="20"/>
        </w:rPr>
      </w:pPr>
    </w:p>
    <w:p w14:paraId="5844A35E" w14:textId="77777777" w:rsidR="00F27DB0" w:rsidRPr="00F27DB0" w:rsidRDefault="0019015C" w:rsidP="00F27DB0">
      <w:pPr>
        <w:rPr>
          <w:rFonts w:ascii="Palatino Linotype" w:hAnsi="Palatino Linotype" w:cs="Courier New"/>
          <w:b/>
          <w:color w:val="000000"/>
          <w:sz w:val="20"/>
          <w:szCs w:val="20"/>
        </w:rPr>
      </w:pPr>
      <w:r>
        <w:rPr>
          <w:rFonts w:ascii="Palatino Linotype" w:hAnsi="Palatino Linotype" w:cs="Courier New"/>
          <w:b/>
          <w:color w:val="000000"/>
          <w:sz w:val="20"/>
          <w:szCs w:val="20"/>
        </w:rPr>
        <w:t xml:space="preserve">(vii) </w:t>
      </w:r>
      <w:r w:rsidR="00F27DB0" w:rsidRPr="00F27DB0">
        <w:rPr>
          <w:rFonts w:ascii="Palatino Linotype" w:hAnsi="Palatino Linotype" w:cs="Courier New"/>
          <w:b/>
          <w:color w:val="000000"/>
          <w:sz w:val="20"/>
          <w:szCs w:val="20"/>
        </w:rPr>
        <w:t>Pacific</w:t>
      </w:r>
    </w:p>
    <w:p w14:paraId="5C3C2005" w14:textId="77777777" w:rsidR="00316729" w:rsidRPr="00EE3A9F" w:rsidRDefault="00F27DB0" w:rsidP="00316729">
      <w:pPr>
        <w:jc w:val="both"/>
        <w:rPr>
          <w:rFonts w:ascii="Palatino Linotype" w:hAnsi="Palatino Linotype"/>
          <w:sz w:val="20"/>
          <w:szCs w:val="20"/>
        </w:rPr>
      </w:pPr>
      <w:r>
        <w:rPr>
          <w:rFonts w:ascii="Palatino Linotype" w:hAnsi="Palatino Linotype" w:cs="Courier New"/>
          <w:color w:val="000000"/>
          <w:sz w:val="20"/>
          <w:szCs w:val="20"/>
        </w:rPr>
        <w:t xml:space="preserve">Most of the Pacific </w:t>
      </w:r>
      <w:r w:rsidR="006E3676">
        <w:rPr>
          <w:rFonts w:ascii="Palatino Linotype" w:hAnsi="Palatino Linotype" w:cs="Courier New"/>
          <w:color w:val="000000"/>
          <w:sz w:val="20"/>
          <w:szCs w:val="20"/>
        </w:rPr>
        <w:t xml:space="preserve">region </w:t>
      </w:r>
      <w:r>
        <w:rPr>
          <w:rFonts w:ascii="Palatino Linotype" w:hAnsi="Palatino Linotype" w:cs="Courier New"/>
          <w:color w:val="000000"/>
          <w:sz w:val="20"/>
          <w:szCs w:val="20"/>
        </w:rPr>
        <w:t>comprises small island states</w:t>
      </w:r>
      <w:r w:rsidR="006E3676">
        <w:rPr>
          <w:rFonts w:ascii="Palatino Linotype" w:hAnsi="Palatino Linotype" w:cs="Courier New"/>
          <w:color w:val="000000"/>
          <w:sz w:val="20"/>
          <w:szCs w:val="20"/>
        </w:rPr>
        <w:t xml:space="preserve"> and are affected by rising sea levels due to climate change. Environmental changes are prominent on islands where volcanoes build and erode; coral atolls submerge and reappear and </w:t>
      </w:r>
      <w:r w:rsidR="00EE3A9F">
        <w:rPr>
          <w:rFonts w:ascii="Palatino Linotype" w:hAnsi="Palatino Linotype" w:cs="Courier New"/>
          <w:color w:val="000000"/>
          <w:sz w:val="20"/>
          <w:szCs w:val="20"/>
        </w:rPr>
        <w:t>the islands’ biodiversity is in</w:t>
      </w:r>
      <w:r w:rsidR="006E3676">
        <w:rPr>
          <w:rFonts w:ascii="Palatino Linotype" w:hAnsi="Palatino Linotype" w:cs="Courier New"/>
          <w:color w:val="000000"/>
          <w:sz w:val="20"/>
          <w:szCs w:val="20"/>
        </w:rPr>
        <w:t xml:space="preserve"> flux</w:t>
      </w:r>
      <w:r w:rsidR="0058051E">
        <w:rPr>
          <w:rFonts w:ascii="Palatino Linotype" w:hAnsi="Palatino Linotype" w:cs="Courier New"/>
          <w:color w:val="000000"/>
          <w:sz w:val="20"/>
          <w:szCs w:val="20"/>
        </w:rPr>
        <w:t>.</w:t>
      </w:r>
      <w:r w:rsidR="00316729" w:rsidRPr="00316729">
        <w:rPr>
          <w:rFonts w:ascii="Palatino Linotype" w:hAnsi="Palatino Linotype" w:cs="Courier New"/>
          <w:color w:val="000000"/>
          <w:sz w:val="20"/>
          <w:szCs w:val="20"/>
        </w:rPr>
        <w:t xml:space="preserve"> </w:t>
      </w:r>
      <w:r w:rsidR="00316729">
        <w:rPr>
          <w:rFonts w:ascii="Palatino Linotype" w:hAnsi="Palatino Linotype" w:cs="Courier New"/>
          <w:color w:val="000000"/>
          <w:sz w:val="20"/>
          <w:szCs w:val="20"/>
        </w:rPr>
        <w:t>The region has suffered extensively from humankind disasters such as nuclear testing,</w:t>
      </w:r>
      <w:r w:rsidR="00316729" w:rsidRPr="00EE3A9F">
        <w:t xml:space="preserve"> </w:t>
      </w:r>
      <w:r w:rsidR="00316729">
        <w:rPr>
          <w:rFonts w:ascii="Palatino Linotype" w:hAnsi="Palatino Linotype"/>
          <w:sz w:val="20"/>
          <w:szCs w:val="20"/>
        </w:rPr>
        <w:t>pollution including</w:t>
      </w:r>
      <w:r w:rsidR="00316729" w:rsidRPr="00EE3A9F">
        <w:rPr>
          <w:rFonts w:ascii="Palatino Linotype" w:hAnsi="Palatino Linotype"/>
          <w:sz w:val="20"/>
          <w:szCs w:val="20"/>
        </w:rPr>
        <w:t xml:space="preserve"> shipping-related pollution, hazardous chemicals and hazardous wastes (Persistent Organic Pollutants or POPs), and solid waste management and disposals.</w:t>
      </w:r>
      <w:r w:rsidR="00316729">
        <w:rPr>
          <w:rFonts w:ascii="Palatino Linotype" w:hAnsi="Palatino Linotype"/>
          <w:sz w:val="20"/>
          <w:szCs w:val="20"/>
        </w:rPr>
        <w:t xml:space="preserve"> These issues as well as </w:t>
      </w:r>
      <w:r w:rsidR="00316729" w:rsidRPr="00EE3A9F">
        <w:rPr>
          <w:rFonts w:ascii="Palatino Linotype" w:hAnsi="Palatino Linotype"/>
          <w:sz w:val="20"/>
          <w:szCs w:val="20"/>
        </w:rPr>
        <w:t>the threats of climate change</w:t>
      </w:r>
      <w:r w:rsidR="00316729">
        <w:rPr>
          <w:rFonts w:ascii="Palatino Linotype" w:hAnsi="Palatino Linotype"/>
          <w:sz w:val="20"/>
          <w:szCs w:val="20"/>
        </w:rPr>
        <w:t xml:space="preserve"> have severely affected</w:t>
      </w:r>
      <w:r w:rsidR="00316729" w:rsidRPr="00EE3A9F">
        <w:rPr>
          <w:rFonts w:ascii="Palatino Linotype" w:hAnsi="Palatino Linotype"/>
          <w:sz w:val="20"/>
          <w:szCs w:val="20"/>
        </w:rPr>
        <w:t xml:space="preserve"> the ability of island ecosystems to maintain a healthy and pristine environment for the enjoyment of indigenous peoples.</w:t>
      </w:r>
      <w:r w:rsidR="00316729">
        <w:rPr>
          <w:rStyle w:val="FootnoteReference"/>
          <w:rFonts w:ascii="Palatino Linotype" w:hAnsi="Palatino Linotype"/>
          <w:sz w:val="20"/>
          <w:szCs w:val="20"/>
        </w:rPr>
        <w:footnoteReference w:id="24"/>
      </w:r>
    </w:p>
    <w:p w14:paraId="09A5359D" w14:textId="77777777" w:rsidR="00B41BB4" w:rsidRPr="00316729" w:rsidRDefault="0058051E" w:rsidP="004B4E73">
      <w:pPr>
        <w:pStyle w:val="BodyText"/>
        <w:jc w:val="both"/>
        <w:rPr>
          <w:rFonts w:ascii="Palatino Linotype" w:hAnsi="Palatino Linotype"/>
          <w:sz w:val="20"/>
          <w:szCs w:val="20"/>
        </w:rPr>
      </w:pPr>
      <w:r w:rsidRPr="00316729">
        <w:rPr>
          <w:rFonts w:ascii="Palatino Linotype" w:hAnsi="Palatino Linotype" w:cs="Courier New"/>
          <w:sz w:val="20"/>
          <w:szCs w:val="20"/>
        </w:rPr>
        <w:t xml:space="preserve"> </w:t>
      </w:r>
      <w:r w:rsidR="00316729" w:rsidRPr="00316729">
        <w:rPr>
          <w:rFonts w:ascii="Palatino Linotype" w:hAnsi="Palatino Linotype" w:cs="Courier New"/>
          <w:sz w:val="20"/>
          <w:szCs w:val="20"/>
        </w:rPr>
        <w:t xml:space="preserve">The effects of climate change have included </w:t>
      </w:r>
      <w:r w:rsidR="00B41BB4" w:rsidRPr="00316729">
        <w:rPr>
          <w:rFonts w:ascii="Palatino Linotype" w:hAnsi="Palatino Linotype" w:cs="Arial"/>
          <w:sz w:val="20"/>
          <w:szCs w:val="20"/>
        </w:rPr>
        <w:t xml:space="preserve">high tides </w:t>
      </w:r>
      <w:r w:rsidR="0012211E">
        <w:rPr>
          <w:rFonts w:ascii="Palatino Linotype" w:hAnsi="Palatino Linotype" w:cs="Arial"/>
          <w:sz w:val="20"/>
          <w:szCs w:val="20"/>
        </w:rPr>
        <w:t>which flood</w:t>
      </w:r>
      <w:r w:rsidR="00B41BB4" w:rsidRPr="00316729">
        <w:rPr>
          <w:rFonts w:ascii="Palatino Linotype" w:hAnsi="Palatino Linotype" w:cs="Arial"/>
          <w:sz w:val="20"/>
          <w:szCs w:val="20"/>
        </w:rPr>
        <w:t xml:space="preserve"> causewa</w:t>
      </w:r>
      <w:r w:rsidR="00316729" w:rsidRPr="00316729">
        <w:rPr>
          <w:rFonts w:ascii="Palatino Linotype" w:hAnsi="Palatino Linotype" w:cs="Arial"/>
          <w:sz w:val="20"/>
          <w:szCs w:val="20"/>
        </w:rPr>
        <w:t xml:space="preserve">ys linking villages, </w:t>
      </w:r>
      <w:r w:rsidR="00B41BB4" w:rsidRPr="00316729">
        <w:rPr>
          <w:rFonts w:ascii="Palatino Linotype" w:hAnsi="Palatino Linotype" w:cs="Arial"/>
          <w:sz w:val="20"/>
          <w:szCs w:val="20"/>
        </w:rPr>
        <w:t>forcing cars, buses and trucks to drive through seawater</w:t>
      </w:r>
      <w:r w:rsidR="00316729" w:rsidRPr="00316729">
        <w:rPr>
          <w:rFonts w:ascii="Palatino Linotype" w:hAnsi="Palatino Linotype" w:cs="Arial"/>
          <w:sz w:val="20"/>
          <w:szCs w:val="20"/>
        </w:rPr>
        <w:t xml:space="preserve">. This has been </w:t>
      </w:r>
      <w:r w:rsidR="00333BF8" w:rsidRPr="00316729">
        <w:rPr>
          <w:rFonts w:ascii="Palatino Linotype" w:hAnsi="Palatino Linotype" w:cs="Arial"/>
          <w:sz w:val="20"/>
          <w:szCs w:val="20"/>
        </w:rPr>
        <w:t>particularly</w:t>
      </w:r>
      <w:r w:rsidR="00316729" w:rsidRPr="00316729">
        <w:rPr>
          <w:rFonts w:ascii="Palatino Linotype" w:hAnsi="Palatino Linotype" w:cs="Arial"/>
          <w:sz w:val="20"/>
          <w:szCs w:val="20"/>
        </w:rPr>
        <w:t xml:space="preserve"> noticeable in </w:t>
      </w:r>
      <w:smartTag w:uri="urn:schemas-microsoft-com:office:smarttags" w:element="country-region">
        <w:smartTag w:uri="urn:schemas-microsoft-com:office:smarttags" w:element="place">
          <w:r w:rsidR="00316729" w:rsidRPr="00316729">
            <w:rPr>
              <w:rFonts w:ascii="Palatino Linotype" w:hAnsi="Palatino Linotype" w:cs="Arial"/>
              <w:sz w:val="20"/>
              <w:szCs w:val="20"/>
            </w:rPr>
            <w:t>Kiribati</w:t>
          </w:r>
        </w:smartTag>
      </w:smartTag>
      <w:r w:rsidR="00316729" w:rsidRPr="00316729">
        <w:rPr>
          <w:rFonts w:ascii="Palatino Linotype" w:hAnsi="Palatino Linotype" w:cs="Arial"/>
          <w:sz w:val="20"/>
          <w:szCs w:val="20"/>
        </w:rPr>
        <w:t xml:space="preserve"> and</w:t>
      </w:r>
      <w:r w:rsidR="00B41BB4" w:rsidRPr="00316729">
        <w:rPr>
          <w:rFonts w:ascii="Palatino Linotype" w:hAnsi="Palatino Linotype" w:cs="Arial"/>
          <w:sz w:val="20"/>
          <w:szCs w:val="20"/>
        </w:rPr>
        <w:t xml:space="preserve"> a number of </w:t>
      </w:r>
      <w:r w:rsidR="00316729" w:rsidRPr="00316729">
        <w:rPr>
          <w:rFonts w:ascii="Palatino Linotype" w:hAnsi="Palatino Linotype" w:cs="Arial"/>
          <w:sz w:val="20"/>
          <w:szCs w:val="20"/>
        </w:rPr>
        <w:t xml:space="preserve">other small </w:t>
      </w:r>
      <w:r w:rsidR="00B41BB4" w:rsidRPr="00316729">
        <w:rPr>
          <w:rFonts w:ascii="Palatino Linotype" w:hAnsi="Palatino Linotype" w:cs="Arial"/>
          <w:sz w:val="20"/>
          <w:szCs w:val="20"/>
        </w:rPr>
        <w:t>Pacific island nations that could drown durin</w:t>
      </w:r>
      <w:r w:rsidR="0012211E">
        <w:rPr>
          <w:rFonts w:ascii="Palatino Linotype" w:hAnsi="Palatino Linotype" w:cs="Arial"/>
          <w:sz w:val="20"/>
          <w:szCs w:val="20"/>
        </w:rPr>
        <w:t>g this century</w:t>
      </w:r>
      <w:r w:rsidR="00B41BB4" w:rsidRPr="00316729">
        <w:rPr>
          <w:rFonts w:ascii="Palatino Linotype" w:hAnsi="Palatino Linotype" w:cs="Arial"/>
          <w:sz w:val="20"/>
          <w:szCs w:val="20"/>
        </w:rPr>
        <w:t>.</w:t>
      </w:r>
      <w:r w:rsidR="00316729" w:rsidRPr="00316729">
        <w:rPr>
          <w:rFonts w:ascii="Palatino Linotype" w:hAnsi="Palatino Linotype"/>
          <w:sz w:val="20"/>
          <w:szCs w:val="20"/>
        </w:rPr>
        <w:t xml:space="preserve"> </w:t>
      </w:r>
      <w:r w:rsidR="00B41BB4" w:rsidRPr="00316729">
        <w:rPr>
          <w:rFonts w:ascii="Palatino Linotype" w:hAnsi="Palatino Linotype" w:cs="Arial"/>
          <w:sz w:val="20"/>
          <w:szCs w:val="20"/>
        </w:rPr>
        <w:t xml:space="preserve">High tides and stormy seas have also caused problems recently in the </w:t>
      </w:r>
      <w:smartTag w:uri="urn:schemas-microsoft-com:office:smarttags" w:element="country-region">
        <w:r w:rsidR="00B41BB4" w:rsidRPr="00316729">
          <w:rPr>
            <w:rFonts w:ascii="Palatino Linotype" w:hAnsi="Palatino Linotype" w:cs="Arial"/>
            <w:sz w:val="20"/>
            <w:szCs w:val="20"/>
          </w:rPr>
          <w:t>Marshall Islands</w:t>
        </w:r>
      </w:smartTag>
      <w:r w:rsidR="00B41BB4" w:rsidRPr="00316729">
        <w:rPr>
          <w:rFonts w:ascii="Palatino Linotype" w:hAnsi="Palatino Linotype" w:cs="Arial"/>
          <w:sz w:val="20"/>
          <w:szCs w:val="20"/>
        </w:rPr>
        <w:t xml:space="preserve">, </w:t>
      </w:r>
      <w:smartTag w:uri="urn:schemas-microsoft-com:office:smarttags" w:element="place">
        <w:smartTag w:uri="urn:schemas-microsoft-com:office:smarttags" w:element="City">
          <w:r w:rsidR="00B41BB4" w:rsidRPr="00316729">
            <w:rPr>
              <w:rFonts w:ascii="Palatino Linotype" w:hAnsi="Palatino Linotype" w:cs="Arial"/>
              <w:sz w:val="20"/>
              <w:szCs w:val="20"/>
            </w:rPr>
            <w:t>Cook Island</w:t>
          </w:r>
        </w:smartTag>
        <w:r w:rsidR="00B41BB4" w:rsidRPr="00316729">
          <w:rPr>
            <w:rFonts w:ascii="Palatino Linotype" w:hAnsi="Palatino Linotype" w:cs="Arial"/>
            <w:sz w:val="20"/>
            <w:szCs w:val="20"/>
          </w:rPr>
          <w:t xml:space="preserve">, </w:t>
        </w:r>
        <w:smartTag w:uri="urn:schemas-microsoft-com:office:smarttags" w:element="country-region">
          <w:r w:rsidR="00B41BB4" w:rsidRPr="00316729">
            <w:rPr>
              <w:rFonts w:ascii="Palatino Linotype" w:hAnsi="Palatino Linotype" w:cs="Arial"/>
              <w:sz w:val="20"/>
              <w:szCs w:val="20"/>
            </w:rPr>
            <w:t>Tuvalu</w:t>
          </w:r>
        </w:smartTag>
      </w:smartTag>
      <w:r w:rsidR="00B41BB4" w:rsidRPr="00316729">
        <w:rPr>
          <w:rFonts w:ascii="Palatino Linotype" w:hAnsi="Palatino Linotype" w:cs="Arial"/>
          <w:sz w:val="20"/>
          <w:szCs w:val="20"/>
        </w:rPr>
        <w:t xml:space="preserve"> and low-lying islands of Papua New Guinea (PNG).</w:t>
      </w:r>
    </w:p>
    <w:p w14:paraId="22067AB0" w14:textId="77777777" w:rsidR="00572210" w:rsidRPr="00895F33" w:rsidRDefault="004B4E73" w:rsidP="004B4E73">
      <w:pPr>
        <w:pStyle w:val="FootnoteText"/>
        <w:jc w:val="both"/>
        <w:rPr>
          <w:rFonts w:ascii="Palatino Linotype" w:hAnsi="Palatino Linotype"/>
          <w:sz w:val="18"/>
          <w:szCs w:val="18"/>
        </w:rPr>
      </w:pPr>
      <w:r>
        <w:rPr>
          <w:rFonts w:ascii="Palatino Linotype" w:hAnsi="Palatino Linotype"/>
        </w:rPr>
        <w:t>Migration will</w:t>
      </w:r>
      <w:r w:rsidR="0012211E">
        <w:rPr>
          <w:rFonts w:ascii="Palatino Linotype" w:hAnsi="Palatino Linotype"/>
        </w:rPr>
        <w:t xml:space="preserve"> become a major issue as f</w:t>
      </w:r>
      <w:r w:rsidR="00316729" w:rsidRPr="0013554B">
        <w:rPr>
          <w:rFonts w:ascii="Palatino Linotype" w:hAnsi="Palatino Linotype"/>
        </w:rPr>
        <w:t>looding</w:t>
      </w:r>
      <w:r w:rsidR="0013554B" w:rsidRPr="0013554B">
        <w:rPr>
          <w:rFonts w:ascii="Palatino Linotype" w:hAnsi="Palatino Linotype"/>
        </w:rPr>
        <w:t xml:space="preserve"> (due to rise in sea leve</w:t>
      </w:r>
      <w:r w:rsidR="000A4BD6">
        <w:rPr>
          <w:rFonts w:ascii="Palatino Linotype" w:hAnsi="Palatino Linotype"/>
        </w:rPr>
        <w:t>l</w:t>
      </w:r>
      <w:r w:rsidR="0013554B" w:rsidRPr="0013554B">
        <w:rPr>
          <w:rFonts w:ascii="Palatino Linotype" w:hAnsi="Palatino Linotype"/>
        </w:rPr>
        <w:t>)</w:t>
      </w:r>
      <w:r w:rsidR="0012211E">
        <w:rPr>
          <w:rFonts w:ascii="Palatino Linotype" w:hAnsi="Palatino Linotype"/>
        </w:rPr>
        <w:t xml:space="preserve"> force</w:t>
      </w:r>
      <w:r>
        <w:rPr>
          <w:rFonts w:ascii="Palatino Linotype" w:hAnsi="Palatino Linotype"/>
        </w:rPr>
        <w:t>s</w:t>
      </w:r>
      <w:r w:rsidR="00316729" w:rsidRPr="0013554B">
        <w:rPr>
          <w:rFonts w:ascii="Palatino Linotype" w:hAnsi="Palatino Linotype"/>
        </w:rPr>
        <w:t xml:space="preserve"> families</w:t>
      </w:r>
      <w:r w:rsidR="00B41BB4" w:rsidRPr="0013554B">
        <w:rPr>
          <w:rFonts w:ascii="Palatino Linotype" w:hAnsi="Palatino Linotype"/>
        </w:rPr>
        <w:t xml:space="preserve"> to m</w:t>
      </w:r>
      <w:r w:rsidR="00AD3FD3" w:rsidRPr="0013554B">
        <w:rPr>
          <w:rFonts w:ascii="Palatino Linotype" w:hAnsi="Palatino Linotype"/>
        </w:rPr>
        <w:t>ove from their homes</w:t>
      </w:r>
      <w:r w:rsidR="0012211E">
        <w:rPr>
          <w:rFonts w:ascii="Palatino Linotype" w:hAnsi="Palatino Linotype"/>
        </w:rPr>
        <w:t xml:space="preserve">. For </w:t>
      </w:r>
      <w:r w:rsidR="00AD3FD3" w:rsidRPr="0013554B">
        <w:rPr>
          <w:rFonts w:ascii="Palatino Linotype" w:hAnsi="Palatino Linotype"/>
        </w:rPr>
        <w:t>example, the</w:t>
      </w:r>
      <w:r w:rsidR="00B41BB4" w:rsidRPr="0013554B">
        <w:rPr>
          <w:rFonts w:ascii="Palatino Linotype" w:hAnsi="Palatino Linotype"/>
        </w:rPr>
        <w:t xml:space="preserve"> people living in </w:t>
      </w:r>
      <w:r w:rsidR="00316729" w:rsidRPr="0013554B">
        <w:rPr>
          <w:rFonts w:ascii="Palatino Linotype" w:hAnsi="Palatino Linotype"/>
        </w:rPr>
        <w:t xml:space="preserve">PNG’s </w:t>
      </w:r>
      <w:r w:rsidR="00B41BB4" w:rsidRPr="0013554B">
        <w:rPr>
          <w:rFonts w:ascii="Palatino Linotype" w:hAnsi="Palatino Linotype"/>
        </w:rPr>
        <w:t xml:space="preserve">Bougainville’s atoll </w:t>
      </w:r>
      <w:smartTag w:uri="urn:schemas-microsoft-com:office:smarttags" w:element="place">
        <w:smartTag w:uri="urn:schemas-microsoft-com:office:smarttags" w:element="PlaceType">
          <w:r w:rsidR="00B41BB4" w:rsidRPr="0013554B">
            <w:rPr>
              <w:rFonts w:ascii="Palatino Linotype" w:hAnsi="Palatino Linotype"/>
            </w:rPr>
            <w:t>island</w:t>
          </w:r>
        </w:smartTag>
        <w:r w:rsidR="00B41BB4" w:rsidRPr="0013554B">
          <w:rPr>
            <w:rFonts w:ascii="Palatino Linotype" w:hAnsi="Palatino Linotype"/>
          </w:rPr>
          <w:t xml:space="preserve"> of </w:t>
        </w:r>
        <w:smartTag w:uri="urn:schemas-microsoft-com:office:smarttags" w:element="PlaceName">
          <w:r w:rsidR="00B41BB4" w:rsidRPr="0013554B">
            <w:rPr>
              <w:rFonts w:ascii="Palatino Linotype" w:hAnsi="Palatino Linotype"/>
            </w:rPr>
            <w:t>Ca</w:t>
          </w:r>
          <w:r w:rsidR="006823F5">
            <w:rPr>
              <w:rFonts w:ascii="Palatino Linotype" w:hAnsi="Palatino Linotype"/>
            </w:rPr>
            <w:t>rta</w:t>
          </w:r>
          <w:r w:rsidR="00B41BB4" w:rsidRPr="0013554B">
            <w:rPr>
              <w:rFonts w:ascii="Palatino Linotype" w:hAnsi="Palatino Linotype"/>
            </w:rPr>
            <w:t>ret</w:t>
          </w:r>
        </w:smartTag>
      </w:smartTag>
      <w:r w:rsidR="00AD3FD3" w:rsidRPr="0013554B">
        <w:rPr>
          <w:rFonts w:ascii="Palatino Linotype" w:hAnsi="Palatino Linotype"/>
        </w:rPr>
        <w:t xml:space="preserve"> have</w:t>
      </w:r>
      <w:r w:rsidR="00B41BB4" w:rsidRPr="0013554B">
        <w:rPr>
          <w:rFonts w:ascii="Palatino Linotype" w:hAnsi="Palatino Linotype"/>
        </w:rPr>
        <w:t xml:space="preserve"> aske</w:t>
      </w:r>
      <w:r w:rsidR="00316729" w:rsidRPr="0013554B">
        <w:rPr>
          <w:rFonts w:ascii="Palatino Linotype" w:hAnsi="Palatino Linotype"/>
        </w:rPr>
        <w:t>d to be moved to higher ground o</w:t>
      </w:r>
      <w:r w:rsidR="00B41BB4" w:rsidRPr="0013554B">
        <w:rPr>
          <w:rFonts w:ascii="Palatino Linotype" w:hAnsi="Palatino Linotype"/>
        </w:rPr>
        <w:t>n the mainland</w:t>
      </w:r>
      <w:r w:rsidR="00316729" w:rsidRPr="0013554B">
        <w:rPr>
          <w:rFonts w:ascii="Palatino Linotype" w:hAnsi="Palatino Linotype"/>
        </w:rPr>
        <w:t>.</w:t>
      </w:r>
      <w:r w:rsidR="0012211E">
        <w:rPr>
          <w:rFonts w:ascii="Palatino Linotype" w:hAnsi="Palatino Linotype"/>
        </w:rPr>
        <w:t xml:space="preserve"> Also t</w:t>
      </w:r>
      <w:r w:rsidR="00712647" w:rsidRPr="0013554B">
        <w:rPr>
          <w:rFonts w:ascii="Palatino Linotype" w:hAnsi="Palatino Linotype" w:cs="Times-Roman"/>
        </w:rPr>
        <w:t>he people of Sikaiana</w:t>
      </w:r>
      <w:r w:rsidR="006901BB">
        <w:rPr>
          <w:rFonts w:ascii="Palatino Linotype" w:hAnsi="Palatino Linotype" w:cs="Times-Roman"/>
        </w:rPr>
        <w:t xml:space="preserve"> </w:t>
      </w:r>
      <w:r w:rsidR="00712647" w:rsidRPr="0013554B">
        <w:rPr>
          <w:rFonts w:ascii="Palatino Linotype" w:hAnsi="Palatino Linotype" w:cs="Times-Roman"/>
        </w:rPr>
        <w:t>Atoll in</w:t>
      </w:r>
      <w:r w:rsidR="0013554B" w:rsidRPr="0013554B">
        <w:rPr>
          <w:rFonts w:ascii="Palatino Linotype" w:hAnsi="Palatino Linotype" w:cs="Times-Roman"/>
        </w:rPr>
        <w:t xml:space="preserve"> </w:t>
      </w:r>
      <w:r w:rsidR="00712647" w:rsidRPr="0013554B">
        <w:rPr>
          <w:rFonts w:ascii="Palatino Linotype" w:hAnsi="Palatino Linotype" w:cs="Times-Roman"/>
        </w:rPr>
        <w:t xml:space="preserve">the </w:t>
      </w:r>
      <w:smartTag w:uri="urn:schemas-microsoft-com:office:smarttags" w:element="country-region">
        <w:r w:rsidR="00712647" w:rsidRPr="0013554B">
          <w:rPr>
            <w:rFonts w:ascii="Palatino Linotype" w:hAnsi="Palatino Linotype" w:cs="Times-Roman"/>
          </w:rPr>
          <w:t>Solomon Islands</w:t>
        </w:r>
      </w:smartTag>
      <w:r w:rsidR="00712647" w:rsidRPr="0013554B">
        <w:rPr>
          <w:rFonts w:ascii="Palatino Linotype" w:hAnsi="Palatino Linotype" w:cs="Times-Roman"/>
        </w:rPr>
        <w:t xml:space="preserve"> have been migrating away from their atoll,</w:t>
      </w:r>
      <w:r w:rsidR="0013554B" w:rsidRPr="0013554B">
        <w:rPr>
          <w:rFonts w:ascii="Palatino Linotype" w:hAnsi="Palatino Linotype" w:cs="Times-Roman"/>
        </w:rPr>
        <w:t xml:space="preserve"> </w:t>
      </w:r>
      <w:r w:rsidR="00712647" w:rsidRPr="0013554B">
        <w:rPr>
          <w:rFonts w:ascii="Palatino Linotype" w:hAnsi="Palatino Linotype" w:cs="Times-Roman"/>
        </w:rPr>
        <w:t xml:space="preserve">primarily to </w:t>
      </w:r>
      <w:smartTag w:uri="urn:schemas-microsoft-com:office:smarttags" w:element="place">
        <w:smartTag w:uri="urn:schemas-microsoft-com:office:smarttags" w:element="City">
          <w:r w:rsidR="00712647" w:rsidRPr="0013554B">
            <w:rPr>
              <w:rFonts w:ascii="Palatino Linotype" w:hAnsi="Palatino Linotype" w:cs="Times-Roman"/>
            </w:rPr>
            <w:t>Honiara</w:t>
          </w:r>
        </w:smartTag>
      </w:smartTag>
      <w:r w:rsidR="0012211E">
        <w:rPr>
          <w:rFonts w:ascii="Palatino Linotype" w:hAnsi="Palatino Linotype" w:cs="Times-Roman"/>
        </w:rPr>
        <w:t>, the capital</w:t>
      </w:r>
      <w:r w:rsidR="00712647" w:rsidRPr="0013554B">
        <w:rPr>
          <w:rFonts w:ascii="Palatino Linotype" w:hAnsi="Palatino Linotype" w:cs="Times-Roman"/>
        </w:rPr>
        <w:t>. Similarly</w:t>
      </w:r>
      <w:r>
        <w:rPr>
          <w:rFonts w:ascii="Palatino Linotype" w:hAnsi="Palatino Linotype" w:cs="Times-Roman"/>
        </w:rPr>
        <w:t>,</w:t>
      </w:r>
      <w:r w:rsidR="00712647" w:rsidRPr="0013554B">
        <w:rPr>
          <w:rFonts w:ascii="Palatino Linotype" w:hAnsi="Palatino Linotype" w:cs="Times-Roman"/>
        </w:rPr>
        <w:t xml:space="preserve"> there</w:t>
      </w:r>
      <w:r w:rsidR="0013554B" w:rsidRPr="0013554B">
        <w:rPr>
          <w:rFonts w:ascii="Palatino Linotype" w:hAnsi="Palatino Linotype" w:cs="Times-Roman"/>
        </w:rPr>
        <w:t xml:space="preserve"> </w:t>
      </w:r>
      <w:r w:rsidR="006823F5">
        <w:rPr>
          <w:rFonts w:ascii="Palatino Linotype" w:hAnsi="Palatino Linotype" w:cs="Times-Roman"/>
        </w:rPr>
        <w:t>has been internal migration</w:t>
      </w:r>
      <w:r w:rsidR="00712647" w:rsidRPr="0013554B">
        <w:rPr>
          <w:rFonts w:ascii="Palatino Linotype" w:hAnsi="Palatino Linotype" w:cs="Times-Roman"/>
        </w:rPr>
        <w:t xml:space="preserve"> from</w:t>
      </w:r>
      <w:r w:rsidR="005F24C7">
        <w:rPr>
          <w:rFonts w:ascii="Palatino Linotype" w:hAnsi="Palatino Linotype" w:cs="Times-Roman"/>
        </w:rPr>
        <w:t xml:space="preserve"> </w:t>
      </w:r>
      <w:r w:rsidR="00712647" w:rsidRPr="0013554B">
        <w:rPr>
          <w:rFonts w:ascii="Palatino Linotype" w:hAnsi="Palatino Linotype" w:cs="Times-Roman"/>
        </w:rPr>
        <w:t xml:space="preserve">the outer islands of </w:t>
      </w:r>
      <w:smartTag w:uri="urn:schemas-microsoft-com:office:smarttags" w:element="country-region">
        <w:r w:rsidR="00712647" w:rsidRPr="0013554B">
          <w:rPr>
            <w:rFonts w:ascii="Palatino Linotype" w:hAnsi="Palatino Linotype" w:cs="Times-Roman"/>
          </w:rPr>
          <w:t>Tuvalu</w:t>
        </w:r>
      </w:smartTag>
      <w:r w:rsidR="0013554B" w:rsidRPr="0013554B">
        <w:rPr>
          <w:rFonts w:ascii="Palatino Linotype" w:hAnsi="Palatino Linotype" w:cs="Times-Roman"/>
        </w:rPr>
        <w:t xml:space="preserve"> </w:t>
      </w:r>
      <w:r w:rsidR="00712647" w:rsidRPr="0013554B">
        <w:rPr>
          <w:rFonts w:ascii="Palatino Linotype" w:hAnsi="Palatino Linotype" w:cs="Times-Roman"/>
        </w:rPr>
        <w:t xml:space="preserve">to the capital </w:t>
      </w:r>
      <w:smartTag w:uri="urn:schemas-microsoft-com:office:smarttags" w:element="place">
        <w:r w:rsidR="00712647" w:rsidRPr="0013554B">
          <w:rPr>
            <w:rFonts w:ascii="Palatino Linotype" w:hAnsi="Palatino Linotype" w:cs="Times-Roman"/>
          </w:rPr>
          <w:t>Funafuti</w:t>
        </w:r>
      </w:smartTag>
      <w:r w:rsidR="0013554B" w:rsidRPr="0013554B">
        <w:rPr>
          <w:rFonts w:ascii="Palatino Linotype" w:hAnsi="Palatino Linotype" w:cs="Times-Roman"/>
        </w:rPr>
        <w:t xml:space="preserve">. </w:t>
      </w:r>
      <w:r w:rsidR="00712647" w:rsidRPr="0013554B">
        <w:rPr>
          <w:rFonts w:ascii="Palatino Linotype" w:hAnsi="Palatino Linotype" w:cs="Times-Roman"/>
        </w:rPr>
        <w:t xml:space="preserve">In the case of </w:t>
      </w:r>
      <w:smartTag w:uri="urn:schemas-microsoft-com:office:smarttags" w:element="country-region">
        <w:r w:rsidR="00712647" w:rsidRPr="0013554B">
          <w:rPr>
            <w:rFonts w:ascii="Palatino Linotype" w:hAnsi="Palatino Linotype" w:cs="Times-Roman"/>
          </w:rPr>
          <w:t>Tuvalu</w:t>
        </w:r>
      </w:smartTag>
      <w:r w:rsidR="0012211E">
        <w:rPr>
          <w:rFonts w:ascii="Palatino Linotype" w:hAnsi="Palatino Linotype" w:cs="Times-Roman"/>
        </w:rPr>
        <w:t xml:space="preserve">, this </w:t>
      </w:r>
      <w:r w:rsidR="00712647" w:rsidRPr="0013554B">
        <w:rPr>
          <w:rFonts w:ascii="Palatino Linotype" w:hAnsi="Palatino Linotype" w:cs="Times-Roman"/>
        </w:rPr>
        <w:t>migration has brought almost</w:t>
      </w:r>
      <w:r w:rsidR="0013554B" w:rsidRPr="0013554B">
        <w:rPr>
          <w:rFonts w:ascii="Palatino Linotype" w:hAnsi="Palatino Linotype" w:cs="Times-Roman"/>
        </w:rPr>
        <w:t xml:space="preserve"> </w:t>
      </w:r>
      <w:r w:rsidR="00712647" w:rsidRPr="0013554B">
        <w:rPr>
          <w:rFonts w:ascii="Palatino Linotype" w:hAnsi="Palatino Linotype" w:cs="Times-Roman"/>
        </w:rPr>
        <w:t xml:space="preserve">half of the national population to </w:t>
      </w:r>
      <w:smartTag w:uri="urn:schemas-microsoft-com:office:smarttags" w:element="place">
        <w:r w:rsidR="00712647" w:rsidRPr="0013554B">
          <w:rPr>
            <w:rFonts w:ascii="Palatino Linotype" w:hAnsi="Palatino Linotype" w:cs="Times-Roman"/>
          </w:rPr>
          <w:t>Funafuti</w:t>
        </w:r>
      </w:smartTag>
      <w:r w:rsidR="00712647" w:rsidRPr="0013554B">
        <w:rPr>
          <w:rFonts w:ascii="Palatino Linotype" w:hAnsi="Palatino Linotype" w:cs="Times-Roman"/>
        </w:rPr>
        <w:t xml:space="preserve"> atoll, with negative</w:t>
      </w:r>
      <w:r w:rsidR="0013554B" w:rsidRPr="0013554B">
        <w:rPr>
          <w:rFonts w:ascii="Palatino Linotype" w:hAnsi="Palatino Linotype" w:cs="Times-Roman"/>
        </w:rPr>
        <w:t xml:space="preserve"> </w:t>
      </w:r>
      <w:r w:rsidR="00712647" w:rsidRPr="0013554B">
        <w:rPr>
          <w:rFonts w:ascii="Palatino Linotype" w:hAnsi="Palatino Linotype" w:cs="Times-Roman"/>
        </w:rPr>
        <w:t xml:space="preserve">environmental consequences, </w:t>
      </w:r>
      <w:r w:rsidR="0013554B" w:rsidRPr="0013554B">
        <w:rPr>
          <w:rFonts w:ascii="Palatino Linotype" w:hAnsi="Palatino Linotype" w:cs="Times-Roman"/>
        </w:rPr>
        <w:t>including a demand on local resources.</w:t>
      </w:r>
      <w:r w:rsidR="00572210">
        <w:rPr>
          <w:rStyle w:val="FootnoteReference"/>
          <w:rFonts w:ascii="Palatino Linotype" w:hAnsi="Palatino Linotype" w:cs="Times-Roman"/>
        </w:rPr>
        <w:footnoteReference w:id="25"/>
      </w:r>
      <w:r w:rsidR="0013554B" w:rsidRPr="0013554B">
        <w:rPr>
          <w:rFonts w:ascii="Palatino Linotype" w:hAnsi="Palatino Linotype" w:cs="Times-Roman"/>
        </w:rPr>
        <w:t xml:space="preserve"> </w:t>
      </w:r>
    </w:p>
    <w:p w14:paraId="6D9D83AF" w14:textId="77777777" w:rsidR="00712647" w:rsidRPr="0013554B" w:rsidRDefault="00712647" w:rsidP="004B4E73">
      <w:pPr>
        <w:autoSpaceDE w:val="0"/>
        <w:autoSpaceDN w:val="0"/>
        <w:adjustRightInd w:val="0"/>
        <w:jc w:val="both"/>
        <w:rPr>
          <w:rFonts w:ascii="Palatino Linotype" w:hAnsi="Palatino Linotype" w:cs="Times-Roman"/>
          <w:sz w:val="20"/>
          <w:szCs w:val="20"/>
        </w:rPr>
      </w:pPr>
    </w:p>
    <w:p w14:paraId="4ED1B0EE" w14:textId="77777777" w:rsidR="0095579E" w:rsidRPr="0095579E" w:rsidRDefault="00B41BB4" w:rsidP="0095579E">
      <w:pPr>
        <w:autoSpaceDE w:val="0"/>
        <w:autoSpaceDN w:val="0"/>
        <w:adjustRightInd w:val="0"/>
        <w:jc w:val="both"/>
        <w:rPr>
          <w:rFonts w:ascii="Palatino Linotype" w:hAnsi="Palatino Linotype" w:cs="MyriadPro-Light"/>
          <w:iCs/>
          <w:sz w:val="20"/>
          <w:szCs w:val="20"/>
        </w:rPr>
      </w:pPr>
      <w:r w:rsidRPr="00316729">
        <w:rPr>
          <w:rFonts w:ascii="Palatino Linotype" w:hAnsi="Palatino Linotype" w:cs="Arial"/>
          <w:sz w:val="20"/>
          <w:szCs w:val="20"/>
        </w:rPr>
        <w:t xml:space="preserve">In addition, warmer temperatures have led to the bleaching of the </w:t>
      </w:r>
      <w:smartTag w:uri="urn:schemas-microsoft-com:office:smarttags" w:element="place">
        <w:smartTag w:uri="urn:schemas-microsoft-com:office:smarttags" w:element="PlaceName">
          <w:r w:rsidRPr="00316729">
            <w:rPr>
              <w:rFonts w:ascii="Palatino Linotype" w:hAnsi="Palatino Linotype" w:cs="Arial"/>
              <w:sz w:val="20"/>
              <w:szCs w:val="20"/>
            </w:rPr>
            <w:t>Pacific</w:t>
          </w:r>
        </w:smartTag>
        <w:r w:rsidRPr="00316729">
          <w:rPr>
            <w:rFonts w:ascii="Palatino Linotype" w:hAnsi="Palatino Linotype" w:cs="Arial"/>
            <w:sz w:val="20"/>
            <w:szCs w:val="20"/>
          </w:rPr>
          <w:t xml:space="preserve"> </w:t>
        </w:r>
        <w:smartTag w:uri="urn:schemas-microsoft-com:office:smarttags" w:element="PlaceType">
          <w:r w:rsidRPr="00316729">
            <w:rPr>
              <w:rFonts w:ascii="Palatino Linotype" w:hAnsi="Palatino Linotype" w:cs="Arial"/>
              <w:sz w:val="20"/>
              <w:szCs w:val="20"/>
            </w:rPr>
            <w:t>Island</w:t>
          </w:r>
        </w:smartTag>
      </w:smartTag>
      <w:r w:rsidRPr="00316729">
        <w:rPr>
          <w:rFonts w:ascii="Palatino Linotype" w:hAnsi="Palatino Linotype" w:cs="Arial"/>
          <w:sz w:val="20"/>
          <w:szCs w:val="20"/>
        </w:rPr>
        <w:t xml:space="preserve">’s main source of survival </w:t>
      </w:r>
      <w:r w:rsidR="00BF4511">
        <w:rPr>
          <w:rFonts w:ascii="Palatino Linotype" w:hAnsi="Palatino Linotype" w:cs="Arial"/>
          <w:sz w:val="20"/>
          <w:szCs w:val="20"/>
        </w:rPr>
        <w:t>–</w:t>
      </w:r>
      <w:r w:rsidRPr="00316729">
        <w:rPr>
          <w:rFonts w:ascii="Palatino Linotype" w:hAnsi="Palatino Linotype" w:cs="Arial"/>
          <w:sz w:val="20"/>
          <w:szCs w:val="20"/>
        </w:rPr>
        <w:t xml:space="preserve"> the coral reefs.</w:t>
      </w:r>
      <w:r w:rsidR="00316729">
        <w:rPr>
          <w:rFonts w:ascii="Palatino Linotype" w:hAnsi="Palatino Linotype"/>
          <w:sz w:val="20"/>
          <w:szCs w:val="20"/>
        </w:rPr>
        <w:t xml:space="preserve"> </w:t>
      </w:r>
      <w:r w:rsidRPr="00316729">
        <w:rPr>
          <w:rFonts w:ascii="Palatino Linotype" w:hAnsi="Palatino Linotype" w:cs="Arial"/>
          <w:sz w:val="20"/>
          <w:szCs w:val="20"/>
        </w:rPr>
        <w:t>Bleaching occurs when reef-building corals, reacting to stress such as warmer waters, loosen the algae that help feed them. Because the algae give them colour, the starved corals look pale, thus the term “bleaching”. Continued bleaching ultimately kills corals.</w:t>
      </w:r>
      <w:r w:rsidR="00AC4258">
        <w:rPr>
          <w:rFonts w:ascii="Palatino Linotype" w:hAnsi="Palatino Linotype" w:cs="Arial"/>
          <w:sz w:val="20"/>
          <w:szCs w:val="20"/>
        </w:rPr>
        <w:t xml:space="preserve"> </w:t>
      </w:r>
      <w:r w:rsidR="0095579E" w:rsidRPr="0095579E">
        <w:rPr>
          <w:rFonts w:ascii="Palatino Linotype" w:hAnsi="Palatino Linotype" w:cs="MyriadPro-Light"/>
          <w:iCs/>
          <w:sz w:val="20"/>
          <w:szCs w:val="20"/>
        </w:rPr>
        <w:t>Reef-building corals provide most of the primary productivity of coral reefs and an important shelter for the coral reef organisms.</w:t>
      </w:r>
      <w:r w:rsidR="0095579E">
        <w:rPr>
          <w:rFonts w:ascii="Palatino Linotype" w:hAnsi="Palatino Linotype" w:cs="MyriadPro-Light"/>
          <w:iCs/>
          <w:sz w:val="20"/>
          <w:szCs w:val="20"/>
        </w:rPr>
        <w:t xml:space="preserve"> </w:t>
      </w:r>
      <w:r w:rsidR="0095579E" w:rsidRPr="0095579E">
        <w:rPr>
          <w:rFonts w:ascii="Palatino Linotype" w:hAnsi="Palatino Linotype" w:cs="MyriadPro-Light"/>
          <w:iCs/>
          <w:sz w:val="20"/>
          <w:szCs w:val="20"/>
        </w:rPr>
        <w:t>Reduction of abundance and diversity of reef</w:t>
      </w:r>
      <w:r w:rsidR="0062073B">
        <w:rPr>
          <w:rFonts w:ascii="Palatino Linotype" w:hAnsi="Palatino Linotype" w:cs="MyriadPro-Light"/>
          <w:iCs/>
          <w:sz w:val="20"/>
          <w:szCs w:val="20"/>
        </w:rPr>
        <w:t>-</w:t>
      </w:r>
      <w:r w:rsidR="0095579E" w:rsidRPr="0095579E">
        <w:rPr>
          <w:rFonts w:ascii="Palatino Linotype" w:hAnsi="Palatino Linotype" w:cs="MyriadPro-Light"/>
          <w:iCs/>
          <w:sz w:val="20"/>
          <w:szCs w:val="20"/>
        </w:rPr>
        <w:t>building</w:t>
      </w:r>
      <w:r w:rsidR="0095579E">
        <w:rPr>
          <w:rFonts w:ascii="Palatino Linotype" w:hAnsi="Palatino Linotype" w:cs="MyriadPro-Light"/>
          <w:iCs/>
          <w:sz w:val="20"/>
          <w:szCs w:val="20"/>
        </w:rPr>
        <w:t xml:space="preserve"> </w:t>
      </w:r>
      <w:r w:rsidR="0095579E" w:rsidRPr="0095579E">
        <w:rPr>
          <w:rFonts w:ascii="Palatino Linotype" w:hAnsi="Palatino Linotype" w:cs="MyriadPro-Light"/>
          <w:iCs/>
          <w:sz w:val="20"/>
          <w:szCs w:val="20"/>
        </w:rPr>
        <w:t>corals is thus very likely to have a</w:t>
      </w:r>
      <w:r w:rsidR="0095579E">
        <w:rPr>
          <w:rFonts w:ascii="Palatino Linotype" w:hAnsi="Palatino Linotype" w:cs="MyriadPro-Light"/>
          <w:iCs/>
          <w:sz w:val="20"/>
          <w:szCs w:val="20"/>
        </w:rPr>
        <w:t xml:space="preserve"> </w:t>
      </w:r>
      <w:r w:rsidR="0095579E" w:rsidRPr="0095579E">
        <w:rPr>
          <w:rFonts w:ascii="Palatino Linotype" w:hAnsi="Palatino Linotype" w:cs="MyriadPro-Light"/>
          <w:iCs/>
          <w:sz w:val="20"/>
          <w:szCs w:val="20"/>
        </w:rPr>
        <w:t>major influence on the surrounding biodiversity.</w:t>
      </w:r>
      <w:r w:rsidR="0095579E">
        <w:rPr>
          <w:rFonts w:ascii="Palatino Linotype" w:hAnsi="Palatino Linotype" w:cs="MyriadPro-Light"/>
          <w:iCs/>
          <w:sz w:val="20"/>
          <w:szCs w:val="20"/>
        </w:rPr>
        <w:t xml:space="preserve"> </w:t>
      </w:r>
      <w:r w:rsidR="0095579E" w:rsidRPr="0095579E">
        <w:rPr>
          <w:rFonts w:ascii="Palatino Linotype" w:hAnsi="Palatino Linotype" w:cs="MyriadPro-Light"/>
          <w:iCs/>
          <w:sz w:val="20"/>
          <w:szCs w:val="20"/>
        </w:rPr>
        <w:t>Tropical fishery yields are on the decline</w:t>
      </w:r>
      <w:r w:rsidR="0095579E">
        <w:rPr>
          <w:rFonts w:ascii="Palatino Linotype" w:hAnsi="Palatino Linotype" w:cs="MyriadPro-Light"/>
          <w:iCs/>
          <w:sz w:val="20"/>
          <w:szCs w:val="20"/>
        </w:rPr>
        <w:t xml:space="preserve"> </w:t>
      </w:r>
      <w:r w:rsidR="0095579E" w:rsidRPr="0095579E">
        <w:rPr>
          <w:rFonts w:ascii="Palatino Linotype" w:hAnsi="Palatino Linotype" w:cs="MyriadPro-Light"/>
          <w:iCs/>
          <w:sz w:val="20"/>
          <w:szCs w:val="20"/>
        </w:rPr>
        <w:t>worldwide and it is now clear that the conditions</w:t>
      </w:r>
      <w:r w:rsidR="0095579E">
        <w:rPr>
          <w:rFonts w:ascii="Palatino Linotype" w:hAnsi="Palatino Linotype" w:cs="MyriadPro-Light"/>
          <w:iCs/>
          <w:sz w:val="20"/>
          <w:szCs w:val="20"/>
        </w:rPr>
        <w:t xml:space="preserve"> </w:t>
      </w:r>
      <w:r w:rsidR="0095579E" w:rsidRPr="0095579E">
        <w:rPr>
          <w:rFonts w:ascii="Palatino Linotype" w:hAnsi="Palatino Linotype" w:cs="MyriadPro-Light"/>
          <w:iCs/>
          <w:sz w:val="20"/>
          <w:szCs w:val="20"/>
        </w:rPr>
        <w:t>may beco</w:t>
      </w:r>
      <w:r w:rsidR="0095579E">
        <w:rPr>
          <w:rFonts w:ascii="Palatino Linotype" w:hAnsi="Palatino Linotype" w:cs="MyriadPro-Light"/>
          <w:iCs/>
          <w:sz w:val="20"/>
          <w:szCs w:val="20"/>
        </w:rPr>
        <w:t xml:space="preserve">me critical for the local fish </w:t>
      </w:r>
      <w:r w:rsidR="000A4BD6">
        <w:rPr>
          <w:rFonts w:ascii="Palatino Linotype" w:hAnsi="Palatino Linotype" w:cs="MyriadPro-Light"/>
          <w:iCs/>
          <w:sz w:val="20"/>
          <w:szCs w:val="20"/>
        </w:rPr>
        <w:t>population</w:t>
      </w:r>
      <w:r w:rsidR="0095579E" w:rsidRPr="0095579E">
        <w:rPr>
          <w:rFonts w:ascii="Palatino Linotype" w:hAnsi="Palatino Linotype" w:cs="MyriadPro-Light"/>
          <w:iCs/>
          <w:sz w:val="20"/>
          <w:szCs w:val="20"/>
        </w:rPr>
        <w:t>.</w:t>
      </w:r>
      <w:r w:rsidR="006823F5">
        <w:rPr>
          <w:rStyle w:val="FootnoteReference"/>
          <w:rFonts w:ascii="Palatino Linotype" w:hAnsi="Palatino Linotype" w:cs="MyriadPro-Light"/>
          <w:iCs/>
          <w:sz w:val="20"/>
          <w:szCs w:val="20"/>
        </w:rPr>
        <w:footnoteReference w:id="26"/>
      </w:r>
    </w:p>
    <w:p w14:paraId="5D7D8B14" w14:textId="77777777" w:rsidR="00AC4258" w:rsidRPr="00316729" w:rsidRDefault="0012211E" w:rsidP="00316729">
      <w:pPr>
        <w:pStyle w:val="BodyText"/>
        <w:jc w:val="both"/>
        <w:rPr>
          <w:rFonts w:ascii="Palatino Linotype" w:hAnsi="Palatino Linotype"/>
          <w:sz w:val="20"/>
          <w:szCs w:val="20"/>
        </w:rPr>
      </w:pPr>
      <w:r>
        <w:rPr>
          <w:rFonts w:ascii="Palatino Linotype" w:hAnsi="Palatino Linotype" w:cs="Arial"/>
          <w:sz w:val="20"/>
          <w:szCs w:val="20"/>
        </w:rPr>
        <w:t>A</w:t>
      </w:r>
      <w:r w:rsidR="00AC4258">
        <w:rPr>
          <w:rFonts w:ascii="Palatino Linotype" w:hAnsi="Palatino Linotype" w:cs="Arial"/>
          <w:sz w:val="20"/>
          <w:szCs w:val="20"/>
        </w:rPr>
        <w:t>gricul</w:t>
      </w:r>
      <w:r w:rsidR="00AD3FD3">
        <w:rPr>
          <w:rFonts w:ascii="Palatino Linotype" w:hAnsi="Palatino Linotype" w:cs="Arial"/>
          <w:sz w:val="20"/>
          <w:szCs w:val="20"/>
        </w:rPr>
        <w:t>ture</w:t>
      </w:r>
      <w:r w:rsidR="00AC4258">
        <w:rPr>
          <w:rFonts w:ascii="Palatino Linotype" w:hAnsi="Palatino Linotype" w:cs="Arial"/>
          <w:sz w:val="20"/>
          <w:szCs w:val="20"/>
        </w:rPr>
        <w:t xml:space="preserve"> in the Pacific region, especially in small island state</w:t>
      </w:r>
      <w:r w:rsidR="004B4E73">
        <w:rPr>
          <w:rFonts w:ascii="Palatino Linotype" w:hAnsi="Palatino Linotype" w:cs="Arial"/>
          <w:sz w:val="20"/>
          <w:szCs w:val="20"/>
        </w:rPr>
        <w:t>s, is</w:t>
      </w:r>
      <w:r w:rsidR="00AC4258">
        <w:rPr>
          <w:rFonts w:ascii="Palatino Linotype" w:hAnsi="Palatino Linotype" w:cs="Arial"/>
          <w:sz w:val="20"/>
          <w:szCs w:val="20"/>
        </w:rPr>
        <w:t xml:space="preserve"> becoming increasingly vulnerable due to heat stress on plants and salt water incursions. Hence, food</w:t>
      </w:r>
      <w:r w:rsidR="006823F5">
        <w:rPr>
          <w:rFonts w:ascii="Palatino Linotype" w:hAnsi="Palatino Linotype" w:cs="Arial"/>
          <w:sz w:val="20"/>
          <w:szCs w:val="20"/>
        </w:rPr>
        <w:t xml:space="preserve"> security is of great concern to</w:t>
      </w:r>
      <w:r w:rsidR="00AC4258">
        <w:rPr>
          <w:rFonts w:ascii="Palatino Linotype" w:hAnsi="Palatino Linotype" w:cs="Arial"/>
          <w:sz w:val="20"/>
          <w:szCs w:val="20"/>
        </w:rPr>
        <w:t xml:space="preserve"> the region.</w:t>
      </w:r>
    </w:p>
    <w:p w14:paraId="344D5855" w14:textId="77777777" w:rsidR="00CD3352" w:rsidRPr="00CD3352" w:rsidRDefault="00CD3352" w:rsidP="00EE3A9F">
      <w:pPr>
        <w:jc w:val="both"/>
        <w:rPr>
          <w:rFonts w:ascii="Palatino Linotype" w:hAnsi="Palatino Linotype" w:cs="Courier New"/>
          <w:color w:val="000000"/>
          <w:sz w:val="20"/>
          <w:szCs w:val="20"/>
        </w:rPr>
      </w:pPr>
    </w:p>
    <w:p w14:paraId="16427518" w14:textId="77777777" w:rsidR="00681DD7" w:rsidRDefault="0019015C" w:rsidP="00681DD7">
      <w:pPr>
        <w:rPr>
          <w:rFonts w:ascii="Palatino Linotype" w:hAnsi="Palatino Linotype" w:cs="Courier New"/>
          <w:b/>
          <w:sz w:val="22"/>
          <w:szCs w:val="22"/>
        </w:rPr>
      </w:pPr>
      <w:r>
        <w:rPr>
          <w:rFonts w:ascii="Palatino Linotype" w:hAnsi="Palatino Linotype" w:cs="Courier New"/>
          <w:b/>
          <w:sz w:val="22"/>
          <w:szCs w:val="22"/>
        </w:rPr>
        <w:t xml:space="preserve">3. </w:t>
      </w:r>
      <w:r w:rsidR="0028355F">
        <w:rPr>
          <w:rFonts w:ascii="Palatino Linotype" w:hAnsi="Palatino Linotype" w:cs="Courier New"/>
          <w:b/>
          <w:sz w:val="22"/>
          <w:szCs w:val="22"/>
        </w:rPr>
        <w:t>Adapting to Climate Change</w:t>
      </w:r>
      <w:r w:rsidR="00FE4AD1">
        <w:rPr>
          <w:rFonts w:ascii="Palatino Linotype" w:hAnsi="Palatino Linotype" w:cs="Courier New"/>
          <w:b/>
          <w:sz w:val="22"/>
          <w:szCs w:val="22"/>
        </w:rPr>
        <w:t>:</w:t>
      </w:r>
    </w:p>
    <w:p w14:paraId="0E92E6C0" w14:textId="77777777" w:rsidR="00FE4AD1" w:rsidRPr="00F27DB0" w:rsidRDefault="00FE4AD1" w:rsidP="00681DD7">
      <w:pPr>
        <w:rPr>
          <w:rFonts w:ascii="Palatino Linotype" w:hAnsi="Palatino Linotype" w:cs="Courier New"/>
          <w:b/>
          <w:sz w:val="22"/>
          <w:szCs w:val="22"/>
        </w:rPr>
      </w:pPr>
    </w:p>
    <w:p w14:paraId="34AAFCBD" w14:textId="77777777" w:rsidR="00BD61A5" w:rsidRPr="00BD61A5" w:rsidRDefault="000A4BD6" w:rsidP="00BD61A5">
      <w:pPr>
        <w:pStyle w:val="BodyText"/>
        <w:jc w:val="both"/>
        <w:rPr>
          <w:rFonts w:ascii="Palatino Linotype" w:hAnsi="Palatino Linotype"/>
          <w:sz w:val="20"/>
          <w:szCs w:val="20"/>
        </w:rPr>
      </w:pPr>
      <w:r w:rsidRPr="000A4BD6">
        <w:rPr>
          <w:rFonts w:ascii="Palatino Linotype" w:hAnsi="Palatino Linotype" w:cs="Arial"/>
          <w:sz w:val="20"/>
          <w:szCs w:val="20"/>
        </w:rPr>
        <w:t xml:space="preserve">Adaptation to climate change is a </w:t>
      </w:r>
      <w:r>
        <w:rPr>
          <w:rFonts w:ascii="Palatino Linotype" w:hAnsi="Palatino Linotype" w:cs="Arial"/>
          <w:sz w:val="20"/>
          <w:szCs w:val="20"/>
        </w:rPr>
        <w:t>necessary strategy</w:t>
      </w:r>
      <w:r w:rsidRPr="000A4BD6">
        <w:rPr>
          <w:rFonts w:ascii="Palatino Linotype" w:hAnsi="Palatino Linotype" w:cs="Arial"/>
          <w:sz w:val="20"/>
          <w:szCs w:val="20"/>
        </w:rPr>
        <w:t xml:space="preserve"> to complement climate change mitigation effects. Adaptation often produces benefits as well as forming a basis for coping with future climate change.</w:t>
      </w:r>
      <w:r w:rsidR="00BD61A5" w:rsidRPr="00BD61A5">
        <w:rPr>
          <w:rFonts w:ascii="Arial" w:hAnsi="Arial" w:cs="Arial"/>
        </w:rPr>
        <w:t xml:space="preserve"> </w:t>
      </w:r>
      <w:r w:rsidR="00BD61A5" w:rsidRPr="00BD61A5">
        <w:rPr>
          <w:rFonts w:ascii="Palatino Linotype" w:hAnsi="Palatino Linotype" w:cs="Arial"/>
          <w:sz w:val="20"/>
          <w:szCs w:val="20"/>
        </w:rPr>
        <w:t>However, experience demonstrates that there are constraints to achieving the full measure of potential adaptation.</w:t>
      </w:r>
      <w:r w:rsidR="00BD61A5">
        <w:rPr>
          <w:rFonts w:ascii="Palatino Linotype" w:hAnsi="Palatino Linotype" w:cs="Arial"/>
          <w:sz w:val="20"/>
          <w:szCs w:val="20"/>
        </w:rPr>
        <w:t xml:space="preserve"> There are many </w:t>
      </w:r>
      <w:r w:rsidR="00333BF8">
        <w:rPr>
          <w:rFonts w:ascii="Palatino Linotype" w:hAnsi="Palatino Linotype" w:cs="Arial"/>
          <w:sz w:val="20"/>
          <w:szCs w:val="20"/>
        </w:rPr>
        <w:t>instances</w:t>
      </w:r>
      <w:r w:rsidR="00BD61A5">
        <w:rPr>
          <w:rFonts w:ascii="Palatino Linotype" w:hAnsi="Palatino Linotype" w:cs="Arial"/>
          <w:sz w:val="20"/>
          <w:szCs w:val="20"/>
        </w:rPr>
        <w:t xml:space="preserve"> of</w:t>
      </w:r>
      <w:r w:rsidR="00BD61A5" w:rsidRPr="00BD61A5">
        <w:rPr>
          <w:rFonts w:ascii="Palatino Linotype" w:hAnsi="Palatino Linotype" w:cs="Arial"/>
          <w:sz w:val="20"/>
          <w:szCs w:val="20"/>
        </w:rPr>
        <w:t>, maladaptation, such as promoting developm</w:t>
      </w:r>
      <w:r w:rsidR="00BD61A5">
        <w:rPr>
          <w:rFonts w:ascii="Palatino Linotype" w:hAnsi="Palatino Linotype" w:cs="Arial"/>
          <w:sz w:val="20"/>
          <w:szCs w:val="20"/>
        </w:rPr>
        <w:t>ent in risk-prone locations, which can</w:t>
      </w:r>
      <w:r w:rsidR="00BD61A5" w:rsidRPr="00BD61A5">
        <w:rPr>
          <w:rFonts w:ascii="Palatino Linotype" w:hAnsi="Palatino Linotype" w:cs="Arial"/>
          <w:sz w:val="20"/>
          <w:szCs w:val="20"/>
        </w:rPr>
        <w:t xml:space="preserve"> occur due to decisions based on short-term considerations.</w:t>
      </w:r>
      <w:r w:rsidR="00BD61A5">
        <w:rPr>
          <w:rFonts w:ascii="Palatino Linotype" w:hAnsi="Palatino Linotype" w:cs="Arial"/>
          <w:sz w:val="20"/>
          <w:szCs w:val="20"/>
        </w:rPr>
        <w:t xml:space="preserve"> </w:t>
      </w:r>
      <w:r w:rsidR="00BD61A5" w:rsidRPr="00BD61A5">
        <w:rPr>
          <w:rFonts w:ascii="Palatino Linotype" w:hAnsi="Palatino Linotype" w:cs="Arial"/>
          <w:sz w:val="20"/>
          <w:szCs w:val="20"/>
        </w:rPr>
        <w:t>The ability of human systems to adapt to and cope with climate change depends on factors such as wealth, technology, education, information, skills, infrastructure, access to resources and management capabilities.</w:t>
      </w:r>
      <w:r w:rsidR="00BD61A5">
        <w:rPr>
          <w:rStyle w:val="FootnoteReference"/>
          <w:rFonts w:ascii="Palatino Linotype" w:hAnsi="Palatino Linotype" w:cs="Arial"/>
          <w:sz w:val="20"/>
          <w:szCs w:val="20"/>
        </w:rPr>
        <w:footnoteReference w:id="27"/>
      </w:r>
    </w:p>
    <w:p w14:paraId="1EAE9FDA" w14:textId="77777777" w:rsidR="00681DD7" w:rsidRPr="00CD3352" w:rsidRDefault="00EC344C" w:rsidP="00681DD7">
      <w:pPr>
        <w:jc w:val="both"/>
        <w:rPr>
          <w:rFonts w:ascii="Palatino Linotype" w:hAnsi="Palatino Linotype" w:cs="Courier New"/>
          <w:sz w:val="20"/>
          <w:szCs w:val="20"/>
        </w:rPr>
      </w:pPr>
      <w:r w:rsidRPr="000A4BD6">
        <w:rPr>
          <w:rFonts w:ascii="Palatino Linotype" w:hAnsi="Palatino Linotype" w:cs="Courier New"/>
          <w:sz w:val="20"/>
          <w:szCs w:val="20"/>
        </w:rPr>
        <w:t>T</w:t>
      </w:r>
      <w:r w:rsidRPr="00CD3352">
        <w:rPr>
          <w:rFonts w:ascii="Palatino Linotype" w:hAnsi="Palatino Linotype" w:cs="Courier New"/>
          <w:sz w:val="20"/>
          <w:szCs w:val="20"/>
        </w:rPr>
        <w:t>here are already a number of documented case studies and examples where indigenous peoples have r</w:t>
      </w:r>
      <w:r w:rsidR="00ED45AC" w:rsidRPr="00CD3352">
        <w:rPr>
          <w:rFonts w:ascii="Palatino Linotype" w:hAnsi="Palatino Linotype" w:cs="Courier New"/>
          <w:sz w:val="20"/>
          <w:szCs w:val="20"/>
        </w:rPr>
        <w:t>esponded to climate change in</w:t>
      </w:r>
      <w:r w:rsidRPr="00CD3352">
        <w:rPr>
          <w:rFonts w:ascii="Palatino Linotype" w:hAnsi="Palatino Linotype" w:cs="Courier New"/>
          <w:sz w:val="20"/>
          <w:szCs w:val="20"/>
        </w:rPr>
        <w:t xml:space="preserve"> innovative way</w:t>
      </w:r>
      <w:r w:rsidR="00AB2E63">
        <w:rPr>
          <w:rFonts w:ascii="Palatino Linotype" w:hAnsi="Palatino Linotype" w:cs="Courier New"/>
          <w:sz w:val="20"/>
          <w:szCs w:val="20"/>
        </w:rPr>
        <w:t>s. Some</w:t>
      </w:r>
      <w:r w:rsidR="003D1E13">
        <w:rPr>
          <w:rFonts w:ascii="Palatino Linotype" w:hAnsi="Palatino Linotype" w:cs="Courier New"/>
          <w:sz w:val="20"/>
          <w:szCs w:val="20"/>
        </w:rPr>
        <w:t xml:space="preserve"> case studies and exam</w:t>
      </w:r>
      <w:r w:rsidR="00ED45AC" w:rsidRPr="00CD3352">
        <w:rPr>
          <w:rFonts w:ascii="Palatino Linotype" w:hAnsi="Palatino Linotype" w:cs="Courier New"/>
          <w:sz w:val="20"/>
          <w:szCs w:val="20"/>
        </w:rPr>
        <w:t>ples are listed</w:t>
      </w:r>
      <w:r w:rsidR="00AB2E63">
        <w:rPr>
          <w:rFonts w:ascii="Palatino Linotype" w:hAnsi="Palatino Linotype" w:cs="Courier New"/>
          <w:sz w:val="20"/>
          <w:szCs w:val="20"/>
        </w:rPr>
        <w:t xml:space="preserve"> below</w:t>
      </w:r>
      <w:r w:rsidR="00ED45AC" w:rsidRPr="00CD3352">
        <w:rPr>
          <w:rFonts w:ascii="Palatino Linotype" w:hAnsi="Palatino Linotype" w:cs="Courier New"/>
          <w:sz w:val="20"/>
          <w:szCs w:val="20"/>
        </w:rPr>
        <w:t xml:space="preserve"> according to the UNPFII’s seven indigenous regions:</w:t>
      </w:r>
      <w:r w:rsidRPr="00CD3352">
        <w:rPr>
          <w:rFonts w:ascii="Palatino Linotype" w:hAnsi="Palatino Linotype" w:cs="Courier New"/>
          <w:sz w:val="20"/>
          <w:szCs w:val="20"/>
        </w:rPr>
        <w:t xml:space="preserve"> </w:t>
      </w:r>
    </w:p>
    <w:p w14:paraId="2C3722B9" w14:textId="77777777" w:rsidR="006A170F" w:rsidRPr="00CD3352" w:rsidRDefault="006A170F" w:rsidP="00AF281F">
      <w:pPr>
        <w:spacing w:after="240"/>
        <w:rPr>
          <w:rFonts w:ascii="Palatino Linotype" w:hAnsi="Palatino Linotype" w:cs="Courier New"/>
          <w:sz w:val="20"/>
          <w:szCs w:val="20"/>
        </w:rPr>
      </w:pPr>
    </w:p>
    <w:p w14:paraId="5A3BD358" w14:textId="77777777" w:rsidR="006A170F" w:rsidRPr="00B63F7A" w:rsidRDefault="0019015C" w:rsidP="007F058B">
      <w:pPr>
        <w:rPr>
          <w:rFonts w:ascii="Palatino Linotype" w:hAnsi="Palatino Linotype" w:cs="Courier New"/>
          <w:b/>
          <w:color w:val="000000"/>
          <w:sz w:val="20"/>
          <w:szCs w:val="20"/>
        </w:rPr>
      </w:pPr>
      <w:r>
        <w:rPr>
          <w:rFonts w:ascii="Palatino Linotype" w:hAnsi="Palatino Linotype" w:cs="Courier New"/>
          <w:b/>
          <w:color w:val="000000"/>
          <w:sz w:val="20"/>
          <w:szCs w:val="20"/>
        </w:rPr>
        <w:t xml:space="preserve">(i) </w:t>
      </w:r>
      <w:smartTag w:uri="urn:schemas-microsoft-com:office:smarttags" w:element="place">
        <w:r w:rsidR="006A170F" w:rsidRPr="00B63F7A">
          <w:rPr>
            <w:rFonts w:ascii="Palatino Linotype" w:hAnsi="Palatino Linotype" w:cs="Courier New"/>
            <w:b/>
            <w:color w:val="000000"/>
            <w:sz w:val="20"/>
            <w:szCs w:val="20"/>
          </w:rPr>
          <w:t>Africa</w:t>
        </w:r>
      </w:smartTag>
    </w:p>
    <w:p w14:paraId="4427C364" w14:textId="77777777" w:rsidR="007F058B" w:rsidRPr="007F058B" w:rsidRDefault="00A75218" w:rsidP="007F058B">
      <w:pPr>
        <w:autoSpaceDE w:val="0"/>
        <w:autoSpaceDN w:val="0"/>
        <w:adjustRightInd w:val="0"/>
        <w:jc w:val="both"/>
        <w:rPr>
          <w:rFonts w:ascii="Palatino Linotype" w:hAnsi="Palatino Linotype" w:cs="Times-Roman"/>
          <w:sz w:val="20"/>
          <w:szCs w:val="20"/>
        </w:rPr>
      </w:pPr>
      <w:r w:rsidRPr="007F058B">
        <w:rPr>
          <w:rFonts w:ascii="Palatino Linotype" w:hAnsi="Palatino Linotype" w:cs="Times-Roman"/>
          <w:sz w:val="20"/>
          <w:szCs w:val="20"/>
        </w:rPr>
        <w:t xml:space="preserve">Indigenous knowledge is the </w:t>
      </w:r>
      <w:r w:rsidR="007F058B">
        <w:rPr>
          <w:rFonts w:ascii="Palatino Linotype" w:hAnsi="Palatino Linotype" w:cs="Times-Roman"/>
          <w:sz w:val="20"/>
          <w:szCs w:val="20"/>
        </w:rPr>
        <w:t xml:space="preserve">basis </w:t>
      </w:r>
      <w:r w:rsidR="000A4BD6">
        <w:rPr>
          <w:rFonts w:ascii="Palatino Linotype" w:hAnsi="Palatino Linotype" w:cs="Times-Roman"/>
          <w:sz w:val="20"/>
          <w:szCs w:val="20"/>
        </w:rPr>
        <w:t xml:space="preserve">for local </w:t>
      </w:r>
      <w:r w:rsidRPr="007F058B">
        <w:rPr>
          <w:rFonts w:ascii="Palatino Linotype" w:hAnsi="Palatino Linotype" w:cs="Times-Roman"/>
          <w:sz w:val="20"/>
          <w:szCs w:val="20"/>
        </w:rPr>
        <w:t>level decision-making in many rural communities</w:t>
      </w:r>
      <w:r w:rsidR="007F058B">
        <w:rPr>
          <w:rFonts w:ascii="Palatino Linotype" w:hAnsi="Palatino Linotype" w:cs="Times-Roman"/>
          <w:sz w:val="20"/>
          <w:szCs w:val="20"/>
        </w:rPr>
        <w:t xml:space="preserve"> of </w:t>
      </w:r>
      <w:smartTag w:uri="urn:schemas-microsoft-com:office:smarttags" w:element="place">
        <w:r w:rsidR="007F058B">
          <w:rPr>
            <w:rFonts w:ascii="Palatino Linotype" w:hAnsi="Palatino Linotype" w:cs="Times-Roman"/>
            <w:sz w:val="20"/>
            <w:szCs w:val="20"/>
          </w:rPr>
          <w:t>Africa</w:t>
        </w:r>
      </w:smartTag>
      <w:r w:rsidRPr="007F058B">
        <w:rPr>
          <w:rFonts w:ascii="Palatino Linotype" w:hAnsi="Palatino Linotype" w:cs="Times-Roman"/>
          <w:sz w:val="20"/>
          <w:szCs w:val="20"/>
        </w:rPr>
        <w:t>. It</w:t>
      </w:r>
      <w:r w:rsidR="0012211E">
        <w:rPr>
          <w:rFonts w:ascii="Palatino Linotype" w:hAnsi="Palatino Linotype" w:cs="Times-Roman"/>
          <w:sz w:val="20"/>
          <w:szCs w:val="20"/>
        </w:rPr>
        <w:t>s</w:t>
      </w:r>
      <w:r w:rsidRPr="007F058B">
        <w:rPr>
          <w:rFonts w:ascii="Palatino Linotype" w:hAnsi="Palatino Linotype" w:cs="Times-Roman"/>
          <w:sz w:val="20"/>
          <w:szCs w:val="20"/>
        </w:rPr>
        <w:t xml:space="preserve"> value</w:t>
      </w:r>
      <w:r w:rsidR="0012211E">
        <w:rPr>
          <w:rFonts w:ascii="Palatino Linotype" w:hAnsi="Palatino Linotype" w:cs="Times-Roman"/>
          <w:sz w:val="20"/>
          <w:szCs w:val="20"/>
        </w:rPr>
        <w:t xml:space="preserve"> is</w:t>
      </w:r>
      <w:r w:rsidRPr="007F058B">
        <w:rPr>
          <w:rFonts w:ascii="Palatino Linotype" w:hAnsi="Palatino Linotype" w:cs="Times-Roman"/>
          <w:sz w:val="20"/>
          <w:szCs w:val="20"/>
        </w:rPr>
        <w:t xml:space="preserve"> not only for the culture in which it evolves, but also for</w:t>
      </w:r>
      <w:r w:rsidR="007F058B">
        <w:rPr>
          <w:rFonts w:ascii="Palatino Linotype" w:hAnsi="Palatino Linotype" w:cs="Times-Roman"/>
          <w:sz w:val="20"/>
          <w:szCs w:val="20"/>
        </w:rPr>
        <w:t xml:space="preserve"> </w:t>
      </w:r>
      <w:r w:rsidRPr="007F058B">
        <w:rPr>
          <w:rFonts w:ascii="Palatino Linotype" w:hAnsi="Palatino Linotype" w:cs="Times-Roman"/>
          <w:sz w:val="20"/>
          <w:szCs w:val="20"/>
        </w:rPr>
        <w:t>scientists and planners striving to improve conditions in rural</w:t>
      </w:r>
      <w:r w:rsidR="007F058B" w:rsidRPr="007F058B">
        <w:rPr>
          <w:rFonts w:ascii="Palatino Linotype" w:hAnsi="Palatino Linotype" w:cs="Times-Roman"/>
          <w:sz w:val="20"/>
          <w:szCs w:val="20"/>
        </w:rPr>
        <w:t xml:space="preserve"> </w:t>
      </w:r>
      <w:r w:rsidR="007F058B" w:rsidRPr="007F058B">
        <w:rPr>
          <w:rFonts w:ascii="Palatino Linotype" w:hAnsi="Palatino Linotype" w:cs="Times-Roman"/>
          <w:color w:val="000000"/>
          <w:sz w:val="20"/>
          <w:szCs w:val="20"/>
        </w:rPr>
        <w:t>localities. Incorporating indigenous knowledge into climate</w:t>
      </w:r>
      <w:r w:rsidR="000324B6">
        <w:rPr>
          <w:rFonts w:ascii="Palatino Linotype" w:hAnsi="Palatino Linotype" w:cs="Times-Roman"/>
          <w:color w:val="000000"/>
          <w:sz w:val="20"/>
          <w:szCs w:val="20"/>
        </w:rPr>
        <w:t xml:space="preserve"> </w:t>
      </w:r>
      <w:r w:rsidR="007F058B" w:rsidRPr="007F058B">
        <w:rPr>
          <w:rFonts w:ascii="Palatino Linotype" w:hAnsi="Palatino Linotype" w:cs="Times-Roman"/>
          <w:color w:val="000000"/>
          <w:sz w:val="20"/>
          <w:szCs w:val="20"/>
        </w:rPr>
        <w:t>change</w:t>
      </w:r>
      <w:r w:rsidR="007F058B">
        <w:rPr>
          <w:rFonts w:ascii="Palatino Linotype" w:hAnsi="Palatino Linotype" w:cs="Times-Roman"/>
          <w:sz w:val="20"/>
          <w:szCs w:val="20"/>
        </w:rPr>
        <w:t xml:space="preserve"> </w:t>
      </w:r>
      <w:r w:rsidR="007F058B" w:rsidRPr="007F058B">
        <w:rPr>
          <w:rFonts w:ascii="Palatino Linotype" w:hAnsi="Palatino Linotype" w:cs="Times-Roman"/>
          <w:color w:val="000000"/>
          <w:sz w:val="20"/>
          <w:szCs w:val="20"/>
        </w:rPr>
        <w:t>policies can lead to the development of effective</w:t>
      </w:r>
      <w:r w:rsidR="007F058B">
        <w:rPr>
          <w:rFonts w:ascii="Palatino Linotype" w:hAnsi="Palatino Linotype" w:cs="Times-Roman"/>
          <w:sz w:val="20"/>
          <w:szCs w:val="20"/>
        </w:rPr>
        <w:t xml:space="preserve"> </w:t>
      </w:r>
      <w:r w:rsidR="007F058B" w:rsidRPr="007F058B">
        <w:rPr>
          <w:rFonts w:ascii="Palatino Linotype" w:hAnsi="Palatino Linotype" w:cs="Times-Roman"/>
          <w:color w:val="000000"/>
          <w:sz w:val="20"/>
          <w:szCs w:val="20"/>
        </w:rPr>
        <w:t>adaptation strategies that are cost-effective, participatory and</w:t>
      </w:r>
      <w:r w:rsidR="007F058B">
        <w:rPr>
          <w:rFonts w:ascii="Palatino Linotype" w:hAnsi="Palatino Linotype" w:cs="Times-Roman"/>
          <w:sz w:val="20"/>
          <w:szCs w:val="20"/>
        </w:rPr>
        <w:t xml:space="preserve"> </w:t>
      </w:r>
      <w:r w:rsidR="007F058B" w:rsidRPr="007F058B">
        <w:rPr>
          <w:rFonts w:ascii="Palatino Linotype" w:hAnsi="Palatino Linotype" w:cs="Times-Roman"/>
          <w:color w:val="000000"/>
          <w:sz w:val="20"/>
          <w:szCs w:val="20"/>
        </w:rPr>
        <w:t>sustaina</w:t>
      </w:r>
      <w:r w:rsidR="000324B6">
        <w:rPr>
          <w:rFonts w:ascii="Palatino Linotype" w:hAnsi="Palatino Linotype" w:cs="Times-Roman"/>
          <w:color w:val="000000"/>
          <w:sz w:val="20"/>
          <w:szCs w:val="20"/>
        </w:rPr>
        <w:t>ble</w:t>
      </w:r>
      <w:r w:rsidR="007F058B" w:rsidRPr="007F058B">
        <w:rPr>
          <w:rFonts w:ascii="Palatino Linotype" w:hAnsi="Palatino Linotype" w:cs="Times-Roman"/>
          <w:color w:val="000000"/>
          <w:sz w:val="20"/>
          <w:szCs w:val="20"/>
        </w:rPr>
        <w:t>.</w:t>
      </w:r>
    </w:p>
    <w:p w14:paraId="447FA6CC" w14:textId="77777777" w:rsidR="00A75218" w:rsidRDefault="00A75218" w:rsidP="007F058B">
      <w:pPr>
        <w:autoSpaceDE w:val="0"/>
        <w:autoSpaceDN w:val="0"/>
        <w:adjustRightInd w:val="0"/>
        <w:jc w:val="both"/>
        <w:rPr>
          <w:rFonts w:ascii="Times-Roman" w:hAnsi="Times-Roman" w:cs="Times-Roman"/>
          <w:sz w:val="20"/>
          <w:szCs w:val="20"/>
        </w:rPr>
      </w:pPr>
    </w:p>
    <w:p w14:paraId="702EC748" w14:textId="77777777" w:rsidR="00A75218" w:rsidRDefault="00A75218" w:rsidP="007F058B">
      <w:pPr>
        <w:autoSpaceDE w:val="0"/>
        <w:autoSpaceDN w:val="0"/>
        <w:adjustRightInd w:val="0"/>
        <w:jc w:val="both"/>
        <w:rPr>
          <w:rFonts w:ascii="Times-Roman" w:hAnsi="Times-Roman" w:cs="Times-Roman"/>
          <w:sz w:val="20"/>
          <w:szCs w:val="20"/>
        </w:rPr>
      </w:pPr>
    </w:p>
    <w:p w14:paraId="4DA019EE" w14:textId="77777777" w:rsidR="00B63F7A" w:rsidRDefault="00A75218" w:rsidP="00B63F7A">
      <w:pPr>
        <w:autoSpaceDE w:val="0"/>
        <w:autoSpaceDN w:val="0"/>
        <w:adjustRightInd w:val="0"/>
        <w:jc w:val="both"/>
        <w:rPr>
          <w:rFonts w:ascii="Palatino Linotype" w:hAnsi="Palatino Linotype" w:cs="Times-Roman"/>
          <w:sz w:val="20"/>
          <w:szCs w:val="20"/>
        </w:rPr>
      </w:pPr>
      <w:r w:rsidRPr="00B63F7A">
        <w:rPr>
          <w:rFonts w:ascii="Palatino Linotype" w:hAnsi="Palatino Linotype" w:cs="Times-Roman"/>
          <w:sz w:val="20"/>
          <w:szCs w:val="20"/>
        </w:rPr>
        <w:t>African communities and farmers have always coped with</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changing environments. They have the knowledge and practices</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to cope with</w:t>
      </w:r>
      <w:r w:rsidR="009B6FCB">
        <w:rPr>
          <w:rFonts w:ascii="Palatino Linotype" w:hAnsi="Palatino Linotype" w:cs="Times-Roman"/>
          <w:sz w:val="20"/>
          <w:szCs w:val="20"/>
        </w:rPr>
        <w:t xml:space="preserve"> adverse environments</w:t>
      </w:r>
      <w:r w:rsidRPr="00B63F7A">
        <w:rPr>
          <w:rFonts w:ascii="Palatino Linotype" w:hAnsi="Palatino Linotype" w:cs="Times-Roman"/>
          <w:sz w:val="20"/>
          <w:szCs w:val="20"/>
        </w:rPr>
        <w:t>. The</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 xml:space="preserve">enhancement of indigenous </w:t>
      </w:r>
      <w:r w:rsidR="0012211E">
        <w:rPr>
          <w:rFonts w:ascii="Palatino Linotype" w:hAnsi="Palatino Linotype" w:cs="Times-Roman"/>
          <w:sz w:val="20"/>
          <w:szCs w:val="20"/>
        </w:rPr>
        <w:t xml:space="preserve">peoples’ </w:t>
      </w:r>
      <w:r w:rsidRPr="00B63F7A">
        <w:rPr>
          <w:rFonts w:ascii="Palatino Linotype" w:hAnsi="Palatino Linotype" w:cs="Times-Roman"/>
          <w:sz w:val="20"/>
          <w:szCs w:val="20"/>
        </w:rPr>
        <w:t>capacity is a key to the</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empowerment of local communities and their effective</w:t>
      </w:r>
      <w:r w:rsidR="007F058B" w:rsidRPr="00B63F7A">
        <w:rPr>
          <w:rFonts w:ascii="Palatino Linotype" w:hAnsi="Palatino Linotype" w:cs="Times-Roman"/>
          <w:sz w:val="20"/>
          <w:szCs w:val="20"/>
        </w:rPr>
        <w:t xml:space="preserve"> </w:t>
      </w:r>
      <w:r w:rsidR="00B63F7A">
        <w:rPr>
          <w:rFonts w:ascii="Palatino Linotype" w:hAnsi="Palatino Linotype" w:cs="Times-Roman"/>
          <w:sz w:val="20"/>
          <w:szCs w:val="20"/>
        </w:rPr>
        <w:t>participation in</w:t>
      </w:r>
      <w:r w:rsidRPr="00B63F7A">
        <w:rPr>
          <w:rFonts w:ascii="Palatino Linotype" w:hAnsi="Palatino Linotype" w:cs="Times-Roman"/>
          <w:sz w:val="20"/>
          <w:szCs w:val="20"/>
        </w:rPr>
        <w:t xml:space="preserve"> development process</w:t>
      </w:r>
      <w:r w:rsidR="00B63F7A">
        <w:rPr>
          <w:rFonts w:ascii="Palatino Linotype" w:hAnsi="Palatino Linotype" w:cs="Times-Roman"/>
          <w:sz w:val="20"/>
          <w:szCs w:val="20"/>
        </w:rPr>
        <w:t>es</w:t>
      </w:r>
      <w:r w:rsidR="0012211E">
        <w:rPr>
          <w:rFonts w:ascii="Palatino Linotype" w:hAnsi="Palatino Linotype" w:cs="Times-Roman"/>
          <w:sz w:val="20"/>
          <w:szCs w:val="20"/>
        </w:rPr>
        <w:t>.</w:t>
      </w:r>
      <w:r w:rsidR="0019015C">
        <w:rPr>
          <w:rFonts w:ascii="Palatino Linotype" w:hAnsi="Palatino Linotype" w:cs="Times-Roman"/>
          <w:sz w:val="20"/>
          <w:szCs w:val="20"/>
        </w:rPr>
        <w:t xml:space="preserve"> Local </w:t>
      </w:r>
      <w:r w:rsidRPr="00B63F7A">
        <w:rPr>
          <w:rFonts w:ascii="Palatino Linotype" w:hAnsi="Palatino Linotype" w:cs="Times-Roman"/>
          <w:sz w:val="20"/>
          <w:szCs w:val="20"/>
        </w:rPr>
        <w:t xml:space="preserve">farmers in several parts of </w:t>
      </w:r>
      <w:smartTag w:uri="urn:schemas-microsoft-com:office:smarttags" w:element="place">
        <w:r w:rsidRPr="00B63F7A">
          <w:rPr>
            <w:rFonts w:ascii="Palatino Linotype" w:hAnsi="Palatino Linotype" w:cs="Times-Roman"/>
            <w:sz w:val="20"/>
            <w:szCs w:val="20"/>
          </w:rPr>
          <w:t>Africa</w:t>
        </w:r>
      </w:smartTag>
      <w:r w:rsidRPr="00B63F7A">
        <w:rPr>
          <w:rFonts w:ascii="Palatino Linotype" w:hAnsi="Palatino Linotype" w:cs="Times-Roman"/>
          <w:sz w:val="20"/>
          <w:szCs w:val="20"/>
        </w:rPr>
        <w:t xml:space="preserve"> have been known to</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conserve carbon in soils through the use of zero-tilling practices</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in cultivation, mulching, and other soil-management techniques. Natural mulches</w:t>
      </w:r>
      <w:r w:rsidR="000324B6">
        <w:rPr>
          <w:rFonts w:ascii="Palatino Linotype" w:hAnsi="Palatino Linotype" w:cs="Times-Roman"/>
          <w:sz w:val="20"/>
          <w:szCs w:val="20"/>
        </w:rPr>
        <w:t>,</w:t>
      </w:r>
      <w:r w:rsidRPr="00B63F7A">
        <w:rPr>
          <w:rFonts w:ascii="Palatino Linotype" w:hAnsi="Palatino Linotype" w:cs="Times-Roman"/>
          <w:sz w:val="20"/>
          <w:szCs w:val="20"/>
        </w:rPr>
        <w:t xml:space="preserve"> moderate soil</w:t>
      </w:r>
      <w:r w:rsidR="00B63F7A">
        <w:rPr>
          <w:rFonts w:ascii="Palatino Linotype" w:hAnsi="Palatino Linotype" w:cs="Times-Roman"/>
          <w:sz w:val="20"/>
          <w:szCs w:val="20"/>
        </w:rPr>
        <w:t xml:space="preserve"> </w:t>
      </w:r>
      <w:r w:rsidR="000324B6">
        <w:rPr>
          <w:rFonts w:ascii="Palatino Linotype" w:hAnsi="Palatino Linotype" w:cs="Times-Roman"/>
          <w:sz w:val="20"/>
          <w:szCs w:val="20"/>
        </w:rPr>
        <w:t>temperatures  do</w:t>
      </w:r>
      <w:r w:rsidR="007F058B" w:rsidRPr="00B63F7A">
        <w:rPr>
          <w:rFonts w:ascii="Palatino Linotype" w:hAnsi="Palatino Linotype" w:cs="Times-Roman"/>
          <w:sz w:val="20"/>
          <w:szCs w:val="20"/>
        </w:rPr>
        <w:t xml:space="preserve"> suppress diseases and harmful </w:t>
      </w:r>
      <w:r w:rsidR="000324B6">
        <w:rPr>
          <w:rFonts w:ascii="Palatino Linotype" w:hAnsi="Palatino Linotype" w:cs="Times-Roman"/>
          <w:sz w:val="20"/>
          <w:szCs w:val="20"/>
        </w:rPr>
        <w:t xml:space="preserve">pests </w:t>
      </w:r>
      <w:r w:rsidRPr="00B63F7A">
        <w:rPr>
          <w:rFonts w:ascii="Palatino Linotype" w:hAnsi="Palatino Linotype" w:cs="Times-Roman"/>
          <w:sz w:val="20"/>
          <w:szCs w:val="20"/>
        </w:rPr>
        <w:t>and conserve soil moisture. The widespread use of</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indigenous plant mate</w:t>
      </w:r>
      <w:r w:rsidR="000324B6">
        <w:rPr>
          <w:rFonts w:ascii="Palatino Linotype" w:hAnsi="Palatino Linotype" w:cs="Times-Roman"/>
          <w:sz w:val="20"/>
          <w:szCs w:val="20"/>
        </w:rPr>
        <w:t>rials</w:t>
      </w:r>
      <w:r w:rsidRPr="00B63F7A">
        <w:rPr>
          <w:rFonts w:ascii="Palatino Linotype" w:hAnsi="Palatino Linotype" w:cs="Times-Roman"/>
          <w:sz w:val="20"/>
          <w:szCs w:val="20"/>
        </w:rPr>
        <w:t xml:space="preserve"> such as agrochemicals to combat</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pests that normally attack food crops, has also been reported</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 xml:space="preserve">among </w:t>
      </w:r>
      <w:r w:rsidR="000324B6">
        <w:rPr>
          <w:rFonts w:ascii="Palatino Linotype" w:hAnsi="Palatino Linotype" w:cs="Times-Roman"/>
          <w:sz w:val="20"/>
          <w:szCs w:val="20"/>
        </w:rPr>
        <w:t>small-scale farmers</w:t>
      </w:r>
      <w:r w:rsidRPr="00B63F7A">
        <w:rPr>
          <w:rFonts w:ascii="Palatino Linotype" w:hAnsi="Palatino Linotype" w:cs="Times-Roman"/>
          <w:sz w:val="20"/>
          <w:szCs w:val="20"/>
        </w:rPr>
        <w:t>. It is likely that</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climate change will alter the ecolog</w:t>
      </w:r>
      <w:r w:rsidR="000324B6">
        <w:rPr>
          <w:rFonts w:ascii="Palatino Linotype" w:hAnsi="Palatino Linotype" w:cs="Times-Roman"/>
          <w:sz w:val="20"/>
          <w:szCs w:val="20"/>
        </w:rPr>
        <w:t>y of disease vectors, and</w:t>
      </w:r>
      <w:r w:rsidRPr="00B63F7A">
        <w:rPr>
          <w:rFonts w:ascii="Palatino Linotype" w:hAnsi="Palatino Linotype" w:cs="Times-Roman"/>
          <w:sz w:val="20"/>
          <w:szCs w:val="20"/>
        </w:rPr>
        <w:t xml:space="preserve"> indigenous practices of pest management would be useful</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adaptation strategies. Other indigenous strategies that are</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a</w:t>
      </w:r>
      <w:r w:rsidR="000324B6">
        <w:rPr>
          <w:rFonts w:ascii="Palatino Linotype" w:hAnsi="Palatino Linotype" w:cs="Times-Roman"/>
          <w:sz w:val="20"/>
          <w:szCs w:val="20"/>
        </w:rPr>
        <w:t>dopted by local farmers include</w:t>
      </w:r>
      <w:r w:rsidRPr="00B63F7A">
        <w:rPr>
          <w:rFonts w:ascii="Palatino Linotype" w:hAnsi="Palatino Linotype" w:cs="Times-Roman"/>
          <w:sz w:val="20"/>
          <w:szCs w:val="20"/>
        </w:rPr>
        <w:t xml:space="preserve"> controlled bush clearing;</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using tall grasses</w:t>
      </w:r>
      <w:r w:rsidRPr="00B63F7A">
        <w:rPr>
          <w:rFonts w:ascii="Palatino Linotype" w:hAnsi="Palatino Linotype" w:cs="Times-Italic"/>
          <w:i/>
          <w:iCs/>
          <w:sz w:val="20"/>
          <w:szCs w:val="20"/>
        </w:rPr>
        <w:t xml:space="preserve"> </w:t>
      </w:r>
      <w:r w:rsidRPr="00B63F7A">
        <w:rPr>
          <w:rFonts w:ascii="Palatino Linotype" w:hAnsi="Palatino Linotype" w:cs="Times-Roman"/>
          <w:sz w:val="20"/>
          <w:szCs w:val="20"/>
        </w:rPr>
        <w:t>for fixing soil</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 xml:space="preserve">surface nutrients </w:t>
      </w:r>
      <w:r w:rsidR="000324B6">
        <w:rPr>
          <w:rFonts w:ascii="Palatino Linotype" w:hAnsi="Palatino Linotype" w:cs="Times-Roman"/>
          <w:sz w:val="20"/>
          <w:szCs w:val="20"/>
        </w:rPr>
        <w:t xml:space="preserve">which have been </w:t>
      </w:r>
      <w:r w:rsidRPr="00B63F7A">
        <w:rPr>
          <w:rFonts w:ascii="Palatino Linotype" w:hAnsi="Palatino Linotype" w:cs="Times-Roman"/>
          <w:sz w:val="20"/>
          <w:szCs w:val="20"/>
        </w:rPr>
        <w:t>washed</w:t>
      </w:r>
      <w:r w:rsidR="0012211E">
        <w:rPr>
          <w:rFonts w:ascii="Palatino Linotype" w:hAnsi="Palatino Linotype" w:cs="Times-Roman"/>
          <w:sz w:val="20"/>
          <w:szCs w:val="20"/>
        </w:rPr>
        <w:t xml:space="preserve"> away by runoff; erosion-control</w:t>
      </w:r>
      <w:r w:rsidR="000324B6">
        <w:rPr>
          <w:rFonts w:ascii="Palatino Linotype" w:hAnsi="Palatino Linotype" w:cs="Times-Roman"/>
          <w:sz w:val="20"/>
          <w:szCs w:val="20"/>
        </w:rPr>
        <w:t xml:space="preserve"> to reduce</w:t>
      </w:r>
      <w:r w:rsidRPr="00B63F7A">
        <w:rPr>
          <w:rFonts w:ascii="Palatino Linotype" w:hAnsi="Palatino Linotype" w:cs="Times-Roman"/>
          <w:sz w:val="20"/>
          <w:szCs w:val="20"/>
        </w:rPr>
        <w:t xml:space="preserve"> </w:t>
      </w:r>
      <w:r w:rsidR="0012211E">
        <w:rPr>
          <w:rFonts w:ascii="Palatino Linotype" w:hAnsi="Palatino Linotype" w:cs="Times-Roman"/>
          <w:sz w:val="20"/>
          <w:szCs w:val="20"/>
        </w:rPr>
        <w:t>the effects of runoff;</w:t>
      </w:r>
      <w:r w:rsidR="00B63F7A">
        <w:rPr>
          <w:rFonts w:ascii="Palatino Linotype" w:hAnsi="Palatino Linotype" w:cs="Times-Roman"/>
          <w:sz w:val="20"/>
          <w:szCs w:val="20"/>
        </w:rPr>
        <w:t xml:space="preserve"> </w:t>
      </w:r>
      <w:r w:rsidR="00F627EC">
        <w:rPr>
          <w:rFonts w:ascii="Palatino Linotype" w:hAnsi="Palatino Linotype" w:cs="Times-Roman"/>
          <w:sz w:val="20"/>
          <w:szCs w:val="20"/>
        </w:rPr>
        <w:t xml:space="preserve">restoring lands by using green manure; constructing stone dykes; </w:t>
      </w:r>
      <w:r w:rsidRPr="00B63F7A">
        <w:rPr>
          <w:rFonts w:ascii="Palatino Linotype" w:hAnsi="Palatino Linotype" w:cs="Times-Roman"/>
          <w:sz w:val="20"/>
          <w:szCs w:val="20"/>
        </w:rPr>
        <w:t>managing low-lying l</w:t>
      </w:r>
      <w:r w:rsidR="000324B6">
        <w:rPr>
          <w:rFonts w:ascii="Palatino Linotype" w:hAnsi="Palatino Linotype" w:cs="Times-Roman"/>
          <w:sz w:val="20"/>
          <w:szCs w:val="20"/>
        </w:rPr>
        <w:t>ands and protecting river banks.</w:t>
      </w:r>
      <w:r w:rsidR="000324B6">
        <w:rPr>
          <w:rStyle w:val="FootnoteReference"/>
          <w:rFonts w:ascii="Palatino Linotype" w:hAnsi="Palatino Linotype" w:cs="Times-Roman"/>
          <w:sz w:val="20"/>
          <w:szCs w:val="20"/>
        </w:rPr>
        <w:footnoteReference w:id="28"/>
      </w:r>
      <w:r w:rsidR="007F058B" w:rsidRPr="00B63F7A">
        <w:rPr>
          <w:rFonts w:ascii="Palatino Linotype" w:hAnsi="Palatino Linotype" w:cs="Times-Roman"/>
          <w:sz w:val="20"/>
          <w:szCs w:val="20"/>
        </w:rPr>
        <w:t xml:space="preserve"> </w:t>
      </w:r>
    </w:p>
    <w:p w14:paraId="120F9435" w14:textId="77777777" w:rsidR="00387CB0" w:rsidRDefault="00387CB0" w:rsidP="00B63F7A">
      <w:pPr>
        <w:autoSpaceDE w:val="0"/>
        <w:autoSpaceDN w:val="0"/>
        <w:adjustRightInd w:val="0"/>
        <w:jc w:val="both"/>
        <w:rPr>
          <w:rFonts w:ascii="Palatino Linotype" w:hAnsi="Palatino Linotype" w:cs="Times-Roman"/>
          <w:sz w:val="20"/>
          <w:szCs w:val="20"/>
        </w:rPr>
      </w:pPr>
    </w:p>
    <w:p w14:paraId="7AB5796F" w14:textId="77777777" w:rsidR="00A75218" w:rsidRPr="00B63F7A" w:rsidRDefault="00A75218" w:rsidP="00B63F7A">
      <w:pPr>
        <w:autoSpaceDE w:val="0"/>
        <w:autoSpaceDN w:val="0"/>
        <w:adjustRightInd w:val="0"/>
        <w:jc w:val="both"/>
        <w:rPr>
          <w:rFonts w:ascii="Palatino Linotype" w:hAnsi="Palatino Linotype" w:cs="Times-Roman"/>
          <w:sz w:val="20"/>
          <w:szCs w:val="20"/>
        </w:rPr>
      </w:pPr>
      <w:r w:rsidRPr="00B63F7A">
        <w:rPr>
          <w:rFonts w:ascii="Palatino Linotype" w:hAnsi="Palatino Linotype" w:cs="Times-Roman"/>
          <w:sz w:val="20"/>
          <w:szCs w:val="20"/>
        </w:rPr>
        <w:t>Adaptation strategies that are applied by pastoralists in times</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of drought include the use of emergency fodder, culling of weak</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livestock for food, and multi-species composition of herds to</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survive climate extremes. During drought periods, pastoralists change from cattle to sheep and goat</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husbandry, as the</w:t>
      </w:r>
      <w:r w:rsidR="0012211E">
        <w:rPr>
          <w:rFonts w:ascii="Palatino Linotype" w:hAnsi="Palatino Linotype" w:cs="Times-Roman"/>
          <w:sz w:val="20"/>
          <w:szCs w:val="20"/>
        </w:rPr>
        <w:t>ir feed requirements</w:t>
      </w:r>
      <w:r w:rsidR="000324B6">
        <w:rPr>
          <w:rFonts w:ascii="Palatino Linotype" w:hAnsi="Palatino Linotype" w:cs="Times-Roman"/>
          <w:sz w:val="20"/>
          <w:szCs w:val="20"/>
        </w:rPr>
        <w:t xml:space="preserve"> are lower</w:t>
      </w:r>
      <w:r w:rsidRPr="00B63F7A">
        <w:rPr>
          <w:rFonts w:ascii="Palatino Linotype" w:hAnsi="Palatino Linotype" w:cs="Times-Roman"/>
          <w:sz w:val="20"/>
          <w:szCs w:val="20"/>
        </w:rPr>
        <w:t>. The pastoralists’ nomadic mobility</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reduces the pressure on low-capacity grazing areas through</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their cyclic movements from the dry northern areas to the wetter</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 xml:space="preserve">southern areas of the </w:t>
      </w:r>
      <w:smartTag w:uri="urn:schemas-microsoft-com:office:smarttags" w:element="place">
        <w:r w:rsidRPr="00B63F7A">
          <w:rPr>
            <w:rFonts w:ascii="Palatino Linotype" w:hAnsi="Palatino Linotype" w:cs="Times-Roman"/>
            <w:sz w:val="20"/>
            <w:szCs w:val="20"/>
          </w:rPr>
          <w:t>Sahel</w:t>
        </w:r>
      </w:smartTag>
      <w:r w:rsidRPr="00B63F7A">
        <w:rPr>
          <w:rFonts w:ascii="Palatino Linotype" w:hAnsi="Palatino Linotype" w:cs="Times-Roman"/>
          <w:sz w:val="20"/>
          <w:szCs w:val="20"/>
        </w:rPr>
        <w:t>.</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African women are particularly known to possess indigenous</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knowledge which helps to maintain household food security,</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particularly in times of drought and famine. They often rely on</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indigenous plants that are more tolerant to droughts and pests,</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providing a reserve for exten</w:t>
      </w:r>
      <w:r w:rsidR="000324B6">
        <w:rPr>
          <w:rFonts w:ascii="Palatino Linotype" w:hAnsi="Palatino Linotype" w:cs="Times-Roman"/>
          <w:sz w:val="20"/>
          <w:szCs w:val="20"/>
        </w:rPr>
        <w:t>ded periods of economic hardships</w:t>
      </w:r>
      <w:r w:rsidRPr="00B63F7A">
        <w:rPr>
          <w:rFonts w:ascii="Palatino Linotype" w:hAnsi="Palatino Linotype" w:cs="Times-Roman"/>
          <w:sz w:val="20"/>
          <w:szCs w:val="20"/>
        </w:rPr>
        <w:t xml:space="preserve">. </w:t>
      </w:r>
      <w:r w:rsidR="000324B6">
        <w:rPr>
          <w:rFonts w:ascii="Palatino Linotype" w:hAnsi="Palatino Linotype" w:cs="Times-Roman"/>
          <w:sz w:val="20"/>
          <w:szCs w:val="20"/>
        </w:rPr>
        <w:t xml:space="preserve">For example, in southern </w:t>
      </w:r>
      <w:smartTag w:uri="urn:schemas-microsoft-com:office:smarttags" w:element="place">
        <w:smartTag w:uri="urn:schemas-microsoft-com:office:smarttags" w:element="country-region">
          <w:r w:rsidR="000324B6">
            <w:rPr>
              <w:rFonts w:ascii="Palatino Linotype" w:hAnsi="Palatino Linotype" w:cs="Times-Roman"/>
              <w:sz w:val="20"/>
              <w:szCs w:val="20"/>
            </w:rPr>
            <w:t>Sudan</w:t>
          </w:r>
        </w:smartTag>
      </w:smartTag>
      <w:r w:rsidRPr="00B63F7A">
        <w:rPr>
          <w:rFonts w:ascii="Palatino Linotype" w:hAnsi="Palatino Linotype" w:cs="Times-Roman"/>
          <w:sz w:val="20"/>
          <w:szCs w:val="20"/>
        </w:rPr>
        <w:t>, women are directly responsible for the selection of all</w:t>
      </w:r>
      <w:r w:rsidR="007F058B" w:rsidRPr="00B63F7A">
        <w:rPr>
          <w:rFonts w:ascii="Palatino Linotype" w:hAnsi="Palatino Linotype" w:cs="Times-Roman"/>
          <w:sz w:val="20"/>
          <w:szCs w:val="20"/>
        </w:rPr>
        <w:t xml:space="preserve"> </w:t>
      </w:r>
      <w:r w:rsidRPr="00B63F7A">
        <w:rPr>
          <w:rFonts w:ascii="Palatino Linotype" w:hAnsi="Palatino Linotype" w:cs="Times-Roman"/>
          <w:sz w:val="20"/>
          <w:szCs w:val="20"/>
        </w:rPr>
        <w:t>sorghum seeds saved for planting each year. They preserve a</w:t>
      </w:r>
      <w:r w:rsidR="000324B6">
        <w:rPr>
          <w:rFonts w:ascii="Palatino Linotype" w:hAnsi="Palatino Linotype" w:cs="Times-Roman"/>
          <w:sz w:val="20"/>
          <w:szCs w:val="20"/>
        </w:rPr>
        <w:t xml:space="preserve"> variety</w:t>
      </w:r>
      <w:r w:rsidRPr="00B63F7A">
        <w:rPr>
          <w:rFonts w:ascii="Palatino Linotype" w:hAnsi="Palatino Linotype" w:cs="Times-Roman"/>
          <w:sz w:val="20"/>
          <w:szCs w:val="20"/>
        </w:rPr>
        <w:t xml:space="preserve"> of seeds tha</w:t>
      </w:r>
      <w:r w:rsidR="007F058B" w:rsidRPr="00B63F7A">
        <w:rPr>
          <w:rFonts w:ascii="Palatino Linotype" w:hAnsi="Palatino Linotype" w:cs="Times-Roman"/>
          <w:sz w:val="20"/>
          <w:szCs w:val="20"/>
        </w:rPr>
        <w:t xml:space="preserve">t will ensure resistance to the </w:t>
      </w:r>
      <w:r w:rsidRPr="00B63F7A">
        <w:rPr>
          <w:rFonts w:ascii="Palatino Linotype" w:hAnsi="Palatino Linotype" w:cs="Times-Roman"/>
          <w:sz w:val="20"/>
          <w:szCs w:val="20"/>
        </w:rPr>
        <w:t>range of conditions that may arise in any given growing season</w:t>
      </w:r>
      <w:r w:rsidR="00F627EC">
        <w:rPr>
          <w:rFonts w:ascii="Palatino Linotype" w:hAnsi="Palatino Linotype" w:cs="Times-Roman"/>
          <w:sz w:val="20"/>
          <w:szCs w:val="20"/>
        </w:rPr>
        <w:t>.</w:t>
      </w:r>
      <w:r w:rsidR="00F627EC">
        <w:rPr>
          <w:rStyle w:val="FootnoteReference"/>
          <w:rFonts w:ascii="Palatino Linotype" w:hAnsi="Palatino Linotype" w:cs="Times-Roman"/>
          <w:sz w:val="20"/>
          <w:szCs w:val="20"/>
        </w:rPr>
        <w:footnoteReference w:id="29"/>
      </w:r>
    </w:p>
    <w:p w14:paraId="1F00A2C5" w14:textId="77777777" w:rsidR="00A75218" w:rsidRPr="00B63F7A" w:rsidRDefault="00A75218" w:rsidP="00B63F7A">
      <w:pPr>
        <w:spacing w:after="240"/>
        <w:jc w:val="both"/>
        <w:rPr>
          <w:rFonts w:ascii="Palatino Linotype" w:hAnsi="Palatino Linotype" w:cs="Courier New"/>
          <w:color w:val="000000"/>
          <w:sz w:val="20"/>
          <w:szCs w:val="20"/>
        </w:rPr>
      </w:pPr>
    </w:p>
    <w:p w14:paraId="76711463" w14:textId="77777777" w:rsidR="006C6A7E" w:rsidRPr="00925E0A" w:rsidRDefault="0019015C" w:rsidP="006C6A7E">
      <w:pPr>
        <w:jc w:val="both"/>
        <w:rPr>
          <w:rFonts w:ascii="Palatino Linotype" w:hAnsi="Palatino Linotype" w:cs="Courier New"/>
          <w:b/>
          <w:sz w:val="20"/>
          <w:szCs w:val="20"/>
        </w:rPr>
      </w:pPr>
      <w:r>
        <w:rPr>
          <w:rFonts w:ascii="Palatino Linotype" w:hAnsi="Palatino Linotype" w:cs="Courier New"/>
          <w:b/>
          <w:sz w:val="20"/>
          <w:szCs w:val="20"/>
        </w:rPr>
        <w:t xml:space="preserve">(ii) </w:t>
      </w:r>
      <w:smartTag w:uri="urn:schemas-microsoft-com:office:smarttags" w:element="place">
        <w:r w:rsidR="006A170F" w:rsidRPr="00925E0A">
          <w:rPr>
            <w:rFonts w:ascii="Palatino Linotype" w:hAnsi="Palatino Linotype" w:cs="Courier New"/>
            <w:b/>
            <w:sz w:val="20"/>
            <w:szCs w:val="20"/>
          </w:rPr>
          <w:t>Asia</w:t>
        </w:r>
      </w:smartTag>
      <w:r w:rsidR="002C193D" w:rsidRPr="00925E0A">
        <w:rPr>
          <w:rFonts w:ascii="Palatino Linotype" w:hAnsi="Palatino Linotype" w:cs="Courier New"/>
          <w:b/>
          <w:sz w:val="20"/>
          <w:szCs w:val="20"/>
        </w:rPr>
        <w:t xml:space="preserve"> </w:t>
      </w:r>
    </w:p>
    <w:p w14:paraId="6B281C56" w14:textId="77777777" w:rsidR="006F51B9" w:rsidRPr="006C6A7E" w:rsidRDefault="00BD61A5" w:rsidP="006F51B9">
      <w:pPr>
        <w:jc w:val="both"/>
        <w:rPr>
          <w:rFonts w:ascii="Palatino Linotype" w:hAnsi="Palatino Linotype" w:cs="Courier New"/>
          <w:color w:val="000000"/>
          <w:sz w:val="20"/>
          <w:szCs w:val="20"/>
        </w:rPr>
      </w:pPr>
      <w:r w:rsidRPr="00BD61A5">
        <w:rPr>
          <w:rFonts w:ascii="Palatino Linotype" w:hAnsi="Palatino Linotype"/>
          <w:sz w:val="20"/>
          <w:szCs w:val="20"/>
        </w:rPr>
        <w:t>Long-term adaptation to climate change requires anticipatory actions, which would require considerable investment of capital, labor, and time</w:t>
      </w:r>
      <w:r>
        <w:rPr>
          <w:rFonts w:ascii="Palatino Linotype" w:hAnsi="Palatino Linotype"/>
          <w:sz w:val="20"/>
          <w:szCs w:val="20"/>
        </w:rPr>
        <w:t>. However, in the Asian region there are already constraints on</w:t>
      </w:r>
      <w:r w:rsidRPr="00BD61A5">
        <w:rPr>
          <w:rFonts w:ascii="Palatino Linotype" w:hAnsi="Palatino Linotype"/>
          <w:sz w:val="20"/>
          <w:szCs w:val="20"/>
        </w:rPr>
        <w:t xml:space="preserve"> resources </w:t>
      </w:r>
      <w:r w:rsidR="006A5ABD">
        <w:rPr>
          <w:rFonts w:ascii="Palatino Linotype" w:hAnsi="Palatino Linotype"/>
          <w:sz w:val="20"/>
          <w:szCs w:val="20"/>
        </w:rPr>
        <w:t xml:space="preserve">and </w:t>
      </w:r>
      <w:r w:rsidR="009B6FCB">
        <w:rPr>
          <w:rFonts w:ascii="Palatino Linotype" w:hAnsi="Palatino Linotype"/>
          <w:sz w:val="20"/>
          <w:szCs w:val="20"/>
        </w:rPr>
        <w:t>a l</w:t>
      </w:r>
      <w:r w:rsidR="006A5ABD">
        <w:rPr>
          <w:rFonts w:ascii="Palatino Linotype" w:hAnsi="Palatino Linotype"/>
          <w:sz w:val="20"/>
          <w:szCs w:val="20"/>
        </w:rPr>
        <w:t>ack of</w:t>
      </w:r>
      <w:r w:rsidR="009B6FCB">
        <w:rPr>
          <w:rFonts w:ascii="Palatino Linotype" w:hAnsi="Palatino Linotype"/>
          <w:sz w:val="20"/>
          <w:szCs w:val="20"/>
        </w:rPr>
        <w:t xml:space="preserve"> access to technology. F</w:t>
      </w:r>
      <w:r w:rsidR="006A5ABD">
        <w:rPr>
          <w:rFonts w:ascii="Palatino Linotype" w:hAnsi="Palatino Linotype"/>
          <w:sz w:val="20"/>
          <w:szCs w:val="20"/>
        </w:rPr>
        <w:t>or many indigenous peo</w:t>
      </w:r>
      <w:r w:rsidR="009B6FCB">
        <w:rPr>
          <w:rFonts w:ascii="Palatino Linotype" w:hAnsi="Palatino Linotype"/>
          <w:sz w:val="20"/>
          <w:szCs w:val="20"/>
        </w:rPr>
        <w:t>ples however,</w:t>
      </w:r>
      <w:r w:rsidR="006A5ABD">
        <w:rPr>
          <w:rFonts w:ascii="Palatino Linotype" w:hAnsi="Palatino Linotype"/>
          <w:sz w:val="20"/>
          <w:szCs w:val="20"/>
        </w:rPr>
        <w:t xml:space="preserve"> t</w:t>
      </w:r>
      <w:r w:rsidR="006F51B9" w:rsidRPr="006C6A7E">
        <w:rPr>
          <w:rFonts w:ascii="Palatino Linotype" w:hAnsi="Palatino Linotype"/>
          <w:sz w:val="20"/>
          <w:szCs w:val="20"/>
        </w:rPr>
        <w:t>he impacts</w:t>
      </w:r>
      <w:r w:rsidR="009B6FCB">
        <w:rPr>
          <w:rFonts w:ascii="Palatino Linotype" w:hAnsi="Palatino Linotype"/>
          <w:sz w:val="20"/>
          <w:szCs w:val="20"/>
        </w:rPr>
        <w:t xml:space="preserve"> of climate change </w:t>
      </w:r>
      <w:r w:rsidR="006F51B9" w:rsidRPr="006C6A7E">
        <w:rPr>
          <w:rFonts w:ascii="Palatino Linotype" w:hAnsi="Palatino Linotype"/>
          <w:sz w:val="20"/>
          <w:szCs w:val="20"/>
        </w:rPr>
        <w:t>are already</w:t>
      </w:r>
      <w:r w:rsidR="006A5ABD">
        <w:rPr>
          <w:rFonts w:ascii="Palatino Linotype" w:hAnsi="Palatino Linotype"/>
          <w:sz w:val="20"/>
          <w:szCs w:val="20"/>
        </w:rPr>
        <w:t xml:space="preserve"> hitting vulnerable communities. Hence indigenous</w:t>
      </w:r>
      <w:r w:rsidR="006F51B9" w:rsidRPr="006C6A7E">
        <w:rPr>
          <w:rFonts w:ascii="Palatino Linotype" w:hAnsi="Palatino Linotype"/>
          <w:sz w:val="20"/>
          <w:szCs w:val="20"/>
        </w:rPr>
        <w:t xml:space="preserve"> people</w:t>
      </w:r>
      <w:r w:rsidR="006A5ABD">
        <w:rPr>
          <w:rFonts w:ascii="Palatino Linotype" w:hAnsi="Palatino Linotype"/>
          <w:sz w:val="20"/>
          <w:szCs w:val="20"/>
        </w:rPr>
        <w:t>, who are among the poor in the region</w:t>
      </w:r>
      <w:r w:rsidR="006F51B9" w:rsidRPr="006C6A7E">
        <w:rPr>
          <w:rFonts w:ascii="Palatino Linotype" w:hAnsi="Palatino Linotype"/>
          <w:sz w:val="20"/>
          <w:szCs w:val="20"/>
        </w:rPr>
        <w:t xml:space="preserve"> are starting to adapt their lives to this reality. In </w:t>
      </w:r>
      <w:smartTag w:uri="urn:schemas-microsoft-com:office:smarttags" w:element="place">
        <w:smartTag w:uri="urn:schemas-microsoft-com:office:smarttags" w:element="country-region">
          <w:r w:rsidR="006F51B9" w:rsidRPr="006C6A7E">
            <w:rPr>
              <w:rFonts w:ascii="Palatino Linotype" w:hAnsi="Palatino Linotype"/>
              <w:sz w:val="20"/>
              <w:szCs w:val="20"/>
            </w:rPr>
            <w:t>Bangladesh</w:t>
          </w:r>
        </w:smartTag>
      </w:smartTag>
      <w:r w:rsidR="006F51B9" w:rsidRPr="006C6A7E">
        <w:rPr>
          <w:rFonts w:ascii="Palatino Linotype" w:hAnsi="Palatino Linotype"/>
          <w:sz w:val="20"/>
          <w:szCs w:val="20"/>
        </w:rPr>
        <w:t>, villagers are creating floating vegetable gardens to protect their live</w:t>
      </w:r>
      <w:r w:rsidR="00636E87">
        <w:rPr>
          <w:rFonts w:ascii="Palatino Linotype" w:hAnsi="Palatino Linotype"/>
          <w:sz w:val="20"/>
          <w:szCs w:val="20"/>
        </w:rPr>
        <w:t xml:space="preserve">lihoods from flooding. In </w:t>
      </w:r>
      <w:smartTag w:uri="urn:schemas-microsoft-com:office:smarttags" w:element="country-region">
        <w:smartTag w:uri="urn:schemas-microsoft-com:office:smarttags" w:element="place">
          <w:r w:rsidR="00636E87">
            <w:rPr>
              <w:rFonts w:ascii="Palatino Linotype" w:hAnsi="Palatino Linotype"/>
              <w:sz w:val="20"/>
              <w:szCs w:val="20"/>
            </w:rPr>
            <w:t>Vietn</w:t>
          </w:r>
          <w:r w:rsidR="006F51B9" w:rsidRPr="006C6A7E">
            <w:rPr>
              <w:rFonts w:ascii="Palatino Linotype" w:hAnsi="Palatino Linotype"/>
              <w:sz w:val="20"/>
              <w:szCs w:val="20"/>
            </w:rPr>
            <w:t>am</w:t>
          </w:r>
        </w:smartTag>
      </w:smartTag>
      <w:r w:rsidR="006F51B9" w:rsidRPr="006C6A7E">
        <w:rPr>
          <w:rFonts w:ascii="Palatino Linotype" w:hAnsi="Palatino Linotype"/>
          <w:sz w:val="20"/>
          <w:szCs w:val="20"/>
        </w:rPr>
        <w:t>, communities are helping to plant dense mangroves along the coast to diffuse tropical-storm waves.</w:t>
      </w:r>
      <w:r w:rsidR="00013512">
        <w:rPr>
          <w:rStyle w:val="FootnoteReference"/>
          <w:rFonts w:ascii="Palatino Linotype" w:hAnsi="Palatino Linotype"/>
          <w:sz w:val="20"/>
          <w:szCs w:val="20"/>
        </w:rPr>
        <w:footnoteReference w:id="30"/>
      </w:r>
      <w:r w:rsidR="006F51B9" w:rsidRPr="006C6A7E">
        <w:rPr>
          <w:rFonts w:ascii="Palatino Linotype" w:hAnsi="Palatino Linotype"/>
          <w:sz w:val="20"/>
          <w:szCs w:val="20"/>
        </w:rPr>
        <w:t xml:space="preserve"> </w:t>
      </w:r>
    </w:p>
    <w:p w14:paraId="7CD4118A" w14:textId="77777777" w:rsidR="006F51B9" w:rsidRDefault="006F51B9" w:rsidP="006C6A7E">
      <w:pPr>
        <w:jc w:val="both"/>
        <w:rPr>
          <w:rFonts w:ascii="Palatino Linotype" w:hAnsi="Palatino Linotype"/>
          <w:sz w:val="20"/>
          <w:szCs w:val="20"/>
        </w:rPr>
      </w:pPr>
    </w:p>
    <w:p w14:paraId="6EB1D68A" w14:textId="77777777" w:rsidR="009B6FCB" w:rsidRDefault="0058033A" w:rsidP="006C6A7E">
      <w:pPr>
        <w:jc w:val="both"/>
        <w:rPr>
          <w:rFonts w:ascii="Palatino Linotype" w:hAnsi="Palatino Linotype"/>
          <w:sz w:val="20"/>
          <w:szCs w:val="20"/>
        </w:rPr>
      </w:pPr>
      <w:r>
        <w:rPr>
          <w:rFonts w:ascii="Palatino Linotype" w:hAnsi="Palatino Linotype"/>
          <w:sz w:val="20"/>
          <w:szCs w:val="20"/>
        </w:rPr>
        <w:t>It has been common for indigenous peoples to grow many different varieties of crops in order to minim</w:t>
      </w:r>
      <w:r w:rsidR="00F627EC">
        <w:rPr>
          <w:rFonts w:ascii="Palatino Linotype" w:hAnsi="Palatino Linotype"/>
          <w:sz w:val="20"/>
          <w:szCs w:val="20"/>
        </w:rPr>
        <w:t>ize the risk of harvest failure</w:t>
      </w:r>
      <w:r>
        <w:rPr>
          <w:rFonts w:ascii="Palatino Linotype" w:hAnsi="Palatino Linotype"/>
          <w:sz w:val="20"/>
          <w:szCs w:val="20"/>
        </w:rPr>
        <w:t xml:space="preserve"> </w:t>
      </w:r>
      <w:r w:rsidR="006F51B9">
        <w:rPr>
          <w:rFonts w:ascii="Palatino Linotype" w:hAnsi="Palatino Linotype"/>
          <w:sz w:val="20"/>
          <w:szCs w:val="20"/>
        </w:rPr>
        <w:t xml:space="preserve">and </w:t>
      </w:r>
      <w:r w:rsidR="00AB2E63">
        <w:rPr>
          <w:rFonts w:ascii="Palatino Linotype" w:hAnsi="Palatino Linotype"/>
          <w:sz w:val="20"/>
          <w:szCs w:val="20"/>
        </w:rPr>
        <w:t xml:space="preserve">this is </w:t>
      </w:r>
      <w:r w:rsidR="006F51B9">
        <w:rPr>
          <w:rFonts w:ascii="Palatino Linotype" w:hAnsi="Palatino Linotype"/>
          <w:sz w:val="20"/>
          <w:szCs w:val="20"/>
        </w:rPr>
        <w:t>supplemented by hunting and fishing. Where there is market access, indigenous peoples also supplement their subsistence base with handicrafts, wage labour and forest products or by selling surplus crops</w:t>
      </w:r>
      <w:r w:rsidR="00925E0A">
        <w:rPr>
          <w:rFonts w:ascii="Palatino Linotype" w:hAnsi="Palatino Linotype"/>
          <w:sz w:val="20"/>
          <w:szCs w:val="20"/>
        </w:rPr>
        <w:t>. In other instan</w:t>
      </w:r>
      <w:r w:rsidR="00F627EC">
        <w:rPr>
          <w:rFonts w:ascii="Palatino Linotype" w:hAnsi="Palatino Linotype"/>
          <w:sz w:val="20"/>
          <w:szCs w:val="20"/>
        </w:rPr>
        <w:t>ces, indigenous peoples switch</w:t>
      </w:r>
      <w:r w:rsidR="00925E0A">
        <w:rPr>
          <w:rFonts w:ascii="Palatino Linotype" w:hAnsi="Palatino Linotype"/>
          <w:sz w:val="20"/>
          <w:szCs w:val="20"/>
        </w:rPr>
        <w:t xml:space="preserve"> to extracting starch from wild Sago palms during </w:t>
      </w:r>
      <w:r w:rsidR="00AB2E63">
        <w:rPr>
          <w:rFonts w:ascii="Palatino Linotype" w:hAnsi="Palatino Linotype"/>
          <w:sz w:val="20"/>
          <w:szCs w:val="20"/>
        </w:rPr>
        <w:t>droughts</w:t>
      </w:r>
      <w:r w:rsidR="00F627EC">
        <w:rPr>
          <w:rFonts w:ascii="Palatino Linotype" w:hAnsi="Palatino Linotype"/>
          <w:sz w:val="20"/>
          <w:szCs w:val="20"/>
        </w:rPr>
        <w:t xml:space="preserve"> when crops suffer</w:t>
      </w:r>
      <w:r w:rsidR="00925E0A">
        <w:rPr>
          <w:rFonts w:ascii="Palatino Linotype" w:hAnsi="Palatino Linotype"/>
          <w:sz w:val="20"/>
          <w:szCs w:val="20"/>
        </w:rPr>
        <w:t xml:space="preserve"> from lack of water.</w:t>
      </w:r>
      <w:r w:rsidR="00013512">
        <w:rPr>
          <w:rStyle w:val="FootnoteReference"/>
          <w:rFonts w:ascii="Palatino Linotype" w:hAnsi="Palatino Linotype"/>
          <w:sz w:val="20"/>
          <w:szCs w:val="20"/>
        </w:rPr>
        <w:footnoteReference w:id="31"/>
      </w:r>
    </w:p>
    <w:p w14:paraId="37804C44" w14:textId="77777777" w:rsidR="006F51B9" w:rsidRDefault="006F51B9" w:rsidP="006C6A7E">
      <w:pPr>
        <w:jc w:val="both"/>
        <w:rPr>
          <w:rFonts w:ascii="Palatino Linotype" w:hAnsi="Palatino Linotype"/>
          <w:sz w:val="20"/>
          <w:szCs w:val="20"/>
        </w:rPr>
      </w:pPr>
    </w:p>
    <w:p w14:paraId="4FFAA857" w14:textId="77777777" w:rsidR="006A170F" w:rsidRPr="00925E0A" w:rsidRDefault="0019015C" w:rsidP="00925E0A">
      <w:pPr>
        <w:rPr>
          <w:rFonts w:ascii="Palatino Linotype" w:hAnsi="Palatino Linotype" w:cs="Courier New"/>
          <w:b/>
          <w:color w:val="000000"/>
          <w:sz w:val="20"/>
          <w:szCs w:val="20"/>
        </w:rPr>
      </w:pPr>
      <w:r>
        <w:rPr>
          <w:rFonts w:ascii="Palatino Linotype" w:hAnsi="Palatino Linotype" w:cs="Courier New"/>
          <w:b/>
          <w:color w:val="000000"/>
          <w:sz w:val="20"/>
          <w:szCs w:val="20"/>
        </w:rPr>
        <w:t xml:space="preserve">(iii) </w:t>
      </w:r>
      <w:r w:rsidR="006A170F" w:rsidRPr="00925E0A">
        <w:rPr>
          <w:rFonts w:ascii="Palatino Linotype" w:hAnsi="Palatino Linotype" w:cs="Courier New"/>
          <w:b/>
          <w:color w:val="000000"/>
          <w:sz w:val="20"/>
          <w:szCs w:val="20"/>
        </w:rPr>
        <w:t xml:space="preserve">Central and South America and the </w:t>
      </w:r>
      <w:smartTag w:uri="urn:schemas-microsoft-com:office:smarttags" w:element="place">
        <w:r w:rsidR="006A170F" w:rsidRPr="00925E0A">
          <w:rPr>
            <w:rFonts w:ascii="Palatino Linotype" w:hAnsi="Palatino Linotype" w:cs="Courier New"/>
            <w:b/>
            <w:color w:val="000000"/>
            <w:sz w:val="20"/>
            <w:szCs w:val="20"/>
          </w:rPr>
          <w:t>Caribbean</w:t>
        </w:r>
      </w:smartTag>
      <w:r w:rsidR="002C193D" w:rsidRPr="00925E0A">
        <w:rPr>
          <w:rFonts w:ascii="Palatino Linotype" w:hAnsi="Palatino Linotype" w:cs="Courier New"/>
          <w:b/>
          <w:color w:val="000000"/>
          <w:sz w:val="20"/>
          <w:szCs w:val="20"/>
        </w:rPr>
        <w:t xml:space="preserve"> </w:t>
      </w:r>
    </w:p>
    <w:p w14:paraId="5E18F110" w14:textId="77777777" w:rsidR="00125ABA" w:rsidRDefault="00997436" w:rsidP="00125ABA">
      <w:pPr>
        <w:jc w:val="both"/>
        <w:rPr>
          <w:rFonts w:ascii="Palatino Linotype" w:hAnsi="Palatino Linotype" w:cs="Courier New"/>
          <w:color w:val="000000"/>
          <w:sz w:val="20"/>
          <w:szCs w:val="20"/>
        </w:rPr>
      </w:pPr>
      <w:r>
        <w:rPr>
          <w:rFonts w:ascii="Palatino Linotype" w:hAnsi="Palatino Linotype" w:cs="Courier New"/>
          <w:color w:val="000000"/>
          <w:sz w:val="20"/>
          <w:szCs w:val="20"/>
        </w:rPr>
        <w:t>In this region, climate change has</w:t>
      </w:r>
      <w:r w:rsidR="00D855E6">
        <w:rPr>
          <w:rFonts w:ascii="Palatino Linotype" w:hAnsi="Palatino Linotype" w:cs="Courier New"/>
          <w:color w:val="000000"/>
          <w:sz w:val="20"/>
          <w:szCs w:val="20"/>
        </w:rPr>
        <w:t xml:space="preserve"> cause</w:t>
      </w:r>
      <w:r>
        <w:rPr>
          <w:rFonts w:ascii="Palatino Linotype" w:hAnsi="Palatino Linotype" w:cs="Courier New"/>
          <w:color w:val="000000"/>
          <w:sz w:val="20"/>
          <w:szCs w:val="20"/>
        </w:rPr>
        <w:t>d</w:t>
      </w:r>
      <w:r w:rsidR="00D855E6">
        <w:rPr>
          <w:rFonts w:ascii="Palatino Linotype" w:hAnsi="Palatino Linotype" w:cs="Courier New"/>
          <w:color w:val="000000"/>
          <w:sz w:val="20"/>
          <w:szCs w:val="20"/>
        </w:rPr>
        <w:t xml:space="preserve"> people to shift their agricultural activities and their settlements to a new location which is less susceptible to adverse climate conditions. For example, indigenous peoples in </w:t>
      </w:r>
      <w:smartTag w:uri="urn:schemas-microsoft-com:office:smarttags" w:element="place">
        <w:smartTag w:uri="urn:schemas-microsoft-com:office:smarttags" w:element="country-region">
          <w:r w:rsidR="00D855E6">
            <w:rPr>
              <w:rFonts w:ascii="Palatino Linotype" w:hAnsi="Palatino Linotype" w:cs="Courier New"/>
              <w:color w:val="000000"/>
              <w:sz w:val="20"/>
              <w:szCs w:val="20"/>
            </w:rPr>
            <w:t>Guyana</w:t>
          </w:r>
        </w:smartTag>
      </w:smartTag>
      <w:r w:rsidR="00125ABA">
        <w:rPr>
          <w:rFonts w:ascii="Palatino Linotype" w:hAnsi="Palatino Linotype" w:cs="Courier New"/>
          <w:color w:val="000000"/>
          <w:sz w:val="20"/>
          <w:szCs w:val="20"/>
        </w:rPr>
        <w:t xml:space="preserve"> move from their savannah homes to forest areas during droughts and plant cassava, their main s</w:t>
      </w:r>
      <w:r w:rsidR="00F627EC">
        <w:rPr>
          <w:rFonts w:ascii="Palatino Linotype" w:hAnsi="Palatino Linotype" w:cs="Courier New"/>
          <w:color w:val="000000"/>
          <w:sz w:val="20"/>
          <w:szCs w:val="20"/>
        </w:rPr>
        <w:t>taple crop, on moist floodplains</w:t>
      </w:r>
      <w:r w:rsidR="00125ABA">
        <w:rPr>
          <w:rFonts w:ascii="Palatino Linotype" w:hAnsi="Palatino Linotype" w:cs="Courier New"/>
          <w:color w:val="000000"/>
          <w:sz w:val="20"/>
          <w:szCs w:val="20"/>
        </w:rPr>
        <w:t xml:space="preserve"> which are normally too wet for other crops.</w:t>
      </w:r>
      <w:r>
        <w:rPr>
          <w:rFonts w:ascii="Palatino Linotype" w:hAnsi="Palatino Linotype" w:cs="Courier New"/>
          <w:color w:val="000000"/>
          <w:sz w:val="20"/>
          <w:szCs w:val="20"/>
        </w:rPr>
        <w:t xml:space="preserve"> Similarly, i</w:t>
      </w:r>
      <w:r w:rsidR="00125ABA">
        <w:rPr>
          <w:rFonts w:ascii="Palatino Linotype" w:hAnsi="Palatino Linotype" w:cs="Courier New"/>
          <w:color w:val="000000"/>
          <w:sz w:val="20"/>
          <w:szCs w:val="20"/>
        </w:rPr>
        <w:t>n the Amazon region, in times of drou</w:t>
      </w:r>
      <w:r w:rsidR="00AB2E63">
        <w:rPr>
          <w:rFonts w:ascii="Palatino Linotype" w:hAnsi="Palatino Linotype" w:cs="Courier New"/>
          <w:color w:val="000000"/>
          <w:sz w:val="20"/>
          <w:szCs w:val="20"/>
        </w:rPr>
        <w:t>ght,</w:t>
      </w:r>
      <w:r w:rsidR="00F627EC">
        <w:rPr>
          <w:rFonts w:ascii="Palatino Linotype" w:hAnsi="Palatino Linotype" w:cs="Courier New"/>
          <w:color w:val="000000"/>
          <w:sz w:val="20"/>
          <w:szCs w:val="20"/>
        </w:rPr>
        <w:t xml:space="preserve"> indigenous peoples</w:t>
      </w:r>
      <w:r w:rsidR="00125ABA">
        <w:rPr>
          <w:rFonts w:ascii="Palatino Linotype" w:hAnsi="Palatino Linotype" w:cs="Courier New"/>
          <w:color w:val="000000"/>
          <w:sz w:val="20"/>
          <w:szCs w:val="20"/>
        </w:rPr>
        <w:t xml:space="preserve"> switch from their dependence on agriculture to</w:t>
      </w:r>
      <w:r w:rsidR="00895F33">
        <w:rPr>
          <w:rFonts w:ascii="Palatino Linotype" w:hAnsi="Palatino Linotype" w:cs="Courier New"/>
          <w:color w:val="000000"/>
          <w:sz w:val="20"/>
          <w:szCs w:val="20"/>
        </w:rPr>
        <w:t xml:space="preserve"> reliance on fish. This</w:t>
      </w:r>
      <w:r w:rsidR="00F627EC">
        <w:rPr>
          <w:rFonts w:ascii="Palatino Linotype" w:hAnsi="Palatino Linotype" w:cs="Courier New"/>
          <w:color w:val="000000"/>
          <w:sz w:val="20"/>
          <w:szCs w:val="20"/>
        </w:rPr>
        <w:t xml:space="preserve"> </w:t>
      </w:r>
      <w:r w:rsidR="00125ABA">
        <w:rPr>
          <w:rFonts w:ascii="Palatino Linotype" w:hAnsi="Palatino Linotype" w:cs="Courier New"/>
          <w:color w:val="000000"/>
          <w:sz w:val="20"/>
          <w:szCs w:val="20"/>
        </w:rPr>
        <w:t>occurred during the drought of 2005.</w:t>
      </w:r>
      <w:r w:rsidR="009B6FCB">
        <w:rPr>
          <w:rStyle w:val="FootnoteReference"/>
          <w:rFonts w:ascii="Palatino Linotype" w:hAnsi="Palatino Linotype" w:cs="Courier New"/>
          <w:color w:val="000000"/>
          <w:sz w:val="20"/>
          <w:szCs w:val="20"/>
        </w:rPr>
        <w:footnoteReference w:id="32"/>
      </w:r>
    </w:p>
    <w:p w14:paraId="7DE4DC62" w14:textId="77777777" w:rsidR="00997436" w:rsidRPr="00997436" w:rsidRDefault="00997436" w:rsidP="00997436">
      <w:pPr>
        <w:jc w:val="both"/>
        <w:rPr>
          <w:rFonts w:ascii="Palatino Linotype" w:hAnsi="Palatino Linotype" w:cs="Courier New"/>
          <w:color w:val="000000"/>
          <w:sz w:val="20"/>
          <w:szCs w:val="20"/>
        </w:rPr>
      </w:pPr>
    </w:p>
    <w:p w14:paraId="4FE7992E" w14:textId="77777777" w:rsidR="00997436" w:rsidRPr="00997436" w:rsidRDefault="00997436" w:rsidP="00997436">
      <w:pPr>
        <w:autoSpaceDE w:val="0"/>
        <w:autoSpaceDN w:val="0"/>
        <w:adjustRightInd w:val="0"/>
        <w:jc w:val="both"/>
        <w:rPr>
          <w:rFonts w:ascii="Palatino Linotype" w:hAnsi="Palatino Linotype" w:cs="AGBookBQ-Light"/>
          <w:sz w:val="20"/>
          <w:szCs w:val="20"/>
        </w:rPr>
      </w:pPr>
      <w:r w:rsidRPr="00997436">
        <w:rPr>
          <w:rFonts w:ascii="Palatino Linotype" w:hAnsi="Palatino Linotype" w:cs="AGBookBQ-Light"/>
          <w:sz w:val="20"/>
          <w:szCs w:val="20"/>
        </w:rPr>
        <w:t xml:space="preserve">In other parts of the region, there has been a shift to new technology. For example, In El Salvador and </w:t>
      </w:r>
      <w:smartTag w:uri="urn:schemas-microsoft-com:office:smarttags" w:element="place">
        <w:smartTag w:uri="urn:schemas-microsoft-com:office:smarttags" w:element="country-region">
          <w:r w:rsidRPr="00997436">
            <w:rPr>
              <w:rFonts w:ascii="Palatino Linotype" w:hAnsi="Palatino Linotype" w:cs="AGBookBQ-Light"/>
              <w:sz w:val="20"/>
              <w:szCs w:val="20"/>
            </w:rPr>
            <w:t>Guatemala</w:t>
          </w:r>
        </w:smartTag>
      </w:smartTag>
      <w:r w:rsidRPr="00997436">
        <w:rPr>
          <w:rFonts w:ascii="Palatino Linotype" w:hAnsi="Palatino Linotype" w:cs="AGBookBQ-Light"/>
          <w:sz w:val="20"/>
          <w:szCs w:val="20"/>
        </w:rPr>
        <w:t xml:space="preserve"> the primary source of fuel is wood and it is the job of indigenous women and girls to gather wood. Due to deforestation, the female members of the family experience difficulty as they spend approximately four hours, at least </w:t>
      </w:r>
      <w:r w:rsidR="009B6FCB">
        <w:rPr>
          <w:rFonts w:ascii="Palatino Linotype" w:hAnsi="Palatino Linotype" w:cs="AGBookBQ-Light"/>
          <w:sz w:val="20"/>
          <w:szCs w:val="20"/>
        </w:rPr>
        <w:t>three to five</w:t>
      </w:r>
      <w:r w:rsidRPr="00997436">
        <w:rPr>
          <w:rFonts w:ascii="Palatino Linotype" w:hAnsi="Palatino Linotype" w:cs="AGBookBQ-Light"/>
          <w:sz w:val="20"/>
          <w:szCs w:val="20"/>
        </w:rPr>
        <w:t xml:space="preserve"> times a week, searching for wood.</w:t>
      </w:r>
      <w:r w:rsidR="009B6FCB">
        <w:rPr>
          <w:rFonts w:ascii="Palatino Linotype" w:hAnsi="Palatino Linotype" w:cs="AGBookBQ-Light"/>
          <w:sz w:val="20"/>
          <w:szCs w:val="20"/>
        </w:rPr>
        <w:t xml:space="preserve"> Also, w</w:t>
      </w:r>
      <w:r w:rsidRPr="00997436">
        <w:rPr>
          <w:rFonts w:ascii="Palatino Linotype" w:hAnsi="Palatino Linotype" w:cs="AGBookBQ-Light"/>
          <w:sz w:val="20"/>
          <w:szCs w:val="20"/>
        </w:rPr>
        <w:t xml:space="preserve">hen they cook food for their households, they are exposed to toxic cooking smoke. </w:t>
      </w:r>
      <w:r w:rsidR="009B6FCB">
        <w:rPr>
          <w:rFonts w:ascii="Palatino Linotype" w:hAnsi="Palatino Linotype" w:cs="AGBookBQ-Light"/>
          <w:sz w:val="20"/>
          <w:szCs w:val="20"/>
        </w:rPr>
        <w:t>Therefore, the use</w:t>
      </w:r>
      <w:r w:rsidRPr="00997436">
        <w:rPr>
          <w:rFonts w:ascii="Palatino Linotype" w:hAnsi="Palatino Linotype" w:cs="AGBookBQ-Light"/>
          <w:sz w:val="20"/>
          <w:szCs w:val="20"/>
        </w:rPr>
        <w:t xml:space="preserve"> of clean, renewable energy, such as solar ovens, has been </w:t>
      </w:r>
      <w:r w:rsidR="009B6FCB">
        <w:rPr>
          <w:rFonts w:ascii="Palatino Linotype" w:hAnsi="Palatino Linotype" w:cs="AGBookBQ-Light"/>
          <w:sz w:val="20"/>
          <w:szCs w:val="20"/>
        </w:rPr>
        <w:t>promoted among</w:t>
      </w:r>
      <w:r w:rsidRPr="00997436">
        <w:rPr>
          <w:rFonts w:ascii="Palatino Linotype" w:hAnsi="Palatino Linotype" w:cs="AGBookBQ-Light"/>
          <w:sz w:val="20"/>
          <w:szCs w:val="20"/>
        </w:rPr>
        <w:t xml:space="preserve"> groups of women in their own neighbourhoods where they can learn from one another whilst </w:t>
      </w:r>
      <w:r w:rsidR="00333BF8" w:rsidRPr="00997436">
        <w:rPr>
          <w:rFonts w:ascii="Palatino Linotype" w:hAnsi="Palatino Linotype" w:cs="AGBookBQ-Light"/>
          <w:sz w:val="20"/>
          <w:szCs w:val="20"/>
        </w:rPr>
        <w:t>practicing</w:t>
      </w:r>
      <w:r w:rsidRPr="00997436">
        <w:rPr>
          <w:rFonts w:ascii="Palatino Linotype" w:hAnsi="Palatino Linotype" w:cs="AGBookBQ-Light"/>
          <w:sz w:val="20"/>
          <w:szCs w:val="20"/>
        </w:rPr>
        <w:t xml:space="preserve"> new technologies.</w:t>
      </w:r>
      <w:r>
        <w:rPr>
          <w:rStyle w:val="FootnoteReference"/>
          <w:rFonts w:ascii="Palatino Linotype" w:hAnsi="Palatino Linotype" w:cs="AGBookBQ-Light"/>
          <w:sz w:val="20"/>
          <w:szCs w:val="20"/>
        </w:rPr>
        <w:footnoteReference w:id="33"/>
      </w:r>
    </w:p>
    <w:p w14:paraId="02EC640A" w14:textId="77777777" w:rsidR="00925E0A" w:rsidRPr="00997436" w:rsidRDefault="00925E0A" w:rsidP="00997436">
      <w:pPr>
        <w:jc w:val="both"/>
        <w:rPr>
          <w:rFonts w:ascii="Palatino Linotype" w:hAnsi="Palatino Linotype" w:cs="Courier New"/>
          <w:b/>
          <w:color w:val="000000"/>
          <w:sz w:val="20"/>
          <w:szCs w:val="20"/>
        </w:rPr>
      </w:pPr>
    </w:p>
    <w:p w14:paraId="41C67D71" w14:textId="77777777" w:rsidR="006A170F" w:rsidRPr="001565BE" w:rsidRDefault="0019015C" w:rsidP="001565BE">
      <w:pPr>
        <w:rPr>
          <w:rFonts w:ascii="Palatino Linotype" w:hAnsi="Palatino Linotype" w:cs="Courier New"/>
          <w:b/>
          <w:color w:val="000000"/>
          <w:sz w:val="20"/>
          <w:szCs w:val="20"/>
        </w:rPr>
      </w:pPr>
      <w:r>
        <w:rPr>
          <w:rFonts w:ascii="Palatino Linotype" w:hAnsi="Palatino Linotype" w:cs="Courier New"/>
          <w:b/>
          <w:color w:val="000000"/>
          <w:sz w:val="20"/>
          <w:szCs w:val="20"/>
        </w:rPr>
        <w:t>(iv)</w:t>
      </w:r>
      <w:r w:rsidR="006A170F" w:rsidRPr="001565BE">
        <w:rPr>
          <w:rFonts w:ascii="Palatino Linotype" w:hAnsi="Palatino Linotype" w:cs="Courier New"/>
          <w:b/>
          <w:color w:val="000000"/>
          <w:sz w:val="20"/>
          <w:szCs w:val="20"/>
        </w:rPr>
        <w:t xml:space="preserve"> </w:t>
      </w:r>
      <w:smartTag w:uri="urn:schemas-microsoft-com:office:smarttags" w:element="place">
        <w:r w:rsidR="006A170F" w:rsidRPr="001565BE">
          <w:rPr>
            <w:rFonts w:ascii="Palatino Linotype" w:hAnsi="Palatino Linotype" w:cs="Courier New"/>
            <w:b/>
            <w:color w:val="000000"/>
            <w:sz w:val="20"/>
            <w:szCs w:val="20"/>
          </w:rPr>
          <w:t>Arctic</w:t>
        </w:r>
      </w:smartTag>
    </w:p>
    <w:p w14:paraId="76C73F87" w14:textId="77777777" w:rsidR="001565BE" w:rsidRDefault="001565BE" w:rsidP="0022468B">
      <w:pPr>
        <w:jc w:val="both"/>
        <w:rPr>
          <w:rFonts w:ascii="Palatino Linotype" w:hAnsi="Palatino Linotype" w:cs="Courier New"/>
          <w:color w:val="000000"/>
          <w:sz w:val="20"/>
          <w:szCs w:val="20"/>
        </w:rPr>
      </w:pPr>
      <w:r>
        <w:rPr>
          <w:rFonts w:ascii="Palatino Linotype" w:hAnsi="Palatino Linotype" w:cs="Courier New"/>
          <w:color w:val="000000"/>
          <w:sz w:val="20"/>
          <w:szCs w:val="20"/>
        </w:rPr>
        <w:t>In the Arctic region</w:t>
      </w:r>
      <w:r w:rsidR="001F464B">
        <w:rPr>
          <w:rFonts w:ascii="Palatino Linotype" w:hAnsi="Palatino Linotype" w:cs="Courier New"/>
          <w:color w:val="000000"/>
          <w:sz w:val="20"/>
          <w:szCs w:val="20"/>
        </w:rPr>
        <w:t>, indigenous peoples have developed a strong knowledge base of we</w:t>
      </w:r>
      <w:r w:rsidR="00895F33">
        <w:rPr>
          <w:rFonts w:ascii="Palatino Linotype" w:hAnsi="Palatino Linotype" w:cs="Courier New"/>
          <w:color w:val="000000"/>
          <w:sz w:val="20"/>
          <w:szCs w:val="20"/>
        </w:rPr>
        <w:t>a</w:t>
      </w:r>
      <w:r w:rsidR="001F464B">
        <w:rPr>
          <w:rFonts w:ascii="Palatino Linotype" w:hAnsi="Palatino Linotype" w:cs="Courier New"/>
          <w:color w:val="000000"/>
          <w:sz w:val="20"/>
          <w:szCs w:val="20"/>
        </w:rPr>
        <w:t>ther, snow and ice conditions as they relate to hunting, travel and natural resource availability. This knowledge h</w:t>
      </w:r>
      <w:r w:rsidR="0022468B">
        <w:rPr>
          <w:rFonts w:ascii="Palatino Linotype" w:hAnsi="Palatino Linotype" w:cs="Courier New"/>
          <w:color w:val="000000"/>
          <w:sz w:val="20"/>
          <w:szCs w:val="20"/>
        </w:rPr>
        <w:t>as been developed over thousands</w:t>
      </w:r>
      <w:r w:rsidR="001F464B">
        <w:rPr>
          <w:rFonts w:ascii="Palatino Linotype" w:hAnsi="Palatino Linotype" w:cs="Courier New"/>
          <w:color w:val="000000"/>
          <w:sz w:val="20"/>
          <w:szCs w:val="20"/>
        </w:rPr>
        <w:t xml:space="preserve"> of years</w:t>
      </w:r>
      <w:r w:rsidR="0022468B">
        <w:rPr>
          <w:rFonts w:ascii="Palatino Linotype" w:hAnsi="Palatino Linotype" w:cs="Courier New"/>
          <w:color w:val="000000"/>
          <w:sz w:val="20"/>
          <w:szCs w:val="20"/>
        </w:rPr>
        <w:t xml:space="preserve"> and transmitted across the generations</w:t>
      </w:r>
      <w:r w:rsidR="001F464B">
        <w:rPr>
          <w:rFonts w:ascii="Palatino Linotype" w:hAnsi="Palatino Linotype" w:cs="Courier New"/>
          <w:color w:val="000000"/>
          <w:sz w:val="20"/>
          <w:szCs w:val="20"/>
        </w:rPr>
        <w:t xml:space="preserve"> because of the need to survive in a harsh environment and also to survive off highly variable natural resources.</w:t>
      </w:r>
      <w:r w:rsidR="0012211E">
        <w:rPr>
          <w:rFonts w:ascii="Palatino Linotype" w:hAnsi="Palatino Linotype" w:cs="Courier New"/>
          <w:color w:val="000000"/>
          <w:sz w:val="20"/>
          <w:szCs w:val="20"/>
        </w:rPr>
        <w:t xml:space="preserve"> I</w:t>
      </w:r>
      <w:r w:rsidR="00EA3FE2">
        <w:rPr>
          <w:rFonts w:ascii="Palatino Linotype" w:hAnsi="Palatino Linotype" w:cs="Courier New"/>
          <w:color w:val="000000"/>
          <w:sz w:val="20"/>
          <w:szCs w:val="20"/>
        </w:rPr>
        <w:t>ndigenous peoples’ traditional knowledge  provides the basis for devel</w:t>
      </w:r>
      <w:r w:rsidR="00636E87">
        <w:rPr>
          <w:rFonts w:ascii="Palatino Linotype" w:hAnsi="Palatino Linotype" w:cs="Courier New"/>
          <w:color w:val="000000"/>
          <w:sz w:val="20"/>
          <w:szCs w:val="20"/>
        </w:rPr>
        <w:t>oping adaptation and natural re</w:t>
      </w:r>
      <w:r w:rsidR="00EA3FE2">
        <w:rPr>
          <w:rFonts w:ascii="Palatino Linotype" w:hAnsi="Palatino Linotype" w:cs="Courier New"/>
          <w:color w:val="000000"/>
          <w:sz w:val="20"/>
          <w:szCs w:val="20"/>
        </w:rPr>
        <w:t>s</w:t>
      </w:r>
      <w:r w:rsidR="00636E87">
        <w:rPr>
          <w:rFonts w:ascii="Palatino Linotype" w:hAnsi="Palatino Linotype" w:cs="Courier New"/>
          <w:color w:val="000000"/>
          <w:sz w:val="20"/>
          <w:szCs w:val="20"/>
        </w:rPr>
        <w:t>o</w:t>
      </w:r>
      <w:r w:rsidR="00EA3FE2">
        <w:rPr>
          <w:rFonts w:ascii="Palatino Linotype" w:hAnsi="Palatino Linotype" w:cs="Courier New"/>
          <w:color w:val="000000"/>
          <w:sz w:val="20"/>
          <w:szCs w:val="20"/>
        </w:rPr>
        <w:t xml:space="preserve">urce management strategies in </w:t>
      </w:r>
      <w:r w:rsidR="00895F33">
        <w:rPr>
          <w:rFonts w:ascii="Palatino Linotype" w:hAnsi="Palatino Linotype" w:cs="Courier New"/>
          <w:color w:val="000000"/>
          <w:sz w:val="20"/>
          <w:szCs w:val="20"/>
        </w:rPr>
        <w:t>response</w:t>
      </w:r>
      <w:r w:rsidR="00EA3FE2">
        <w:rPr>
          <w:rFonts w:ascii="Palatino Linotype" w:hAnsi="Palatino Linotype" w:cs="Courier New"/>
          <w:color w:val="000000"/>
          <w:sz w:val="20"/>
          <w:szCs w:val="20"/>
        </w:rPr>
        <w:t xml:space="preserve"> to climate change.</w:t>
      </w:r>
    </w:p>
    <w:p w14:paraId="54DD08F7" w14:textId="77777777" w:rsidR="00EA3FE2" w:rsidRDefault="00EA3FE2" w:rsidP="0022468B">
      <w:pPr>
        <w:jc w:val="both"/>
        <w:rPr>
          <w:rFonts w:ascii="Palatino Linotype" w:hAnsi="Palatino Linotype" w:cs="Courier New"/>
          <w:color w:val="000000"/>
          <w:sz w:val="20"/>
          <w:szCs w:val="20"/>
        </w:rPr>
      </w:pPr>
    </w:p>
    <w:p w14:paraId="3EADCD5D" w14:textId="77777777" w:rsidR="00EA3FE2" w:rsidRDefault="00EA3FE2" w:rsidP="0022468B">
      <w:pPr>
        <w:jc w:val="both"/>
        <w:rPr>
          <w:rFonts w:ascii="Palatino Linotype" w:hAnsi="Palatino Linotype" w:cs="Courier New"/>
          <w:color w:val="000000"/>
          <w:sz w:val="20"/>
          <w:szCs w:val="20"/>
        </w:rPr>
      </w:pPr>
      <w:r>
        <w:rPr>
          <w:rFonts w:ascii="Palatino Linotype" w:hAnsi="Palatino Linotype" w:cs="Courier New"/>
          <w:color w:val="000000"/>
          <w:sz w:val="20"/>
          <w:szCs w:val="20"/>
        </w:rPr>
        <w:t xml:space="preserve">The adaptation practices of indigenous peoples have included the shift to hunt </w:t>
      </w:r>
      <w:r w:rsidR="00DF3A4A">
        <w:rPr>
          <w:rFonts w:ascii="Palatino Linotype" w:hAnsi="Palatino Linotype" w:cs="Courier New"/>
          <w:color w:val="000000"/>
          <w:sz w:val="20"/>
          <w:szCs w:val="20"/>
        </w:rPr>
        <w:t>alternative</w:t>
      </w:r>
      <w:r>
        <w:rPr>
          <w:rFonts w:ascii="Palatino Linotype" w:hAnsi="Palatino Linotype" w:cs="Courier New"/>
          <w:color w:val="000000"/>
          <w:sz w:val="20"/>
          <w:szCs w:val="20"/>
        </w:rPr>
        <w:t xml:space="preserve"> species when species such as geese and caribou have shifted their </w:t>
      </w:r>
      <w:r w:rsidR="00DF3A4A">
        <w:rPr>
          <w:rFonts w:ascii="Palatino Linotype" w:hAnsi="Palatino Linotype" w:cs="Courier New"/>
          <w:color w:val="000000"/>
          <w:sz w:val="20"/>
          <w:szCs w:val="20"/>
        </w:rPr>
        <w:t>migration</w:t>
      </w:r>
      <w:r>
        <w:rPr>
          <w:rFonts w:ascii="Palatino Linotype" w:hAnsi="Palatino Linotype" w:cs="Courier New"/>
          <w:color w:val="000000"/>
          <w:sz w:val="20"/>
          <w:szCs w:val="20"/>
        </w:rPr>
        <w:t xml:space="preserve"> times and routes. Likewise, there has been a change to hunting marine species in open water later in the year under different sea and ice conditions.</w:t>
      </w:r>
      <w:r w:rsidR="00B77937">
        <w:rPr>
          <w:rFonts w:ascii="Palatino Linotype" w:hAnsi="Palatino Linotype" w:cs="Courier New"/>
          <w:color w:val="000000"/>
          <w:sz w:val="20"/>
          <w:szCs w:val="20"/>
        </w:rPr>
        <w:t xml:space="preserve"> Other changes have included the freezing if foods where traditional technique of sun-drying food have been impossible due to </w:t>
      </w:r>
      <w:r w:rsidR="00333BF8">
        <w:rPr>
          <w:rFonts w:ascii="Palatino Linotype" w:hAnsi="Palatino Linotype" w:cs="Courier New"/>
          <w:color w:val="000000"/>
          <w:sz w:val="20"/>
          <w:szCs w:val="20"/>
        </w:rPr>
        <w:t>unseasonable</w:t>
      </w:r>
      <w:r w:rsidR="00B77937">
        <w:rPr>
          <w:rFonts w:ascii="Palatino Linotype" w:hAnsi="Palatino Linotype" w:cs="Courier New"/>
          <w:color w:val="000000"/>
          <w:sz w:val="20"/>
          <w:szCs w:val="20"/>
        </w:rPr>
        <w:t xml:space="preserve"> wet weather. The foods are frozen until there is sunny weather or dried indoors.</w:t>
      </w:r>
      <w:r w:rsidR="00B77937">
        <w:rPr>
          <w:rStyle w:val="FootnoteReference"/>
          <w:rFonts w:ascii="Palatino Linotype" w:hAnsi="Palatino Linotype" w:cs="Courier New"/>
          <w:color w:val="000000"/>
          <w:sz w:val="20"/>
          <w:szCs w:val="20"/>
        </w:rPr>
        <w:footnoteReference w:id="34"/>
      </w:r>
    </w:p>
    <w:p w14:paraId="2CAC3643" w14:textId="77777777" w:rsidR="0022468B" w:rsidRPr="00CD3352" w:rsidRDefault="0022468B" w:rsidP="001565BE">
      <w:pPr>
        <w:rPr>
          <w:rFonts w:ascii="Palatino Linotype" w:hAnsi="Palatino Linotype" w:cs="Courier New"/>
          <w:color w:val="000000"/>
          <w:sz w:val="20"/>
          <w:szCs w:val="20"/>
        </w:rPr>
      </w:pPr>
    </w:p>
    <w:p w14:paraId="65AA7B22" w14:textId="77777777" w:rsidR="006A170F" w:rsidRPr="00636E87" w:rsidRDefault="0019015C" w:rsidP="00636E87">
      <w:pPr>
        <w:jc w:val="both"/>
        <w:rPr>
          <w:rFonts w:ascii="Palatino Linotype" w:hAnsi="Palatino Linotype" w:cs="Courier New"/>
          <w:b/>
          <w:color w:val="000000"/>
          <w:sz w:val="20"/>
          <w:szCs w:val="20"/>
        </w:rPr>
      </w:pPr>
      <w:r>
        <w:rPr>
          <w:rFonts w:ascii="Palatino Linotype" w:hAnsi="Palatino Linotype" w:cs="Courier New"/>
          <w:b/>
          <w:color w:val="000000"/>
          <w:sz w:val="20"/>
          <w:szCs w:val="20"/>
        </w:rPr>
        <w:t xml:space="preserve">(v) </w:t>
      </w:r>
      <w:r w:rsidR="006A170F" w:rsidRPr="00636E87">
        <w:rPr>
          <w:rFonts w:ascii="Palatino Linotype" w:hAnsi="Palatino Linotype" w:cs="Courier New"/>
          <w:b/>
          <w:color w:val="000000"/>
          <w:sz w:val="20"/>
          <w:szCs w:val="20"/>
        </w:rPr>
        <w:t xml:space="preserve">Central and </w:t>
      </w:r>
      <w:smartTag w:uri="urn:schemas-microsoft-com:office:smarttags" w:element="City">
        <w:r w:rsidR="006A170F" w:rsidRPr="00636E87">
          <w:rPr>
            <w:rFonts w:ascii="Palatino Linotype" w:hAnsi="Palatino Linotype" w:cs="Courier New"/>
            <w:b/>
            <w:color w:val="000000"/>
            <w:sz w:val="20"/>
            <w:szCs w:val="20"/>
          </w:rPr>
          <w:t>Eastern Europe</w:t>
        </w:r>
      </w:smartTag>
      <w:r w:rsidR="006A170F" w:rsidRPr="00636E87">
        <w:rPr>
          <w:rFonts w:ascii="Palatino Linotype" w:hAnsi="Palatino Linotype" w:cs="Courier New"/>
          <w:b/>
          <w:color w:val="000000"/>
          <w:sz w:val="20"/>
          <w:szCs w:val="20"/>
        </w:rPr>
        <w:t xml:space="preserve">, </w:t>
      </w:r>
      <w:smartTag w:uri="urn:schemas-microsoft-com:office:smarttags" w:element="country-region">
        <w:r w:rsidR="006A170F" w:rsidRPr="00636E87">
          <w:rPr>
            <w:rFonts w:ascii="Palatino Linotype" w:hAnsi="Palatino Linotype" w:cs="Courier New"/>
            <w:b/>
            <w:color w:val="000000"/>
            <w:sz w:val="20"/>
            <w:szCs w:val="20"/>
          </w:rPr>
          <w:t>Russian Federation</w:t>
        </w:r>
      </w:smartTag>
      <w:r w:rsidR="006A170F" w:rsidRPr="00636E87">
        <w:rPr>
          <w:rFonts w:ascii="Palatino Linotype" w:hAnsi="Palatino Linotype" w:cs="Courier New"/>
          <w:b/>
          <w:color w:val="000000"/>
          <w:sz w:val="20"/>
          <w:szCs w:val="20"/>
        </w:rPr>
        <w:t xml:space="preserve">, Central Asia and </w:t>
      </w:r>
      <w:smartTag w:uri="urn:schemas-microsoft-com:office:smarttags" w:element="place">
        <w:r w:rsidR="006A170F" w:rsidRPr="00636E87">
          <w:rPr>
            <w:rFonts w:ascii="Palatino Linotype" w:hAnsi="Palatino Linotype" w:cs="Courier New"/>
            <w:b/>
            <w:color w:val="000000"/>
            <w:sz w:val="20"/>
            <w:szCs w:val="20"/>
          </w:rPr>
          <w:t>Transcaucasia</w:t>
        </w:r>
      </w:smartTag>
      <w:r w:rsidR="002C193D" w:rsidRPr="00636E87">
        <w:rPr>
          <w:rFonts w:ascii="Palatino Linotype" w:hAnsi="Palatino Linotype" w:cs="Courier New"/>
          <w:b/>
          <w:color w:val="000000"/>
          <w:sz w:val="20"/>
          <w:szCs w:val="20"/>
        </w:rPr>
        <w:t xml:space="preserve"> </w:t>
      </w:r>
    </w:p>
    <w:p w14:paraId="5842BC8A" w14:textId="77777777" w:rsidR="00636E87" w:rsidRPr="00636E87" w:rsidRDefault="00636E87" w:rsidP="00636E87">
      <w:pPr>
        <w:autoSpaceDE w:val="0"/>
        <w:autoSpaceDN w:val="0"/>
        <w:adjustRightInd w:val="0"/>
        <w:jc w:val="both"/>
        <w:rPr>
          <w:rFonts w:ascii="Palatino Linotype" w:hAnsi="Palatino Linotype" w:cs="FreeSetC"/>
          <w:sz w:val="20"/>
          <w:szCs w:val="20"/>
        </w:rPr>
      </w:pPr>
      <w:r w:rsidRPr="00636E87">
        <w:rPr>
          <w:rFonts w:ascii="Palatino Linotype" w:hAnsi="Palatino Linotype" w:cs="FreeSetC"/>
          <w:sz w:val="20"/>
          <w:szCs w:val="20"/>
        </w:rPr>
        <w:t xml:space="preserve">Indigenous peoples in the </w:t>
      </w:r>
      <w:smartTag w:uri="urn:schemas-microsoft-com:office:smarttags" w:element="place">
        <w:smartTag w:uri="urn:schemas-microsoft-com:office:smarttags" w:element="country-region">
          <w:r w:rsidRPr="00636E87">
            <w:rPr>
              <w:rFonts w:ascii="Palatino Linotype" w:hAnsi="Palatino Linotype" w:cs="FreeSetC"/>
              <w:sz w:val="20"/>
              <w:szCs w:val="20"/>
            </w:rPr>
            <w:t>Russian Federation</w:t>
          </w:r>
        </w:smartTag>
      </w:smartTag>
      <w:r w:rsidR="00895F33">
        <w:rPr>
          <w:rFonts w:ascii="Palatino Linotype" w:hAnsi="Palatino Linotype" w:cs="FreeSetC"/>
          <w:sz w:val="20"/>
          <w:szCs w:val="20"/>
        </w:rPr>
        <w:t xml:space="preserve"> see the</w:t>
      </w:r>
      <w:r w:rsidRPr="00636E87">
        <w:rPr>
          <w:rFonts w:ascii="Palatino Linotype" w:hAnsi="Palatino Linotype" w:cs="FreeSetC"/>
          <w:sz w:val="20"/>
          <w:szCs w:val="20"/>
        </w:rPr>
        <w:t xml:space="preserve"> priority for adapting to climate change by </w:t>
      </w:r>
      <w:r w:rsidR="00DF3A4A" w:rsidRPr="00636E87">
        <w:rPr>
          <w:rFonts w:ascii="Palatino Linotype" w:hAnsi="Palatino Linotype" w:cs="FreeSetC"/>
          <w:sz w:val="20"/>
          <w:szCs w:val="20"/>
        </w:rPr>
        <w:t>creating</w:t>
      </w:r>
      <w:r w:rsidRPr="00636E87">
        <w:rPr>
          <w:rFonts w:ascii="Palatino Linotype" w:hAnsi="Palatino Linotype" w:cs="FreeSetC"/>
          <w:sz w:val="20"/>
          <w:szCs w:val="20"/>
        </w:rPr>
        <w:t xml:space="preserve"> conditions for survival and preservation of traditional cultures. This will </w:t>
      </w:r>
      <w:r w:rsidR="00DF3A4A" w:rsidRPr="00636E87">
        <w:rPr>
          <w:rFonts w:ascii="Palatino Linotype" w:hAnsi="Palatino Linotype" w:cs="FreeSetC"/>
          <w:sz w:val="20"/>
          <w:szCs w:val="20"/>
        </w:rPr>
        <w:t>emphasize</w:t>
      </w:r>
      <w:r w:rsidRPr="00636E87">
        <w:rPr>
          <w:rFonts w:ascii="Palatino Linotype" w:hAnsi="Palatino Linotype" w:cs="FreeSetC"/>
          <w:sz w:val="20"/>
          <w:szCs w:val="20"/>
        </w:rPr>
        <w:t xml:space="preserve"> the  importance of traditional environmental knowledge and involvement of indigenous peoples in</w:t>
      </w:r>
      <w:r w:rsidR="00AB2E63">
        <w:rPr>
          <w:rFonts w:ascii="Palatino Linotype" w:hAnsi="Palatino Linotype" w:cs="FreeSetC"/>
          <w:sz w:val="20"/>
          <w:szCs w:val="20"/>
        </w:rPr>
        <w:t xml:space="preserve"> the</w:t>
      </w:r>
      <w:r w:rsidRPr="00636E87">
        <w:rPr>
          <w:rFonts w:ascii="Palatino Linotype" w:hAnsi="Palatino Linotype" w:cs="FreeSetC"/>
          <w:sz w:val="20"/>
          <w:szCs w:val="20"/>
        </w:rPr>
        <w:t xml:space="preserve"> development of a climate and environmental surveillance network in the Russian Arctic, because such a network is</w:t>
      </w:r>
      <w:r>
        <w:rPr>
          <w:rFonts w:ascii="Palatino Linotype" w:hAnsi="Palatino Linotype" w:cs="FreeSetC"/>
          <w:sz w:val="20"/>
          <w:szCs w:val="20"/>
        </w:rPr>
        <w:t xml:space="preserve"> </w:t>
      </w:r>
      <w:r w:rsidRPr="00636E87">
        <w:rPr>
          <w:rFonts w:ascii="Palatino Linotype" w:hAnsi="Palatino Linotype" w:cs="FreeSetC"/>
          <w:sz w:val="20"/>
          <w:szCs w:val="20"/>
        </w:rPr>
        <w:t xml:space="preserve">vitally important not only for local and national </w:t>
      </w:r>
      <w:r w:rsidR="0019015C">
        <w:rPr>
          <w:rFonts w:ascii="Palatino Linotype" w:hAnsi="Palatino Linotype" w:cs="FreeSetC"/>
          <w:sz w:val="20"/>
          <w:szCs w:val="20"/>
        </w:rPr>
        <w:t>needs, but also for the global p</w:t>
      </w:r>
      <w:r w:rsidRPr="00636E87">
        <w:rPr>
          <w:rFonts w:ascii="Palatino Linotype" w:hAnsi="Palatino Linotype" w:cs="FreeSetC"/>
          <w:sz w:val="20"/>
          <w:szCs w:val="20"/>
        </w:rPr>
        <w:t>olar community at large. Also</w:t>
      </w:r>
      <w:r w:rsidR="00895F33">
        <w:rPr>
          <w:rFonts w:ascii="Palatino Linotype" w:hAnsi="Palatino Linotype" w:cs="FreeSetC"/>
          <w:sz w:val="20"/>
          <w:szCs w:val="20"/>
        </w:rPr>
        <w:t>,</w:t>
      </w:r>
      <w:r w:rsidRPr="00636E87">
        <w:rPr>
          <w:rFonts w:ascii="Palatino Linotype" w:hAnsi="Palatino Linotype" w:cs="FreeSetC"/>
          <w:sz w:val="20"/>
          <w:szCs w:val="20"/>
        </w:rPr>
        <w:t xml:space="preserve"> local and indigenous peoples of the Russian North</w:t>
      </w:r>
      <w:r w:rsidR="00AB2E63">
        <w:rPr>
          <w:rFonts w:ascii="Palatino Linotype" w:hAnsi="Palatino Linotype" w:cs="FreeSetC"/>
          <w:sz w:val="20"/>
          <w:szCs w:val="20"/>
        </w:rPr>
        <w:t xml:space="preserve"> </w:t>
      </w:r>
      <w:r w:rsidR="00B77937">
        <w:rPr>
          <w:rFonts w:ascii="Palatino Linotype" w:hAnsi="Palatino Linotype" w:cs="FreeSetC"/>
          <w:sz w:val="20"/>
          <w:szCs w:val="20"/>
        </w:rPr>
        <w:t xml:space="preserve">believe they </w:t>
      </w:r>
      <w:r w:rsidR="00AB2E63">
        <w:rPr>
          <w:rFonts w:ascii="Palatino Linotype" w:hAnsi="Palatino Linotype" w:cs="FreeSetC"/>
          <w:sz w:val="20"/>
          <w:szCs w:val="20"/>
        </w:rPr>
        <w:t>should</w:t>
      </w:r>
      <w:r w:rsidRPr="00636E87">
        <w:rPr>
          <w:rFonts w:ascii="Palatino Linotype" w:hAnsi="Palatino Linotype" w:cs="FreeSetC"/>
          <w:sz w:val="20"/>
          <w:szCs w:val="20"/>
        </w:rPr>
        <w:t xml:space="preserve"> be included in the development, dissemination and implementation of policies and dec</w:t>
      </w:r>
      <w:r w:rsidR="00895F33">
        <w:rPr>
          <w:rFonts w:ascii="Palatino Linotype" w:hAnsi="Palatino Linotype" w:cs="FreeSetC"/>
          <w:sz w:val="20"/>
          <w:szCs w:val="20"/>
        </w:rPr>
        <w:t>isions, particularly those that</w:t>
      </w:r>
      <w:r w:rsidRPr="00636E87">
        <w:rPr>
          <w:rFonts w:ascii="Palatino Linotype" w:hAnsi="Palatino Linotype" w:cs="FreeSetC"/>
          <w:sz w:val="20"/>
          <w:szCs w:val="20"/>
        </w:rPr>
        <w:t xml:space="preserve"> control anthropogen</w:t>
      </w:r>
      <w:r w:rsidR="00895F33">
        <w:rPr>
          <w:rFonts w:ascii="Palatino Linotype" w:hAnsi="Palatino Linotype" w:cs="FreeSetC"/>
          <w:sz w:val="20"/>
          <w:szCs w:val="20"/>
        </w:rPr>
        <w:t>ic influence on ecosystems. Further, there must be</w:t>
      </w:r>
      <w:r w:rsidRPr="00636E87">
        <w:rPr>
          <w:rFonts w:ascii="Palatino Linotype" w:hAnsi="Palatino Linotype" w:cs="FreeSetC"/>
          <w:sz w:val="20"/>
          <w:szCs w:val="20"/>
        </w:rPr>
        <w:t xml:space="preserve"> cooperation between indigenous peoples and </w:t>
      </w:r>
      <w:r w:rsidR="00895F33">
        <w:rPr>
          <w:rFonts w:ascii="Palatino Linotype" w:hAnsi="Palatino Linotype" w:cs="FreeSetC"/>
          <w:sz w:val="20"/>
          <w:szCs w:val="20"/>
        </w:rPr>
        <w:t xml:space="preserve">the </w:t>
      </w:r>
      <w:r w:rsidRPr="00636E87">
        <w:rPr>
          <w:rFonts w:ascii="Palatino Linotype" w:hAnsi="Palatino Linotype" w:cs="FreeSetC"/>
          <w:sz w:val="20"/>
          <w:szCs w:val="20"/>
        </w:rPr>
        <w:t>academic community so that local groups can actively participate in field research projects, and th</w:t>
      </w:r>
      <w:r w:rsidR="00895F33">
        <w:rPr>
          <w:rFonts w:ascii="Palatino Linotype" w:hAnsi="Palatino Linotype" w:cs="FreeSetC"/>
          <w:sz w:val="20"/>
          <w:szCs w:val="20"/>
        </w:rPr>
        <w:t>eir results be communicated to and among</w:t>
      </w:r>
      <w:r w:rsidRPr="00636E87">
        <w:rPr>
          <w:rFonts w:ascii="Palatino Linotype" w:hAnsi="Palatino Linotype" w:cs="FreeSetC"/>
          <w:sz w:val="20"/>
          <w:szCs w:val="20"/>
        </w:rPr>
        <w:t xml:space="preserve"> local communities.</w:t>
      </w:r>
      <w:r>
        <w:rPr>
          <w:rFonts w:ascii="Palatino Linotype" w:hAnsi="Palatino Linotype" w:cs="FreeSetC"/>
          <w:sz w:val="20"/>
          <w:szCs w:val="20"/>
        </w:rPr>
        <w:t xml:space="preserve"> Other strategies</w:t>
      </w:r>
      <w:r w:rsidRPr="00636E87">
        <w:rPr>
          <w:rFonts w:ascii="Palatino Linotype" w:hAnsi="Palatino Linotype" w:cs="FreeSetC"/>
          <w:sz w:val="20"/>
          <w:szCs w:val="20"/>
        </w:rPr>
        <w:t xml:space="preserve"> </w:t>
      </w:r>
      <w:r w:rsidR="00895F33">
        <w:rPr>
          <w:rFonts w:ascii="Palatino Linotype" w:hAnsi="Palatino Linotype" w:cs="FreeSetC"/>
          <w:sz w:val="20"/>
          <w:szCs w:val="20"/>
        </w:rPr>
        <w:t xml:space="preserve">include </w:t>
      </w:r>
      <w:r>
        <w:rPr>
          <w:rFonts w:ascii="Palatino Linotype" w:hAnsi="Palatino Linotype" w:cs="FreeSetC"/>
          <w:sz w:val="20"/>
          <w:szCs w:val="20"/>
        </w:rPr>
        <w:t>education programs to improve</w:t>
      </w:r>
      <w:r w:rsidR="00895F33">
        <w:rPr>
          <w:rFonts w:ascii="Palatino Linotype" w:hAnsi="Palatino Linotype" w:cs="FreeSetC"/>
          <w:sz w:val="20"/>
          <w:szCs w:val="20"/>
        </w:rPr>
        <w:t xml:space="preserve"> public awareness of the issues</w:t>
      </w:r>
      <w:r>
        <w:rPr>
          <w:rFonts w:ascii="Palatino Linotype" w:hAnsi="Palatino Linotype" w:cs="FreeSetC"/>
          <w:sz w:val="20"/>
          <w:szCs w:val="20"/>
        </w:rPr>
        <w:t xml:space="preserve"> that will go towards  assisting indigenous</w:t>
      </w:r>
      <w:r w:rsidR="00895F33">
        <w:rPr>
          <w:rFonts w:ascii="Palatino Linotype" w:hAnsi="Palatino Linotype" w:cs="FreeSetC"/>
          <w:sz w:val="20"/>
          <w:szCs w:val="20"/>
        </w:rPr>
        <w:t xml:space="preserve"> peoples</w:t>
      </w:r>
      <w:r w:rsidRPr="00636E87">
        <w:rPr>
          <w:rFonts w:ascii="Palatino Linotype" w:hAnsi="Palatino Linotype" w:cs="FreeSetC"/>
          <w:sz w:val="20"/>
          <w:szCs w:val="20"/>
        </w:rPr>
        <w:t xml:space="preserve"> develop</w:t>
      </w:r>
      <w:r w:rsidR="00895F33">
        <w:rPr>
          <w:rFonts w:ascii="Palatino Linotype" w:hAnsi="Palatino Linotype" w:cs="FreeSetC"/>
          <w:sz w:val="20"/>
          <w:szCs w:val="20"/>
        </w:rPr>
        <w:t>ing</w:t>
      </w:r>
      <w:r>
        <w:rPr>
          <w:rFonts w:ascii="Palatino Linotype" w:hAnsi="Palatino Linotype" w:cs="FreeSetC"/>
          <w:sz w:val="20"/>
          <w:szCs w:val="20"/>
        </w:rPr>
        <w:t xml:space="preserve"> </w:t>
      </w:r>
      <w:r w:rsidRPr="00636E87">
        <w:rPr>
          <w:rFonts w:ascii="Palatino Linotype" w:hAnsi="Palatino Linotype" w:cs="FreeSetC"/>
          <w:sz w:val="20"/>
          <w:szCs w:val="20"/>
        </w:rPr>
        <w:t>their own att</w:t>
      </w:r>
      <w:r w:rsidR="00895F33">
        <w:rPr>
          <w:rFonts w:ascii="Palatino Linotype" w:hAnsi="Palatino Linotype" w:cs="FreeSetC"/>
          <w:sz w:val="20"/>
          <w:szCs w:val="20"/>
        </w:rPr>
        <w:t>itudes and ethical norms around</w:t>
      </w:r>
      <w:r w:rsidRPr="00636E87">
        <w:rPr>
          <w:rFonts w:ascii="Palatino Linotype" w:hAnsi="Palatino Linotype" w:cs="FreeSetC"/>
          <w:sz w:val="20"/>
          <w:szCs w:val="20"/>
        </w:rPr>
        <w:t xml:space="preserve"> adaptation</w:t>
      </w:r>
      <w:r w:rsidR="00895F33">
        <w:rPr>
          <w:rFonts w:ascii="Palatino Linotype" w:hAnsi="Palatino Linotype" w:cs="FreeSetC"/>
          <w:sz w:val="20"/>
          <w:szCs w:val="20"/>
        </w:rPr>
        <w:t xml:space="preserve"> measures</w:t>
      </w:r>
      <w:r w:rsidRPr="00636E87">
        <w:rPr>
          <w:rFonts w:ascii="Palatino Linotype" w:hAnsi="Palatino Linotype" w:cs="FreeSetC"/>
          <w:sz w:val="20"/>
          <w:szCs w:val="20"/>
        </w:rPr>
        <w:t xml:space="preserve"> to climate</w:t>
      </w:r>
      <w:r>
        <w:rPr>
          <w:rFonts w:ascii="Palatino Linotype" w:hAnsi="Palatino Linotype" w:cs="FreeSetC"/>
          <w:sz w:val="20"/>
          <w:szCs w:val="20"/>
        </w:rPr>
        <w:t xml:space="preserve"> </w:t>
      </w:r>
      <w:r w:rsidRPr="00636E87">
        <w:rPr>
          <w:rFonts w:ascii="Palatino Linotype" w:hAnsi="Palatino Linotype" w:cs="FreeSetC"/>
          <w:sz w:val="20"/>
          <w:szCs w:val="20"/>
        </w:rPr>
        <w:t>change</w:t>
      </w:r>
      <w:r>
        <w:rPr>
          <w:rFonts w:ascii="Palatino Linotype" w:hAnsi="Palatino Linotype" w:cs="FreeSetC"/>
          <w:sz w:val="20"/>
          <w:szCs w:val="20"/>
        </w:rPr>
        <w:t>. Finally, there is a</w:t>
      </w:r>
      <w:r w:rsidRPr="00636E87">
        <w:rPr>
          <w:rFonts w:ascii="Palatino Linotype" w:hAnsi="Palatino Linotype" w:cs="FreeSetC"/>
          <w:sz w:val="20"/>
          <w:szCs w:val="20"/>
        </w:rPr>
        <w:t xml:space="preserve"> need to consider development of financial and managerial mechanisms</w:t>
      </w:r>
      <w:r>
        <w:rPr>
          <w:rFonts w:ascii="Palatino Linotype" w:hAnsi="Palatino Linotype" w:cs="FreeSetC"/>
          <w:sz w:val="20"/>
          <w:szCs w:val="20"/>
        </w:rPr>
        <w:t xml:space="preserve"> </w:t>
      </w:r>
      <w:r w:rsidRPr="00636E87">
        <w:rPr>
          <w:rFonts w:ascii="Palatino Linotype" w:hAnsi="Palatino Linotype" w:cs="FreeSetC"/>
          <w:sz w:val="20"/>
          <w:szCs w:val="20"/>
        </w:rPr>
        <w:t>aimed at compensation for changes in traditional subsistence practices if</w:t>
      </w:r>
      <w:r>
        <w:rPr>
          <w:rFonts w:ascii="Palatino Linotype" w:hAnsi="Palatino Linotype" w:cs="FreeSetC"/>
          <w:sz w:val="20"/>
          <w:szCs w:val="20"/>
        </w:rPr>
        <w:t xml:space="preserve"> </w:t>
      </w:r>
      <w:r w:rsidRPr="00636E87">
        <w:rPr>
          <w:rFonts w:ascii="Palatino Linotype" w:hAnsi="Palatino Linotype" w:cs="FreeSetC"/>
          <w:sz w:val="20"/>
          <w:szCs w:val="20"/>
        </w:rPr>
        <w:t>such changes are induced by climate change.</w:t>
      </w:r>
      <w:r w:rsidR="00AF66D0">
        <w:rPr>
          <w:rStyle w:val="FootnoteReference"/>
          <w:rFonts w:ascii="Palatino Linotype" w:hAnsi="Palatino Linotype" w:cs="FreeSetC"/>
          <w:sz w:val="20"/>
          <w:szCs w:val="20"/>
        </w:rPr>
        <w:footnoteReference w:id="35"/>
      </w:r>
    </w:p>
    <w:p w14:paraId="1347D746" w14:textId="77777777" w:rsidR="00636E87" w:rsidRPr="00636E87" w:rsidRDefault="00636E87" w:rsidP="00636E87">
      <w:pPr>
        <w:spacing w:after="240"/>
        <w:jc w:val="both"/>
        <w:rPr>
          <w:rFonts w:ascii="Palatino Linotype" w:hAnsi="Palatino Linotype" w:cs="Courier New"/>
          <w:color w:val="000000"/>
          <w:sz w:val="20"/>
          <w:szCs w:val="20"/>
        </w:rPr>
      </w:pPr>
    </w:p>
    <w:p w14:paraId="461A4370" w14:textId="77777777" w:rsidR="006A170F" w:rsidRPr="005F24C7" w:rsidRDefault="0019015C" w:rsidP="005F24C7">
      <w:pPr>
        <w:jc w:val="both"/>
        <w:rPr>
          <w:rFonts w:ascii="Palatino Linotype" w:hAnsi="Palatino Linotype" w:cs="Courier New"/>
          <w:b/>
          <w:color w:val="000000"/>
          <w:sz w:val="20"/>
          <w:szCs w:val="20"/>
        </w:rPr>
      </w:pPr>
      <w:r>
        <w:rPr>
          <w:rFonts w:ascii="Palatino Linotype" w:hAnsi="Palatino Linotype" w:cs="Courier New"/>
          <w:b/>
          <w:color w:val="000000"/>
          <w:sz w:val="20"/>
          <w:szCs w:val="20"/>
        </w:rPr>
        <w:t xml:space="preserve">(vi) </w:t>
      </w:r>
      <w:smartTag w:uri="urn:schemas-microsoft-com:office:smarttags" w:element="place">
        <w:r w:rsidR="006A170F" w:rsidRPr="005F24C7">
          <w:rPr>
            <w:rFonts w:ascii="Palatino Linotype" w:hAnsi="Palatino Linotype" w:cs="Courier New"/>
            <w:b/>
            <w:color w:val="000000"/>
            <w:sz w:val="20"/>
            <w:szCs w:val="20"/>
          </w:rPr>
          <w:t>North America</w:t>
        </w:r>
      </w:smartTag>
    </w:p>
    <w:p w14:paraId="789A0390" w14:textId="77777777" w:rsidR="00665DDF" w:rsidRDefault="004630CF" w:rsidP="00665DDF">
      <w:pPr>
        <w:autoSpaceDE w:val="0"/>
        <w:autoSpaceDN w:val="0"/>
        <w:adjustRightInd w:val="0"/>
        <w:jc w:val="both"/>
        <w:rPr>
          <w:rFonts w:ascii="Palatino Linotype" w:hAnsi="Palatino Linotype"/>
          <w:sz w:val="20"/>
          <w:szCs w:val="20"/>
        </w:rPr>
      </w:pPr>
      <w:r w:rsidRPr="00665DDF">
        <w:rPr>
          <w:rFonts w:ascii="Palatino Linotype" w:hAnsi="Palatino Linotype"/>
          <w:sz w:val="20"/>
          <w:szCs w:val="20"/>
        </w:rPr>
        <w:t>Some indigenous groups have expressed optimism in adapting to climate change, in particular that it is</w:t>
      </w:r>
      <w:r w:rsidR="00EC5AF3" w:rsidRPr="00665DDF">
        <w:rPr>
          <w:rFonts w:ascii="Palatino Linotype" w:hAnsi="Palatino Linotype"/>
          <w:sz w:val="20"/>
          <w:szCs w:val="20"/>
        </w:rPr>
        <w:t xml:space="preserve"> likely to cre</w:t>
      </w:r>
      <w:r w:rsidR="00895F33">
        <w:rPr>
          <w:rFonts w:ascii="Palatino Linotype" w:hAnsi="Palatino Linotype"/>
          <w:sz w:val="20"/>
          <w:szCs w:val="20"/>
        </w:rPr>
        <w:t>ate some economic opportunities. F</w:t>
      </w:r>
      <w:r w:rsidR="00665DDF">
        <w:rPr>
          <w:rFonts w:ascii="Palatino Linotype" w:hAnsi="Palatino Linotype"/>
          <w:sz w:val="20"/>
          <w:szCs w:val="20"/>
        </w:rPr>
        <w:t>or example, the</w:t>
      </w:r>
      <w:r w:rsidR="00EC5AF3" w:rsidRPr="00665DDF">
        <w:rPr>
          <w:rFonts w:ascii="Palatino Linotype" w:hAnsi="Palatino Linotype"/>
          <w:sz w:val="20"/>
          <w:szCs w:val="20"/>
        </w:rPr>
        <w:t xml:space="preserve"> increased demand for renewable</w:t>
      </w:r>
      <w:r w:rsidR="00665DDF">
        <w:rPr>
          <w:rFonts w:ascii="Palatino Linotype" w:hAnsi="Palatino Linotype"/>
          <w:sz w:val="20"/>
          <w:szCs w:val="20"/>
        </w:rPr>
        <w:t xml:space="preserve"> </w:t>
      </w:r>
      <w:r w:rsidR="00EC5AF3" w:rsidRPr="00665DDF">
        <w:rPr>
          <w:rFonts w:ascii="Palatino Linotype" w:hAnsi="Palatino Linotype"/>
          <w:sz w:val="20"/>
          <w:szCs w:val="20"/>
        </w:rPr>
        <w:t>energy from wi</w:t>
      </w:r>
      <w:r w:rsidR="00895F33">
        <w:rPr>
          <w:rFonts w:ascii="Palatino Linotype" w:hAnsi="Palatino Linotype"/>
          <w:sz w:val="20"/>
          <w:szCs w:val="20"/>
        </w:rPr>
        <w:t>nd and solar energy could make t</w:t>
      </w:r>
      <w:r w:rsidR="00EC5AF3" w:rsidRPr="00665DDF">
        <w:rPr>
          <w:rFonts w:ascii="Palatino Linotype" w:hAnsi="Palatino Linotype"/>
          <w:sz w:val="20"/>
          <w:szCs w:val="20"/>
        </w:rPr>
        <w:t>ribal</w:t>
      </w:r>
      <w:r w:rsidR="00665DDF">
        <w:rPr>
          <w:rFonts w:ascii="Palatino Linotype" w:hAnsi="Palatino Linotype"/>
          <w:sz w:val="20"/>
          <w:szCs w:val="20"/>
        </w:rPr>
        <w:t xml:space="preserve"> </w:t>
      </w:r>
      <w:r w:rsidR="00EC5AF3" w:rsidRPr="00665DDF">
        <w:rPr>
          <w:rFonts w:ascii="Palatino Linotype" w:hAnsi="Palatino Linotype"/>
          <w:sz w:val="20"/>
          <w:szCs w:val="20"/>
        </w:rPr>
        <w:t>lands an important resource for such energy, replacing</w:t>
      </w:r>
      <w:r w:rsidR="00665DDF">
        <w:rPr>
          <w:rFonts w:ascii="Palatino Linotype" w:hAnsi="Palatino Linotype"/>
          <w:sz w:val="20"/>
          <w:szCs w:val="20"/>
        </w:rPr>
        <w:t xml:space="preserve"> </w:t>
      </w:r>
      <w:r w:rsidR="00EC5AF3" w:rsidRPr="00665DDF">
        <w:rPr>
          <w:rFonts w:ascii="Palatino Linotype" w:hAnsi="Palatino Linotype"/>
          <w:sz w:val="20"/>
          <w:szCs w:val="20"/>
        </w:rPr>
        <w:t>fossil fuel-derived energy and limiting greenhouse gas</w:t>
      </w:r>
      <w:r w:rsidR="00665DDF">
        <w:rPr>
          <w:rFonts w:ascii="Palatino Linotype" w:hAnsi="Palatino Linotype"/>
          <w:sz w:val="20"/>
          <w:szCs w:val="20"/>
        </w:rPr>
        <w:t xml:space="preserve"> </w:t>
      </w:r>
      <w:r w:rsidR="00895F33">
        <w:rPr>
          <w:rFonts w:ascii="Palatino Linotype" w:hAnsi="Palatino Linotype"/>
          <w:sz w:val="20"/>
          <w:szCs w:val="20"/>
        </w:rPr>
        <w:t>emissions. T</w:t>
      </w:r>
      <w:r w:rsidR="00EC5AF3" w:rsidRPr="00665DDF">
        <w:rPr>
          <w:rFonts w:ascii="Palatino Linotype" w:hAnsi="Palatino Linotype"/>
          <w:sz w:val="20"/>
          <w:szCs w:val="20"/>
        </w:rPr>
        <w:t>he Great Plains</w:t>
      </w:r>
      <w:r w:rsidR="00FF06E0">
        <w:rPr>
          <w:rFonts w:ascii="Palatino Linotype" w:hAnsi="Palatino Linotype"/>
          <w:sz w:val="20"/>
          <w:szCs w:val="20"/>
        </w:rPr>
        <w:t xml:space="preserve"> </w:t>
      </w:r>
      <w:r w:rsidR="00665DDF">
        <w:rPr>
          <w:rFonts w:ascii="Palatino Linotype" w:hAnsi="Palatino Linotype"/>
          <w:sz w:val="20"/>
          <w:szCs w:val="20"/>
        </w:rPr>
        <w:t>could</w:t>
      </w:r>
      <w:r w:rsidR="00EC5AF3" w:rsidRPr="00665DDF">
        <w:rPr>
          <w:rFonts w:ascii="Palatino Linotype" w:hAnsi="Palatino Linotype"/>
          <w:sz w:val="20"/>
          <w:szCs w:val="20"/>
        </w:rPr>
        <w:t xml:space="preserve"> provide a</w:t>
      </w:r>
      <w:r w:rsidR="00665DDF">
        <w:rPr>
          <w:rFonts w:ascii="Palatino Linotype" w:hAnsi="Palatino Linotype"/>
          <w:sz w:val="20"/>
          <w:szCs w:val="20"/>
        </w:rPr>
        <w:t xml:space="preserve"> </w:t>
      </w:r>
      <w:r w:rsidR="00EC5AF3" w:rsidRPr="00665DDF">
        <w:rPr>
          <w:rFonts w:ascii="Palatino Linotype" w:hAnsi="Palatino Linotype"/>
          <w:sz w:val="20"/>
          <w:szCs w:val="20"/>
        </w:rPr>
        <w:t>tremendous wind resource and its development could help</w:t>
      </w:r>
      <w:r w:rsidR="00665DDF">
        <w:rPr>
          <w:rFonts w:ascii="Palatino Linotype" w:hAnsi="Palatino Linotype"/>
          <w:sz w:val="20"/>
          <w:szCs w:val="20"/>
        </w:rPr>
        <w:t xml:space="preserve"> </w:t>
      </w:r>
      <w:r w:rsidR="00EC5AF3" w:rsidRPr="00665DDF">
        <w:rPr>
          <w:rFonts w:ascii="Palatino Linotype" w:hAnsi="Palatino Linotype"/>
          <w:sz w:val="20"/>
          <w:szCs w:val="20"/>
        </w:rPr>
        <w:t>to reduce greenhouse gas emi</w:t>
      </w:r>
      <w:r w:rsidR="00665DDF">
        <w:rPr>
          <w:rFonts w:ascii="Palatino Linotype" w:hAnsi="Palatino Linotype"/>
          <w:sz w:val="20"/>
          <w:szCs w:val="20"/>
        </w:rPr>
        <w:t xml:space="preserve">ssions as well as alleviate the </w:t>
      </w:r>
      <w:r w:rsidR="00EC5AF3" w:rsidRPr="00665DDF">
        <w:rPr>
          <w:rFonts w:ascii="Palatino Linotype" w:hAnsi="Palatino Linotype"/>
          <w:sz w:val="20"/>
          <w:szCs w:val="20"/>
        </w:rPr>
        <w:t xml:space="preserve">management problem of </w:t>
      </w:r>
      <w:r w:rsidR="00895F33">
        <w:rPr>
          <w:rFonts w:ascii="Palatino Linotype" w:hAnsi="Palatino Linotype"/>
          <w:sz w:val="20"/>
          <w:szCs w:val="20"/>
        </w:rPr>
        <w:t xml:space="preserve">the </w:t>
      </w:r>
      <w:r w:rsidR="00EC5AF3" w:rsidRPr="00665DDF">
        <w:rPr>
          <w:rFonts w:ascii="Palatino Linotype" w:hAnsi="Palatino Linotype"/>
          <w:sz w:val="20"/>
          <w:szCs w:val="20"/>
        </w:rPr>
        <w:t>Missouri River hydropower, helping</w:t>
      </w:r>
      <w:r w:rsidR="00665DDF">
        <w:rPr>
          <w:rFonts w:ascii="Palatino Linotype" w:hAnsi="Palatino Linotype"/>
          <w:sz w:val="20"/>
          <w:szCs w:val="20"/>
        </w:rPr>
        <w:t xml:space="preserve"> </w:t>
      </w:r>
      <w:r w:rsidR="00EC5AF3" w:rsidRPr="00665DDF">
        <w:rPr>
          <w:rFonts w:ascii="Palatino Linotype" w:hAnsi="Palatino Linotype"/>
          <w:sz w:val="20"/>
          <w:szCs w:val="20"/>
        </w:rPr>
        <w:t>to maintain water levels for power generation,</w:t>
      </w:r>
      <w:r w:rsidR="00665DDF">
        <w:rPr>
          <w:rFonts w:ascii="Palatino Linotype" w:hAnsi="Palatino Linotype"/>
          <w:sz w:val="20"/>
          <w:szCs w:val="20"/>
        </w:rPr>
        <w:t xml:space="preserve"> </w:t>
      </w:r>
      <w:r w:rsidR="00EC5AF3" w:rsidRPr="00665DDF">
        <w:rPr>
          <w:rFonts w:ascii="Palatino Linotype" w:hAnsi="Palatino Linotype"/>
          <w:sz w:val="20"/>
          <w:szCs w:val="20"/>
        </w:rPr>
        <w:t>navigation, and recreation. In addition, there may be</w:t>
      </w:r>
      <w:r w:rsidR="00665DDF">
        <w:rPr>
          <w:rFonts w:ascii="Palatino Linotype" w:hAnsi="Palatino Linotype"/>
          <w:sz w:val="20"/>
          <w:szCs w:val="20"/>
        </w:rPr>
        <w:t xml:space="preserve"> </w:t>
      </w:r>
      <w:r w:rsidR="00EC5AF3" w:rsidRPr="00665DDF">
        <w:rPr>
          <w:rFonts w:ascii="Palatino Linotype" w:hAnsi="Palatino Linotype"/>
          <w:sz w:val="20"/>
          <w:szCs w:val="20"/>
        </w:rPr>
        <w:t>opportunities for carbon sequestration.</w:t>
      </w:r>
      <w:r w:rsidR="004518F9">
        <w:rPr>
          <w:rStyle w:val="FootnoteReference"/>
          <w:rFonts w:ascii="Palatino Linotype" w:hAnsi="Palatino Linotype"/>
          <w:sz w:val="20"/>
          <w:szCs w:val="20"/>
        </w:rPr>
        <w:footnoteReference w:id="36"/>
      </w:r>
      <w:r w:rsidR="00665DDF">
        <w:rPr>
          <w:rFonts w:ascii="Palatino Linotype" w:hAnsi="Palatino Linotype"/>
          <w:sz w:val="20"/>
          <w:szCs w:val="20"/>
        </w:rPr>
        <w:t xml:space="preserve"> </w:t>
      </w:r>
    </w:p>
    <w:p w14:paraId="4787B063" w14:textId="77777777" w:rsidR="0072077A" w:rsidRDefault="0072077A" w:rsidP="0072077A">
      <w:pPr>
        <w:autoSpaceDE w:val="0"/>
        <w:autoSpaceDN w:val="0"/>
        <w:adjustRightInd w:val="0"/>
        <w:rPr>
          <w:sz w:val="20"/>
          <w:szCs w:val="20"/>
        </w:rPr>
      </w:pPr>
    </w:p>
    <w:p w14:paraId="3B869038" w14:textId="77777777" w:rsidR="0072077A" w:rsidRPr="0072077A" w:rsidRDefault="0072077A" w:rsidP="0072077A">
      <w:pPr>
        <w:autoSpaceDE w:val="0"/>
        <w:autoSpaceDN w:val="0"/>
        <w:adjustRightInd w:val="0"/>
        <w:jc w:val="both"/>
        <w:rPr>
          <w:rFonts w:ascii="Palatino Linotype" w:hAnsi="Palatino Linotype"/>
          <w:sz w:val="20"/>
          <w:szCs w:val="20"/>
        </w:rPr>
      </w:pPr>
      <w:r w:rsidRPr="0072077A">
        <w:rPr>
          <w:rFonts w:ascii="Palatino Linotype" w:hAnsi="Palatino Linotype"/>
          <w:sz w:val="20"/>
          <w:szCs w:val="20"/>
        </w:rPr>
        <w:t xml:space="preserve">This willingness to absorb new technologies is not new to many indigenous peoples in </w:t>
      </w:r>
      <w:smartTag w:uri="urn:schemas-microsoft-com:office:smarttags" w:element="place">
        <w:r w:rsidRPr="0072077A">
          <w:rPr>
            <w:rFonts w:ascii="Palatino Linotype" w:hAnsi="Palatino Linotype"/>
            <w:sz w:val="20"/>
            <w:szCs w:val="20"/>
          </w:rPr>
          <w:t>North America</w:t>
        </w:r>
      </w:smartTag>
      <w:r w:rsidRPr="0072077A">
        <w:rPr>
          <w:rFonts w:ascii="Palatino Linotype" w:hAnsi="Palatino Linotype"/>
          <w:sz w:val="20"/>
          <w:szCs w:val="20"/>
        </w:rPr>
        <w:t xml:space="preserve">. For example,, new materials, and new ways of doing things forms a common theme in the histories of many Native peoples. Cloth (and the complexities of sewing woven textiles) replaced hides. Glass beads from </w:t>
      </w:r>
      <w:smartTag w:uri="urn:schemas-microsoft-com:office:smarttags" w:element="place">
        <w:smartTag w:uri="urn:schemas-microsoft-com:office:smarttags" w:element="State">
          <w:r w:rsidRPr="0072077A">
            <w:rPr>
              <w:rFonts w:ascii="Palatino Linotype" w:hAnsi="Palatino Linotype"/>
              <w:sz w:val="20"/>
              <w:szCs w:val="20"/>
            </w:rPr>
            <w:t>Bohemia</w:t>
          </w:r>
        </w:smartTag>
      </w:smartTag>
      <w:r w:rsidRPr="0072077A">
        <w:rPr>
          <w:rFonts w:ascii="Palatino Linotype" w:hAnsi="Palatino Linotype"/>
          <w:sz w:val="20"/>
          <w:szCs w:val="20"/>
        </w:rPr>
        <w:t xml:space="preserve"> replaced porcupine quills. Aniline dyes replaced vegetable colorings. Steel knives replaced stone or bone implements. Cotton thread replaced sinew. For the future, indigenous peoples of </w:t>
      </w:r>
      <w:smartTag w:uri="urn:schemas-microsoft-com:office:smarttags" w:element="place">
        <w:r w:rsidRPr="0072077A">
          <w:rPr>
            <w:rFonts w:ascii="Palatino Linotype" w:hAnsi="Palatino Linotype"/>
            <w:sz w:val="20"/>
            <w:szCs w:val="20"/>
          </w:rPr>
          <w:t>North America</w:t>
        </w:r>
      </w:smartTag>
      <w:r w:rsidRPr="0072077A">
        <w:rPr>
          <w:rFonts w:ascii="Palatino Linotype" w:hAnsi="Palatino Linotype"/>
          <w:sz w:val="20"/>
          <w:szCs w:val="20"/>
        </w:rPr>
        <w:t xml:space="preserve"> believe adopting new technologies is likely to be the only means for dealing with the disruptions</w:t>
      </w:r>
      <w:r>
        <w:rPr>
          <w:rFonts w:ascii="Palatino Linotype" w:hAnsi="Palatino Linotype"/>
          <w:sz w:val="20"/>
          <w:szCs w:val="20"/>
        </w:rPr>
        <w:t xml:space="preserve"> </w:t>
      </w:r>
      <w:r w:rsidRPr="0072077A">
        <w:rPr>
          <w:rFonts w:ascii="Palatino Linotype" w:hAnsi="Palatino Linotype"/>
          <w:sz w:val="20"/>
          <w:szCs w:val="20"/>
        </w:rPr>
        <w:t>to their traditional subsistence economies</w:t>
      </w:r>
      <w:r>
        <w:rPr>
          <w:rStyle w:val="FootnoteReference"/>
          <w:rFonts w:ascii="Palatino Linotype" w:hAnsi="Palatino Linotype"/>
          <w:sz w:val="20"/>
          <w:szCs w:val="20"/>
        </w:rPr>
        <w:footnoteReference w:id="37"/>
      </w:r>
      <w:r w:rsidRPr="0072077A">
        <w:rPr>
          <w:rFonts w:ascii="Palatino Linotype" w:hAnsi="Palatino Linotype"/>
          <w:sz w:val="20"/>
          <w:szCs w:val="20"/>
        </w:rPr>
        <w:t>.</w:t>
      </w:r>
    </w:p>
    <w:p w14:paraId="34578E69" w14:textId="77777777" w:rsidR="00665DDF" w:rsidRPr="0072077A" w:rsidRDefault="00665DDF" w:rsidP="0072077A">
      <w:pPr>
        <w:autoSpaceDE w:val="0"/>
        <w:autoSpaceDN w:val="0"/>
        <w:adjustRightInd w:val="0"/>
        <w:jc w:val="both"/>
        <w:rPr>
          <w:rFonts w:ascii="Palatino Linotype" w:hAnsi="Palatino Linotype"/>
          <w:sz w:val="20"/>
          <w:szCs w:val="20"/>
        </w:rPr>
      </w:pPr>
    </w:p>
    <w:p w14:paraId="1DFF125C" w14:textId="77777777" w:rsidR="00665DDF" w:rsidRDefault="00665DDF" w:rsidP="00665DDF">
      <w:pPr>
        <w:autoSpaceDE w:val="0"/>
        <w:autoSpaceDN w:val="0"/>
        <w:adjustRightInd w:val="0"/>
        <w:jc w:val="both"/>
        <w:rPr>
          <w:rFonts w:ascii="Palatino Linotype" w:hAnsi="Palatino Linotype" w:cs="Times-Roman"/>
          <w:sz w:val="20"/>
          <w:szCs w:val="20"/>
        </w:rPr>
      </w:pPr>
    </w:p>
    <w:p w14:paraId="5D702072" w14:textId="77777777" w:rsidR="00ED45AC" w:rsidRPr="00B63F7A" w:rsidRDefault="0019015C" w:rsidP="00B63F7A">
      <w:pPr>
        <w:jc w:val="both"/>
        <w:rPr>
          <w:rFonts w:ascii="Palatino Linotype" w:hAnsi="Palatino Linotype" w:cs="Courier New"/>
          <w:b/>
          <w:color w:val="000000"/>
          <w:sz w:val="20"/>
          <w:szCs w:val="20"/>
        </w:rPr>
      </w:pPr>
      <w:r>
        <w:rPr>
          <w:rFonts w:ascii="Palatino Linotype" w:hAnsi="Palatino Linotype" w:cs="Courier New"/>
          <w:b/>
          <w:color w:val="000000"/>
          <w:sz w:val="20"/>
          <w:szCs w:val="20"/>
        </w:rPr>
        <w:t xml:space="preserve">(vii) </w:t>
      </w:r>
      <w:r w:rsidR="006A170F" w:rsidRPr="00B63F7A">
        <w:rPr>
          <w:rFonts w:ascii="Palatino Linotype" w:hAnsi="Palatino Linotype" w:cs="Courier New"/>
          <w:b/>
          <w:color w:val="000000"/>
          <w:sz w:val="20"/>
          <w:szCs w:val="20"/>
        </w:rPr>
        <w:t>Pacific</w:t>
      </w:r>
    </w:p>
    <w:p w14:paraId="3199AB21" w14:textId="77777777" w:rsidR="00895F33" w:rsidRDefault="00712647" w:rsidP="00B63F7A">
      <w:pPr>
        <w:autoSpaceDE w:val="0"/>
        <w:autoSpaceDN w:val="0"/>
        <w:adjustRightInd w:val="0"/>
        <w:jc w:val="both"/>
        <w:rPr>
          <w:rFonts w:ascii="Palatino Linotype" w:hAnsi="Palatino Linotype" w:cs="Times-Roman"/>
          <w:color w:val="000000"/>
          <w:sz w:val="20"/>
          <w:szCs w:val="20"/>
        </w:rPr>
      </w:pPr>
      <w:r w:rsidRPr="00B63F7A">
        <w:rPr>
          <w:rFonts w:ascii="Palatino Linotype" w:hAnsi="Palatino Linotype" w:cs="Times-Roman"/>
          <w:color w:val="000000"/>
          <w:sz w:val="20"/>
          <w:szCs w:val="20"/>
        </w:rPr>
        <w:t>Adaptive cap</w:t>
      </w:r>
      <w:r w:rsidR="00B63F7A">
        <w:rPr>
          <w:rFonts w:ascii="Palatino Linotype" w:hAnsi="Palatino Linotype" w:cs="Times-Roman"/>
          <w:color w:val="000000"/>
          <w:sz w:val="20"/>
          <w:szCs w:val="20"/>
        </w:rPr>
        <w:t>acity and resilience</w:t>
      </w:r>
      <w:r w:rsidR="009423EF">
        <w:rPr>
          <w:rFonts w:ascii="Palatino Linotype" w:hAnsi="Palatino Linotype" w:cs="Times-Roman"/>
          <w:color w:val="000000"/>
          <w:sz w:val="20"/>
          <w:szCs w:val="20"/>
        </w:rPr>
        <w:t xml:space="preserve"> in the Pacific is hampered by limited resources and lack of access to technology. However, the application of traditional knowledge and past experiences have been strengthened</w:t>
      </w:r>
      <w:r w:rsidR="00B63F7A">
        <w:rPr>
          <w:rFonts w:ascii="Palatino Linotype" w:hAnsi="Palatino Linotype" w:cs="Times-Roman"/>
          <w:color w:val="000000"/>
          <w:sz w:val="20"/>
          <w:szCs w:val="20"/>
        </w:rPr>
        <w:t xml:space="preserve"> </w:t>
      </w:r>
      <w:r w:rsidR="00EA4852">
        <w:rPr>
          <w:rFonts w:ascii="Palatino Linotype" w:hAnsi="Palatino Linotype" w:cs="Times-Roman"/>
          <w:color w:val="000000"/>
          <w:sz w:val="20"/>
          <w:szCs w:val="20"/>
        </w:rPr>
        <w:t xml:space="preserve">in various ways such as </w:t>
      </w:r>
      <w:r w:rsidRPr="00B63F7A">
        <w:rPr>
          <w:rFonts w:ascii="Palatino Linotype" w:hAnsi="Palatino Linotype" w:cs="Times-Roman"/>
          <w:color w:val="000000"/>
          <w:sz w:val="20"/>
          <w:szCs w:val="20"/>
        </w:rPr>
        <w:t>the</w:t>
      </w:r>
      <w:r w:rsidR="00B63F7A" w:rsidRPr="00B63F7A">
        <w:rPr>
          <w:rFonts w:ascii="Palatino Linotype" w:hAnsi="Palatino Linotype" w:cs="Times-Roman"/>
          <w:color w:val="000000"/>
          <w:sz w:val="20"/>
          <w:szCs w:val="20"/>
        </w:rPr>
        <w:t xml:space="preserve"> </w:t>
      </w:r>
      <w:r w:rsidRPr="00B63F7A">
        <w:rPr>
          <w:rFonts w:ascii="Palatino Linotype" w:hAnsi="Palatino Linotype" w:cs="Times-Roman"/>
          <w:color w:val="000000"/>
          <w:sz w:val="20"/>
          <w:szCs w:val="20"/>
        </w:rPr>
        <w:t>implementation of traditional marine social institutions, as</w:t>
      </w:r>
      <w:r w:rsidR="00B63F7A" w:rsidRPr="00B63F7A">
        <w:rPr>
          <w:rFonts w:ascii="Palatino Linotype" w:hAnsi="Palatino Linotype" w:cs="Times-Roman"/>
          <w:color w:val="000000"/>
          <w:sz w:val="20"/>
          <w:szCs w:val="20"/>
        </w:rPr>
        <w:t xml:space="preserve"> </w:t>
      </w:r>
      <w:r w:rsidRPr="00B63F7A">
        <w:rPr>
          <w:rFonts w:ascii="Palatino Linotype" w:hAnsi="Palatino Linotype" w:cs="Times-Roman"/>
          <w:color w:val="000000"/>
          <w:sz w:val="20"/>
          <w:szCs w:val="20"/>
        </w:rPr>
        <w:t>exemplified in the R</w:t>
      </w:r>
      <w:r w:rsidR="00EA4852">
        <w:rPr>
          <w:rFonts w:ascii="Palatino Linotype" w:hAnsi="Palatino Linotype" w:cs="Times-Roman"/>
          <w:color w:val="000000"/>
          <w:sz w:val="20"/>
          <w:szCs w:val="20"/>
        </w:rPr>
        <w:t>a’ui in Rarotonga, Cook Islands. This</w:t>
      </w:r>
      <w:r w:rsidRPr="00B63F7A">
        <w:rPr>
          <w:rFonts w:ascii="Palatino Linotype" w:hAnsi="Palatino Linotype" w:cs="Times-Roman"/>
          <w:color w:val="000000"/>
          <w:sz w:val="20"/>
          <w:szCs w:val="20"/>
        </w:rPr>
        <w:t xml:space="preserve"> is an</w:t>
      </w:r>
      <w:r w:rsidR="00B63F7A">
        <w:rPr>
          <w:rFonts w:ascii="Palatino Linotype" w:hAnsi="Palatino Linotype" w:cs="Times-Roman"/>
          <w:color w:val="000000"/>
          <w:sz w:val="20"/>
          <w:szCs w:val="20"/>
        </w:rPr>
        <w:t xml:space="preserve"> </w:t>
      </w:r>
      <w:r w:rsidRPr="00B63F7A">
        <w:rPr>
          <w:rFonts w:ascii="Palatino Linotype" w:hAnsi="Palatino Linotype" w:cs="Times-Roman"/>
          <w:color w:val="000000"/>
          <w:sz w:val="20"/>
          <w:szCs w:val="20"/>
        </w:rPr>
        <w:t>effective conservation m</w:t>
      </w:r>
      <w:r w:rsidR="00EA4852">
        <w:rPr>
          <w:rFonts w:ascii="Palatino Linotype" w:hAnsi="Palatino Linotype" w:cs="Times-Roman"/>
          <w:color w:val="000000"/>
          <w:sz w:val="20"/>
          <w:szCs w:val="20"/>
        </w:rPr>
        <w:t>anagement tool</w:t>
      </w:r>
      <w:r w:rsidRPr="00B63F7A">
        <w:rPr>
          <w:rFonts w:ascii="Palatino Linotype" w:hAnsi="Palatino Linotype" w:cs="Times-Roman"/>
          <w:color w:val="000000"/>
          <w:sz w:val="20"/>
          <w:szCs w:val="20"/>
        </w:rPr>
        <w:t xml:space="preserve"> and is improving coral</w:t>
      </w:r>
      <w:r w:rsidR="00B63F7A" w:rsidRPr="00B63F7A">
        <w:rPr>
          <w:rFonts w:ascii="Palatino Linotype" w:hAnsi="Palatino Linotype" w:cs="Times-Roman"/>
          <w:color w:val="000000"/>
          <w:sz w:val="20"/>
          <w:szCs w:val="20"/>
        </w:rPr>
        <w:t xml:space="preserve"> </w:t>
      </w:r>
      <w:r w:rsidR="0012211E">
        <w:rPr>
          <w:rFonts w:ascii="Palatino Linotype" w:hAnsi="Palatino Linotype" w:cs="Times-Roman"/>
          <w:color w:val="000000"/>
          <w:sz w:val="20"/>
          <w:szCs w:val="20"/>
        </w:rPr>
        <w:t>reef health. I</w:t>
      </w:r>
      <w:r w:rsidRPr="00B63F7A">
        <w:rPr>
          <w:rFonts w:ascii="Palatino Linotype" w:hAnsi="Palatino Linotype" w:cs="Times-Roman"/>
          <w:color w:val="000000"/>
          <w:sz w:val="20"/>
          <w:szCs w:val="20"/>
        </w:rPr>
        <w:t xml:space="preserve">ndigenous </w:t>
      </w:r>
      <w:r w:rsidR="0012211E">
        <w:rPr>
          <w:rFonts w:ascii="Palatino Linotype" w:hAnsi="Palatino Linotype" w:cs="Times-Roman"/>
          <w:color w:val="000000"/>
          <w:sz w:val="20"/>
          <w:szCs w:val="20"/>
        </w:rPr>
        <w:t xml:space="preserve">peoples’ </w:t>
      </w:r>
      <w:r w:rsidRPr="00B63F7A">
        <w:rPr>
          <w:rFonts w:ascii="Palatino Linotype" w:hAnsi="Palatino Linotype" w:cs="Times-Roman"/>
          <w:color w:val="000000"/>
          <w:sz w:val="20"/>
          <w:szCs w:val="20"/>
        </w:rPr>
        <w:t>ecological knowledge and customary sea tenure may</w:t>
      </w:r>
      <w:r w:rsidR="00EA4852">
        <w:rPr>
          <w:rFonts w:ascii="Palatino Linotype" w:hAnsi="Palatino Linotype" w:cs="Times-Roman"/>
          <w:color w:val="000000"/>
          <w:sz w:val="20"/>
          <w:szCs w:val="20"/>
        </w:rPr>
        <w:t xml:space="preserve"> is also</w:t>
      </w:r>
      <w:r w:rsidR="0012211E">
        <w:rPr>
          <w:rFonts w:ascii="Palatino Linotype" w:hAnsi="Palatino Linotype" w:cs="Times-Roman"/>
          <w:color w:val="000000"/>
          <w:sz w:val="20"/>
          <w:szCs w:val="20"/>
        </w:rPr>
        <w:t xml:space="preserve"> integrated with</w:t>
      </w:r>
      <w:r w:rsidRPr="00B63F7A">
        <w:rPr>
          <w:rFonts w:ascii="Palatino Linotype" w:hAnsi="Palatino Linotype" w:cs="Times-Roman"/>
          <w:color w:val="000000"/>
          <w:sz w:val="20"/>
          <w:szCs w:val="20"/>
        </w:rPr>
        <w:t xml:space="preserve"> marine and social science to conserve</w:t>
      </w:r>
      <w:r w:rsidR="00B63F7A" w:rsidRPr="00B63F7A">
        <w:rPr>
          <w:rFonts w:ascii="Palatino Linotype" w:hAnsi="Palatino Linotype" w:cs="Times-Roman"/>
          <w:color w:val="000000"/>
          <w:sz w:val="20"/>
          <w:szCs w:val="20"/>
        </w:rPr>
        <w:t xml:space="preserve"> </w:t>
      </w:r>
      <w:r w:rsidRPr="00B63F7A">
        <w:rPr>
          <w:rFonts w:ascii="Palatino Linotype" w:hAnsi="Palatino Linotype" w:cs="Times-Roman"/>
          <w:color w:val="000000"/>
          <w:sz w:val="20"/>
          <w:szCs w:val="20"/>
        </w:rPr>
        <w:t xml:space="preserve">the bumphead parrotfish in </w:t>
      </w:r>
      <w:smartTag w:uri="urn:schemas-microsoft-com:office:smarttags" w:element="place">
        <w:smartTag w:uri="urn:schemas-microsoft-com:office:smarttags" w:element="City">
          <w:r w:rsidRPr="00B63F7A">
            <w:rPr>
              <w:rFonts w:ascii="Palatino Linotype" w:hAnsi="Palatino Linotype" w:cs="Times-Roman"/>
              <w:color w:val="000000"/>
              <w:sz w:val="20"/>
              <w:szCs w:val="20"/>
            </w:rPr>
            <w:t>Roviana Lagoon</w:t>
          </w:r>
        </w:smartTag>
        <w:r w:rsidRPr="00B63F7A">
          <w:rPr>
            <w:rFonts w:ascii="Palatino Linotype" w:hAnsi="Palatino Linotype" w:cs="Times-Roman"/>
            <w:color w:val="000000"/>
            <w:sz w:val="20"/>
            <w:szCs w:val="20"/>
          </w:rPr>
          <w:t xml:space="preserve">, </w:t>
        </w:r>
        <w:smartTag w:uri="urn:schemas-microsoft-com:office:smarttags" w:element="country-region">
          <w:r w:rsidRPr="00B63F7A">
            <w:rPr>
              <w:rFonts w:ascii="Palatino Linotype" w:hAnsi="Palatino Linotype" w:cs="Times-Roman"/>
              <w:color w:val="000000"/>
              <w:sz w:val="20"/>
              <w:szCs w:val="20"/>
            </w:rPr>
            <w:t>Solomon Islands</w:t>
          </w:r>
        </w:smartTag>
      </w:smartTag>
      <w:r w:rsidRPr="00B63F7A">
        <w:rPr>
          <w:rFonts w:ascii="Palatino Linotype" w:hAnsi="Palatino Linotype" w:cs="Times-Roman"/>
          <w:color w:val="000000"/>
          <w:sz w:val="20"/>
          <w:szCs w:val="20"/>
        </w:rPr>
        <w:t>.</w:t>
      </w:r>
      <w:r w:rsidR="00B63F7A" w:rsidRPr="00B63F7A">
        <w:rPr>
          <w:rFonts w:ascii="Palatino Linotype" w:hAnsi="Palatino Linotype" w:cs="Times-Roman"/>
          <w:color w:val="000000"/>
          <w:sz w:val="20"/>
          <w:szCs w:val="20"/>
        </w:rPr>
        <w:t xml:space="preserve"> </w:t>
      </w:r>
      <w:r w:rsidRPr="00B63F7A">
        <w:rPr>
          <w:rFonts w:ascii="Palatino Linotype" w:hAnsi="Palatino Linotype" w:cs="Times-Roman"/>
          <w:color w:val="000000"/>
          <w:sz w:val="20"/>
          <w:szCs w:val="20"/>
        </w:rPr>
        <w:t>Changes in sea tenure, back to more traditional roles, have also</w:t>
      </w:r>
      <w:r w:rsidR="00B63F7A" w:rsidRPr="00B63F7A">
        <w:rPr>
          <w:rFonts w:ascii="Palatino Linotype" w:hAnsi="Palatino Linotype" w:cs="Times-Roman"/>
          <w:color w:val="000000"/>
          <w:sz w:val="20"/>
          <w:szCs w:val="20"/>
        </w:rPr>
        <w:t xml:space="preserve"> </w:t>
      </w:r>
      <w:r w:rsidRPr="00B63F7A">
        <w:rPr>
          <w:rFonts w:ascii="Palatino Linotype" w:hAnsi="Palatino Linotype" w:cs="Times-Roman"/>
          <w:color w:val="000000"/>
          <w:sz w:val="20"/>
          <w:szCs w:val="20"/>
        </w:rPr>
        <w:t xml:space="preserve">occurred in </w:t>
      </w:r>
      <w:smartTag w:uri="urn:schemas-microsoft-com:office:smarttags" w:element="country-region">
        <w:smartTag w:uri="urn:schemas-microsoft-com:office:smarttags" w:element="place">
          <w:r w:rsidRPr="00B63F7A">
            <w:rPr>
              <w:rFonts w:ascii="Palatino Linotype" w:hAnsi="Palatino Linotype" w:cs="Times-Roman"/>
              <w:color w:val="000000"/>
              <w:sz w:val="20"/>
              <w:szCs w:val="20"/>
            </w:rPr>
            <w:t>Kiribati</w:t>
          </w:r>
        </w:smartTag>
      </w:smartTag>
      <w:r w:rsidRPr="00B63F7A">
        <w:rPr>
          <w:rFonts w:ascii="Palatino Linotype" w:hAnsi="Palatino Linotype" w:cs="Times-Roman"/>
          <w:color w:val="000000"/>
          <w:sz w:val="20"/>
          <w:szCs w:val="20"/>
        </w:rPr>
        <w:t>.</w:t>
      </w:r>
      <w:r w:rsidR="009423EF">
        <w:rPr>
          <w:rStyle w:val="FootnoteReference"/>
          <w:rFonts w:ascii="Palatino Linotype" w:hAnsi="Palatino Linotype" w:cs="Times-Roman"/>
          <w:color w:val="000000"/>
          <w:sz w:val="20"/>
          <w:szCs w:val="20"/>
        </w:rPr>
        <w:footnoteReference w:id="38"/>
      </w:r>
      <w:r w:rsidR="00B63F7A" w:rsidRPr="00B63F7A">
        <w:rPr>
          <w:rFonts w:ascii="Palatino Linotype" w:hAnsi="Palatino Linotype" w:cs="Times-Roman"/>
          <w:color w:val="000000"/>
          <w:sz w:val="20"/>
          <w:szCs w:val="20"/>
        </w:rPr>
        <w:t xml:space="preserve"> </w:t>
      </w:r>
    </w:p>
    <w:p w14:paraId="6F46D22C" w14:textId="77777777" w:rsidR="00895F33" w:rsidRDefault="00895F33" w:rsidP="00B63F7A">
      <w:pPr>
        <w:autoSpaceDE w:val="0"/>
        <w:autoSpaceDN w:val="0"/>
        <w:adjustRightInd w:val="0"/>
        <w:jc w:val="both"/>
        <w:rPr>
          <w:rFonts w:ascii="Palatino Linotype" w:hAnsi="Palatino Linotype" w:cs="Times-Roman"/>
          <w:color w:val="000000"/>
          <w:sz w:val="20"/>
          <w:szCs w:val="20"/>
        </w:rPr>
      </w:pPr>
    </w:p>
    <w:p w14:paraId="0AF9E33D" w14:textId="77777777" w:rsidR="00712647" w:rsidRPr="00B63F7A" w:rsidRDefault="00EA4852" w:rsidP="00B63F7A">
      <w:pPr>
        <w:autoSpaceDE w:val="0"/>
        <w:autoSpaceDN w:val="0"/>
        <w:adjustRightInd w:val="0"/>
        <w:jc w:val="both"/>
        <w:rPr>
          <w:rFonts w:ascii="Palatino Linotype" w:hAnsi="Palatino Linotype" w:cs="Times-Roman"/>
          <w:color w:val="000000"/>
          <w:sz w:val="20"/>
          <w:szCs w:val="20"/>
        </w:rPr>
      </w:pPr>
      <w:r>
        <w:rPr>
          <w:rFonts w:ascii="Palatino Linotype" w:hAnsi="Palatino Linotype" w:cs="Times-Roman"/>
          <w:color w:val="000000"/>
          <w:sz w:val="20"/>
          <w:szCs w:val="20"/>
        </w:rPr>
        <w:t>T</w:t>
      </w:r>
      <w:r w:rsidR="00712647" w:rsidRPr="00B63F7A">
        <w:rPr>
          <w:rFonts w:ascii="Palatino Linotype" w:hAnsi="Palatino Linotype" w:cs="Times-Roman"/>
          <w:color w:val="000000"/>
          <w:sz w:val="20"/>
          <w:szCs w:val="20"/>
        </w:rPr>
        <w:t>raditional kno</w:t>
      </w:r>
      <w:r>
        <w:rPr>
          <w:rFonts w:ascii="Palatino Linotype" w:hAnsi="Palatino Linotype" w:cs="Times-Roman"/>
          <w:color w:val="000000"/>
          <w:sz w:val="20"/>
          <w:szCs w:val="20"/>
        </w:rPr>
        <w:t>wledge and practices are important to sustaining and managing the environment. I</w:t>
      </w:r>
      <w:r w:rsidR="00712647" w:rsidRPr="00B63F7A">
        <w:rPr>
          <w:rFonts w:ascii="Palatino Linotype" w:hAnsi="Palatino Linotype" w:cs="Times-Roman"/>
          <w:color w:val="000000"/>
          <w:sz w:val="20"/>
          <w:szCs w:val="20"/>
        </w:rPr>
        <w:t xml:space="preserve">n a coastal village on </w:t>
      </w:r>
      <w:smartTag w:uri="urn:schemas-microsoft-com:office:smarttags" w:element="place">
        <w:smartTag w:uri="urn:schemas-microsoft-com:office:smarttags" w:element="City">
          <w:r w:rsidR="00712647" w:rsidRPr="00B63F7A">
            <w:rPr>
              <w:rFonts w:ascii="Palatino Linotype" w:hAnsi="Palatino Linotype" w:cs="Times-Roman"/>
              <w:color w:val="000000"/>
              <w:sz w:val="20"/>
              <w:szCs w:val="20"/>
            </w:rPr>
            <w:t>Vanua Levu</w:t>
          </w:r>
        </w:smartTag>
        <w:r w:rsidR="00712647" w:rsidRPr="00B63F7A">
          <w:rPr>
            <w:rFonts w:ascii="Palatino Linotype" w:hAnsi="Palatino Linotype" w:cs="Times-Roman"/>
            <w:color w:val="000000"/>
            <w:sz w:val="20"/>
            <w:szCs w:val="20"/>
          </w:rPr>
          <w:t>,</w:t>
        </w:r>
        <w:r w:rsidR="00B63F7A">
          <w:rPr>
            <w:rFonts w:ascii="Palatino Linotype" w:hAnsi="Palatino Linotype" w:cs="Times-Roman"/>
            <w:color w:val="000000"/>
            <w:sz w:val="20"/>
            <w:szCs w:val="20"/>
          </w:rPr>
          <w:t xml:space="preserve"> </w:t>
        </w:r>
        <w:smartTag w:uri="urn:schemas-microsoft-com:office:smarttags" w:element="country-region">
          <w:r w:rsidR="00712647" w:rsidRPr="00B63F7A">
            <w:rPr>
              <w:rFonts w:ascii="Palatino Linotype" w:hAnsi="Palatino Linotype" w:cs="Times-Roman"/>
              <w:color w:val="000000"/>
              <w:sz w:val="20"/>
              <w:szCs w:val="20"/>
            </w:rPr>
            <w:t>Fiji</w:t>
          </w:r>
        </w:smartTag>
      </w:smartTag>
      <w:r w:rsidR="00712647" w:rsidRPr="00B63F7A">
        <w:rPr>
          <w:rFonts w:ascii="Palatino Linotype" w:hAnsi="Palatino Linotype" w:cs="Times-Roman"/>
          <w:color w:val="000000"/>
          <w:sz w:val="20"/>
          <w:szCs w:val="20"/>
        </w:rPr>
        <w:t xml:space="preserve">, the philosophy of </w:t>
      </w:r>
      <w:r w:rsidR="00712647" w:rsidRPr="00B63F7A">
        <w:rPr>
          <w:rFonts w:ascii="Palatino Linotype" w:hAnsi="Palatino Linotype" w:cs="Times-Italic"/>
          <w:i/>
          <w:iCs/>
          <w:color w:val="000000"/>
          <w:sz w:val="20"/>
          <w:szCs w:val="20"/>
        </w:rPr>
        <w:t xml:space="preserve">vanua </w:t>
      </w:r>
      <w:r w:rsidR="00712647" w:rsidRPr="00B63F7A">
        <w:rPr>
          <w:rFonts w:ascii="Palatino Linotype" w:hAnsi="Palatino Linotype" w:cs="Times-Roman"/>
          <w:color w:val="000000"/>
          <w:sz w:val="20"/>
          <w:szCs w:val="20"/>
        </w:rPr>
        <w:t>(which refers to the connection of</w:t>
      </w:r>
      <w:r w:rsidR="00B63F7A" w:rsidRPr="00B63F7A">
        <w:rPr>
          <w:rFonts w:ascii="Palatino Linotype" w:hAnsi="Palatino Linotype" w:cs="Times-Roman"/>
          <w:color w:val="000000"/>
          <w:sz w:val="20"/>
          <w:szCs w:val="20"/>
        </w:rPr>
        <w:t xml:space="preserve"> </w:t>
      </w:r>
      <w:r w:rsidR="00712647" w:rsidRPr="00B63F7A">
        <w:rPr>
          <w:rFonts w:ascii="Palatino Linotype" w:hAnsi="Palatino Linotype" w:cs="Times-Roman"/>
          <w:color w:val="000000"/>
          <w:sz w:val="20"/>
          <w:szCs w:val="20"/>
        </w:rPr>
        <w:t>people with the land through their ancestors and guardian spirits)</w:t>
      </w:r>
      <w:r w:rsidR="00B63F7A" w:rsidRPr="00B63F7A">
        <w:rPr>
          <w:rFonts w:ascii="Palatino Linotype" w:hAnsi="Palatino Linotype" w:cs="Times-Roman"/>
          <w:color w:val="000000"/>
          <w:sz w:val="20"/>
          <w:szCs w:val="20"/>
        </w:rPr>
        <w:t xml:space="preserve"> </w:t>
      </w:r>
      <w:r w:rsidR="00712647" w:rsidRPr="00B63F7A">
        <w:rPr>
          <w:rFonts w:ascii="Palatino Linotype" w:hAnsi="Palatino Linotype" w:cs="Times-Roman"/>
          <w:color w:val="000000"/>
          <w:sz w:val="20"/>
          <w:szCs w:val="20"/>
        </w:rPr>
        <w:t>has served as a gui</w:t>
      </w:r>
      <w:r>
        <w:rPr>
          <w:rFonts w:ascii="Palatino Linotype" w:hAnsi="Palatino Linotype" w:cs="Times-Roman"/>
          <w:color w:val="000000"/>
          <w:sz w:val="20"/>
          <w:szCs w:val="20"/>
        </w:rPr>
        <w:t xml:space="preserve">ding principle for </w:t>
      </w:r>
      <w:r w:rsidR="00712647" w:rsidRPr="00B63F7A">
        <w:rPr>
          <w:rFonts w:ascii="Palatino Linotype" w:hAnsi="Palatino Linotype" w:cs="Times-Roman"/>
          <w:color w:val="000000"/>
          <w:sz w:val="20"/>
          <w:szCs w:val="20"/>
        </w:rPr>
        <w:t xml:space="preserve"> the</w:t>
      </w:r>
      <w:r w:rsidR="00B63F7A" w:rsidRPr="00B63F7A">
        <w:rPr>
          <w:rFonts w:ascii="Palatino Linotype" w:hAnsi="Palatino Linotype" w:cs="Times-Roman"/>
          <w:color w:val="000000"/>
          <w:sz w:val="20"/>
          <w:szCs w:val="20"/>
        </w:rPr>
        <w:t xml:space="preserve"> </w:t>
      </w:r>
      <w:r w:rsidR="00712647" w:rsidRPr="00B63F7A">
        <w:rPr>
          <w:rFonts w:ascii="Palatino Linotype" w:hAnsi="Palatino Linotype" w:cs="Times-Roman"/>
          <w:color w:val="000000"/>
          <w:sz w:val="20"/>
          <w:szCs w:val="20"/>
        </w:rPr>
        <w:t>management and sustainable use of the rainforest, mangrove</w:t>
      </w:r>
      <w:r w:rsidR="00B63F7A" w:rsidRPr="00B63F7A">
        <w:rPr>
          <w:rFonts w:ascii="Palatino Linotype" w:hAnsi="Palatino Linotype" w:cs="Times-Roman"/>
          <w:color w:val="000000"/>
          <w:sz w:val="20"/>
          <w:szCs w:val="20"/>
        </w:rPr>
        <w:t xml:space="preserve"> </w:t>
      </w:r>
      <w:r w:rsidR="00712647" w:rsidRPr="00B63F7A">
        <w:rPr>
          <w:rFonts w:ascii="Palatino Linotype" w:hAnsi="Palatino Linotype" w:cs="Times-Roman"/>
          <w:color w:val="000000"/>
          <w:sz w:val="20"/>
          <w:szCs w:val="20"/>
        </w:rPr>
        <w:t>forest, coral reefs, and village g</w:t>
      </w:r>
      <w:r w:rsidR="0017317A">
        <w:rPr>
          <w:rFonts w:ascii="Palatino Linotype" w:hAnsi="Palatino Linotype" w:cs="Times-Roman"/>
          <w:color w:val="000000"/>
          <w:sz w:val="20"/>
          <w:szCs w:val="20"/>
        </w:rPr>
        <w:t>ardens. T</w:t>
      </w:r>
      <w:r>
        <w:rPr>
          <w:rFonts w:ascii="Palatino Linotype" w:hAnsi="Palatino Linotype" w:cs="Times-Roman"/>
          <w:color w:val="000000"/>
          <w:sz w:val="20"/>
          <w:szCs w:val="20"/>
        </w:rPr>
        <w:t>raditional knowledge</w:t>
      </w:r>
      <w:r w:rsidR="009423EF">
        <w:rPr>
          <w:rFonts w:ascii="Palatino Linotype" w:hAnsi="Palatino Linotype" w:cs="Times-Roman"/>
          <w:color w:val="000000"/>
          <w:sz w:val="20"/>
          <w:szCs w:val="20"/>
        </w:rPr>
        <w:t xml:space="preserve"> </w:t>
      </w:r>
      <w:r w:rsidR="00333BF8">
        <w:rPr>
          <w:rFonts w:ascii="Palatino Linotype" w:hAnsi="Palatino Linotype" w:cs="Times-Roman"/>
          <w:color w:val="000000"/>
          <w:sz w:val="20"/>
          <w:szCs w:val="20"/>
        </w:rPr>
        <w:t>serves</w:t>
      </w:r>
      <w:r>
        <w:rPr>
          <w:rFonts w:ascii="Palatino Linotype" w:hAnsi="Palatino Linotype" w:cs="Times-Roman"/>
          <w:color w:val="000000"/>
          <w:sz w:val="20"/>
          <w:szCs w:val="20"/>
        </w:rPr>
        <w:t xml:space="preserve"> as an important </w:t>
      </w:r>
      <w:r w:rsidR="00712647" w:rsidRPr="00B63F7A">
        <w:rPr>
          <w:rFonts w:ascii="Palatino Linotype" w:hAnsi="Palatino Linotype" w:cs="Times-Roman"/>
          <w:color w:val="000000"/>
          <w:sz w:val="20"/>
          <w:szCs w:val="20"/>
        </w:rPr>
        <w:t>manage</w:t>
      </w:r>
      <w:r>
        <w:rPr>
          <w:rFonts w:ascii="Palatino Linotype" w:hAnsi="Palatino Linotype" w:cs="Times-Roman"/>
          <w:color w:val="000000"/>
          <w:sz w:val="20"/>
          <w:szCs w:val="20"/>
        </w:rPr>
        <w:t>ment framework</w:t>
      </w:r>
      <w:r w:rsidR="00B30A85">
        <w:rPr>
          <w:rFonts w:ascii="Palatino Linotype" w:hAnsi="Palatino Linotype" w:cs="Times-Roman"/>
          <w:color w:val="000000"/>
          <w:sz w:val="20"/>
          <w:szCs w:val="20"/>
        </w:rPr>
        <w:t xml:space="preserve"> in developing the skills for</w:t>
      </w:r>
      <w:r w:rsidR="0017317A">
        <w:rPr>
          <w:rFonts w:ascii="Palatino Linotype" w:hAnsi="Palatino Linotype" w:cs="Times-Roman"/>
          <w:color w:val="000000"/>
          <w:sz w:val="20"/>
          <w:szCs w:val="20"/>
        </w:rPr>
        <w:t xml:space="preserve"> adaptive capacity in</w:t>
      </w:r>
      <w:r w:rsidR="00712647" w:rsidRPr="00B63F7A">
        <w:rPr>
          <w:rFonts w:ascii="Palatino Linotype" w:hAnsi="Palatino Linotype" w:cs="Times-Roman"/>
          <w:color w:val="000000"/>
          <w:sz w:val="20"/>
          <w:szCs w:val="20"/>
        </w:rPr>
        <w:t xml:space="preserve"> small</w:t>
      </w:r>
      <w:r w:rsidR="00B63F7A" w:rsidRPr="00B63F7A">
        <w:rPr>
          <w:rFonts w:ascii="Palatino Linotype" w:hAnsi="Palatino Linotype" w:cs="Times-Roman"/>
          <w:color w:val="000000"/>
          <w:sz w:val="20"/>
          <w:szCs w:val="20"/>
        </w:rPr>
        <w:t xml:space="preserve"> </w:t>
      </w:r>
      <w:r w:rsidR="0017317A">
        <w:rPr>
          <w:rFonts w:ascii="Palatino Linotype" w:hAnsi="Palatino Linotype" w:cs="Times-Roman"/>
          <w:color w:val="000000"/>
          <w:sz w:val="20"/>
          <w:szCs w:val="20"/>
        </w:rPr>
        <w:t>island states</w:t>
      </w:r>
      <w:r w:rsidR="00B30A85">
        <w:rPr>
          <w:rFonts w:ascii="Palatino Linotype" w:hAnsi="Palatino Linotype" w:cs="Times-Roman"/>
          <w:color w:val="000000"/>
          <w:sz w:val="20"/>
          <w:szCs w:val="20"/>
        </w:rPr>
        <w:t xml:space="preserve">. In other parts of the Pacific, indigenous peoples have built seawalls, provided a water drainage system and water tanks as well as banned tree clearing However, it is </w:t>
      </w:r>
      <w:r w:rsidR="00333BF8">
        <w:rPr>
          <w:rFonts w:ascii="Palatino Linotype" w:hAnsi="Palatino Linotype" w:cs="Times-Roman"/>
          <w:color w:val="000000"/>
          <w:sz w:val="20"/>
          <w:szCs w:val="20"/>
        </w:rPr>
        <w:t>recognized</w:t>
      </w:r>
      <w:r w:rsidR="00B30A85">
        <w:rPr>
          <w:rFonts w:ascii="Palatino Linotype" w:hAnsi="Palatino Linotype" w:cs="Times-Roman"/>
          <w:color w:val="000000"/>
          <w:sz w:val="20"/>
          <w:szCs w:val="20"/>
        </w:rPr>
        <w:t xml:space="preserve"> in the Pacific that enhancing adaptative capacity involves more than local options  which will only be successful if it is integrated with other strategies such as disaster preparation, land-use planning, </w:t>
      </w:r>
      <w:r w:rsidR="00333BF8">
        <w:rPr>
          <w:rFonts w:ascii="Palatino Linotype" w:hAnsi="Palatino Linotype" w:cs="Times-Roman"/>
          <w:color w:val="000000"/>
          <w:sz w:val="20"/>
          <w:szCs w:val="20"/>
        </w:rPr>
        <w:t>environmental</w:t>
      </w:r>
      <w:r w:rsidR="00B30A85">
        <w:rPr>
          <w:rFonts w:ascii="Palatino Linotype" w:hAnsi="Palatino Linotype" w:cs="Times-Roman"/>
          <w:color w:val="000000"/>
          <w:sz w:val="20"/>
          <w:szCs w:val="20"/>
        </w:rPr>
        <w:t xml:space="preserve"> conservation and national plans for sustainable development</w:t>
      </w:r>
      <w:r>
        <w:rPr>
          <w:rStyle w:val="FootnoteReference"/>
          <w:rFonts w:ascii="Palatino Linotype" w:hAnsi="Palatino Linotype" w:cs="Times-Roman"/>
          <w:color w:val="000000"/>
          <w:sz w:val="20"/>
          <w:szCs w:val="20"/>
        </w:rPr>
        <w:footnoteReference w:id="39"/>
      </w:r>
      <w:r w:rsidR="0017317A">
        <w:rPr>
          <w:rFonts w:ascii="Palatino Linotype" w:hAnsi="Palatino Linotype" w:cs="Times-Roman"/>
          <w:color w:val="000000"/>
          <w:sz w:val="20"/>
          <w:szCs w:val="20"/>
        </w:rPr>
        <w:t xml:space="preserve"> </w:t>
      </w:r>
    </w:p>
    <w:p w14:paraId="2F8F5B60" w14:textId="77777777" w:rsidR="00225E7B" w:rsidRPr="00B63F7A" w:rsidRDefault="00225E7B" w:rsidP="00B63F7A">
      <w:pPr>
        <w:spacing w:after="240"/>
        <w:jc w:val="both"/>
        <w:rPr>
          <w:rFonts w:ascii="Palatino Linotype" w:hAnsi="Palatino Linotype" w:cs="Courier New"/>
          <w:color w:val="333333"/>
          <w:sz w:val="20"/>
          <w:szCs w:val="20"/>
        </w:rPr>
      </w:pPr>
    </w:p>
    <w:p w14:paraId="29B13EE7" w14:textId="77777777" w:rsidR="00AB2E63" w:rsidRDefault="0019015C" w:rsidP="00B41BB4">
      <w:pPr>
        <w:rPr>
          <w:rFonts w:ascii="Palatino Linotype" w:hAnsi="Palatino Linotype" w:cs="Arial"/>
          <w:b/>
          <w:color w:val="000000"/>
          <w:sz w:val="22"/>
          <w:szCs w:val="22"/>
        </w:rPr>
      </w:pPr>
      <w:r>
        <w:rPr>
          <w:rFonts w:ascii="Palatino Linotype" w:hAnsi="Palatino Linotype" w:cs="Arial"/>
          <w:b/>
          <w:color w:val="000000"/>
          <w:sz w:val="22"/>
          <w:szCs w:val="22"/>
        </w:rPr>
        <w:t xml:space="preserve">4. </w:t>
      </w:r>
      <w:r w:rsidR="00AB2E63">
        <w:rPr>
          <w:rFonts w:ascii="Palatino Linotype" w:hAnsi="Palatino Linotype" w:cs="Arial"/>
          <w:b/>
          <w:color w:val="000000"/>
          <w:sz w:val="22"/>
          <w:szCs w:val="22"/>
        </w:rPr>
        <w:t>Normative Framework:</w:t>
      </w:r>
    </w:p>
    <w:p w14:paraId="0FC6F345" w14:textId="77777777" w:rsidR="00FE4AD1" w:rsidRDefault="00FE4AD1" w:rsidP="00B41BB4">
      <w:pPr>
        <w:rPr>
          <w:rFonts w:ascii="Palatino Linotype" w:hAnsi="Palatino Linotype" w:cs="Arial"/>
          <w:b/>
          <w:color w:val="000000"/>
          <w:sz w:val="22"/>
          <w:szCs w:val="22"/>
        </w:rPr>
      </w:pPr>
    </w:p>
    <w:p w14:paraId="5E6F5F41" w14:textId="77777777" w:rsidR="003D1E13" w:rsidRDefault="0019015C" w:rsidP="00B41BB4">
      <w:pPr>
        <w:rPr>
          <w:rFonts w:ascii="Palatino Linotype" w:hAnsi="Palatino Linotype" w:cs="Arial"/>
          <w:b/>
          <w:color w:val="000000"/>
          <w:sz w:val="22"/>
          <w:szCs w:val="22"/>
        </w:rPr>
      </w:pPr>
      <w:r>
        <w:rPr>
          <w:rFonts w:ascii="Palatino Linotype" w:hAnsi="Palatino Linotype" w:cs="Arial"/>
          <w:b/>
          <w:color w:val="000000"/>
          <w:sz w:val="22"/>
          <w:szCs w:val="22"/>
        </w:rPr>
        <w:t xml:space="preserve">(i) </w:t>
      </w:r>
      <w:r w:rsidR="003D1E13" w:rsidRPr="0019015C">
        <w:rPr>
          <w:rFonts w:ascii="Palatino Linotype" w:hAnsi="Palatino Linotype" w:cs="Arial"/>
          <w:b/>
          <w:color w:val="000000"/>
          <w:sz w:val="20"/>
          <w:szCs w:val="20"/>
        </w:rPr>
        <w:t>The U</w:t>
      </w:r>
      <w:r w:rsidR="0061759F" w:rsidRPr="0019015C">
        <w:rPr>
          <w:rFonts w:ascii="Palatino Linotype" w:hAnsi="Palatino Linotype" w:cs="Arial"/>
          <w:b/>
          <w:color w:val="000000"/>
          <w:sz w:val="20"/>
          <w:szCs w:val="20"/>
        </w:rPr>
        <w:t xml:space="preserve">nited </w:t>
      </w:r>
      <w:r w:rsidR="003D1E13" w:rsidRPr="0019015C">
        <w:rPr>
          <w:rFonts w:ascii="Palatino Linotype" w:hAnsi="Palatino Linotype" w:cs="Arial"/>
          <w:b/>
          <w:color w:val="000000"/>
          <w:sz w:val="20"/>
          <w:szCs w:val="20"/>
        </w:rPr>
        <w:t>N</w:t>
      </w:r>
      <w:r w:rsidR="0061759F" w:rsidRPr="0019015C">
        <w:rPr>
          <w:rFonts w:ascii="Palatino Linotype" w:hAnsi="Palatino Linotype" w:cs="Arial"/>
          <w:b/>
          <w:color w:val="000000"/>
          <w:sz w:val="20"/>
          <w:szCs w:val="20"/>
        </w:rPr>
        <w:t xml:space="preserve">ations </w:t>
      </w:r>
      <w:r w:rsidR="003D1E13" w:rsidRPr="0019015C">
        <w:rPr>
          <w:rFonts w:ascii="Palatino Linotype" w:hAnsi="Palatino Linotype" w:cs="Arial"/>
          <w:b/>
          <w:color w:val="000000"/>
          <w:sz w:val="20"/>
          <w:szCs w:val="20"/>
        </w:rPr>
        <w:t>F</w:t>
      </w:r>
      <w:r w:rsidR="0061759F" w:rsidRPr="0019015C">
        <w:rPr>
          <w:rFonts w:ascii="Palatino Linotype" w:hAnsi="Palatino Linotype" w:cs="Arial"/>
          <w:b/>
          <w:color w:val="000000"/>
          <w:sz w:val="20"/>
          <w:szCs w:val="20"/>
        </w:rPr>
        <w:t xml:space="preserve">ramework Convention on Climate Change </w:t>
      </w:r>
    </w:p>
    <w:p w14:paraId="71A61B80" w14:textId="77777777" w:rsidR="00B41BB4" w:rsidRDefault="00B41BB4" w:rsidP="00B41BB4">
      <w:pPr>
        <w:pStyle w:val="BodyText"/>
        <w:spacing w:before="0" w:beforeAutospacing="0" w:after="0" w:afterAutospacing="0"/>
        <w:jc w:val="both"/>
        <w:rPr>
          <w:rFonts w:ascii="Palatino Linotype" w:hAnsi="Palatino Linotype" w:cs="Arial"/>
          <w:sz w:val="20"/>
          <w:szCs w:val="20"/>
        </w:rPr>
      </w:pPr>
      <w:r w:rsidRPr="00B41BB4">
        <w:rPr>
          <w:rFonts w:ascii="Palatino Linotype" w:hAnsi="Palatino Linotype" w:cs="Arial"/>
          <w:sz w:val="20"/>
          <w:szCs w:val="20"/>
        </w:rPr>
        <w:t>The United Nations Framework Convention o</w:t>
      </w:r>
      <w:r w:rsidR="00B30A85">
        <w:rPr>
          <w:rFonts w:ascii="Palatino Linotype" w:hAnsi="Palatino Linotype" w:cs="Arial"/>
          <w:sz w:val="20"/>
          <w:szCs w:val="20"/>
        </w:rPr>
        <w:t xml:space="preserve">n Climate Change (UNFCCC) </w:t>
      </w:r>
      <w:r w:rsidR="0027011A">
        <w:rPr>
          <w:rFonts w:ascii="Palatino Linotype" w:hAnsi="Palatino Linotype" w:cs="Arial"/>
          <w:sz w:val="20"/>
          <w:szCs w:val="20"/>
        </w:rPr>
        <w:t>was an</w:t>
      </w:r>
      <w:r w:rsidRPr="00B41BB4">
        <w:rPr>
          <w:rFonts w:ascii="Palatino Linotype" w:hAnsi="Palatino Linotype" w:cs="Arial"/>
          <w:sz w:val="20"/>
          <w:szCs w:val="20"/>
        </w:rPr>
        <w:t xml:space="preserve"> outcome of the 1992 United Nations Conference</w:t>
      </w:r>
      <w:r w:rsidR="0017317A">
        <w:rPr>
          <w:rFonts w:ascii="Palatino Linotype" w:hAnsi="Palatino Linotype" w:cs="Arial"/>
          <w:sz w:val="20"/>
          <w:szCs w:val="20"/>
        </w:rPr>
        <w:t xml:space="preserve"> on Environment and Development, and the </w:t>
      </w:r>
      <w:r w:rsidRPr="00B41BB4">
        <w:rPr>
          <w:rFonts w:ascii="Palatino Linotype" w:hAnsi="Palatino Linotype" w:cs="Arial"/>
          <w:sz w:val="20"/>
          <w:szCs w:val="20"/>
        </w:rPr>
        <w:t>Earth Summ</w:t>
      </w:r>
      <w:r w:rsidR="0017317A">
        <w:rPr>
          <w:rFonts w:ascii="Palatino Linotype" w:hAnsi="Palatino Linotype" w:cs="Arial"/>
          <w:sz w:val="20"/>
          <w:szCs w:val="20"/>
        </w:rPr>
        <w:t xml:space="preserve">it </w:t>
      </w:r>
      <w:r w:rsidRPr="00B41BB4">
        <w:rPr>
          <w:rFonts w:ascii="Palatino Linotype" w:hAnsi="Palatino Linotype" w:cs="Arial"/>
          <w:sz w:val="20"/>
          <w:szCs w:val="20"/>
        </w:rPr>
        <w:t xml:space="preserve">in </w:t>
      </w:r>
      <w:smartTag w:uri="urn:schemas-microsoft-com:office:smarttags" w:element="place">
        <w:smartTag w:uri="urn:schemas-microsoft-com:office:smarttags" w:element="City">
          <w:r w:rsidRPr="00B41BB4">
            <w:rPr>
              <w:rFonts w:ascii="Palatino Linotype" w:hAnsi="Palatino Linotype" w:cs="Arial"/>
              <w:sz w:val="20"/>
              <w:szCs w:val="20"/>
            </w:rPr>
            <w:t>Rio de Janeiro</w:t>
          </w:r>
        </w:smartTag>
      </w:smartTag>
      <w:r w:rsidRPr="00B41BB4">
        <w:rPr>
          <w:rFonts w:ascii="Palatino Linotype" w:hAnsi="Palatino Linotype" w:cs="Arial"/>
          <w:sz w:val="20"/>
          <w:szCs w:val="20"/>
        </w:rPr>
        <w:t xml:space="preserve">. </w:t>
      </w:r>
    </w:p>
    <w:p w14:paraId="0C79E401" w14:textId="77777777" w:rsidR="000962F6" w:rsidRPr="00B41BB4" w:rsidRDefault="000962F6" w:rsidP="00B41BB4">
      <w:pPr>
        <w:pStyle w:val="BodyText"/>
        <w:spacing w:before="0" w:beforeAutospacing="0" w:after="0" w:afterAutospacing="0"/>
        <w:jc w:val="both"/>
        <w:rPr>
          <w:rFonts w:ascii="Palatino Linotype" w:hAnsi="Palatino Linotype"/>
          <w:sz w:val="20"/>
          <w:szCs w:val="20"/>
        </w:rPr>
      </w:pPr>
    </w:p>
    <w:p w14:paraId="3B2CC06C" w14:textId="77777777" w:rsidR="00D864F1" w:rsidRDefault="00F27DB0" w:rsidP="00D864F1">
      <w:pPr>
        <w:pStyle w:val="NormalWeb"/>
        <w:spacing w:before="0" w:beforeAutospacing="0" w:after="0" w:afterAutospacing="0"/>
        <w:jc w:val="both"/>
        <w:rPr>
          <w:rFonts w:ascii="Palatino Linotype" w:hAnsi="Palatino Linotype" w:cs="Arial"/>
          <w:sz w:val="20"/>
          <w:szCs w:val="20"/>
        </w:rPr>
      </w:pPr>
      <w:r w:rsidRPr="00D864F1">
        <w:rPr>
          <w:rFonts w:ascii="Palatino Linotype" w:hAnsi="Palatino Linotype" w:cs="Arial"/>
          <w:sz w:val="20"/>
          <w:szCs w:val="20"/>
        </w:rPr>
        <w:t>The Convention on Climate Change sets an overall framework for intergovernmental efforts to tackle the challenge</w:t>
      </w:r>
      <w:r w:rsidR="000962F6">
        <w:rPr>
          <w:rFonts w:ascii="Palatino Linotype" w:hAnsi="Palatino Linotype" w:cs="Arial"/>
          <w:sz w:val="20"/>
          <w:szCs w:val="20"/>
        </w:rPr>
        <w:t>s</w:t>
      </w:r>
      <w:r w:rsidRPr="00D864F1">
        <w:rPr>
          <w:rFonts w:ascii="Palatino Linotype" w:hAnsi="Palatino Linotype" w:cs="Arial"/>
          <w:sz w:val="20"/>
          <w:szCs w:val="20"/>
        </w:rPr>
        <w:t xml:space="preserve"> posed by climate change.  It recognizes that the climate system is a shared resource whose stability can be affecte</w:t>
      </w:r>
      <w:r w:rsidR="0017317A">
        <w:rPr>
          <w:rFonts w:ascii="Palatino Linotype" w:hAnsi="Palatino Linotype" w:cs="Arial"/>
          <w:sz w:val="20"/>
          <w:szCs w:val="20"/>
        </w:rPr>
        <w:t>d by industrial and</w:t>
      </w:r>
      <w:r w:rsidRPr="00D864F1">
        <w:rPr>
          <w:rFonts w:ascii="Palatino Linotype" w:hAnsi="Palatino Linotype" w:cs="Arial"/>
          <w:sz w:val="20"/>
          <w:szCs w:val="20"/>
        </w:rPr>
        <w:t xml:space="preserve"> emissions of carbon dioxide and other greenhouse gases.  The Convention</w:t>
      </w:r>
      <w:r w:rsidR="00D864F1">
        <w:rPr>
          <w:rFonts w:ascii="Palatino Linotype" w:hAnsi="Palatino Linotype" w:cs="Arial"/>
          <w:sz w:val="20"/>
          <w:szCs w:val="20"/>
        </w:rPr>
        <w:t xml:space="preserve"> entered into force on 21 March 1994 and</w:t>
      </w:r>
      <w:r w:rsidRPr="00D864F1">
        <w:rPr>
          <w:rFonts w:ascii="Palatino Linotype" w:hAnsi="Palatino Linotype" w:cs="Arial"/>
          <w:sz w:val="20"/>
          <w:szCs w:val="20"/>
        </w:rPr>
        <w:t xml:space="preserve"> </w:t>
      </w:r>
      <w:r w:rsidR="00D864F1">
        <w:rPr>
          <w:rFonts w:ascii="Palatino Linotype" w:hAnsi="Palatino Linotype" w:cs="Arial"/>
          <w:sz w:val="20"/>
          <w:szCs w:val="20"/>
        </w:rPr>
        <w:t>has been ratified by 191 countries.</w:t>
      </w:r>
    </w:p>
    <w:p w14:paraId="3EDEC2B4" w14:textId="77777777" w:rsidR="00D864F1" w:rsidRDefault="00D864F1" w:rsidP="00D864F1">
      <w:pPr>
        <w:pStyle w:val="NormalWeb"/>
        <w:spacing w:before="0" w:beforeAutospacing="0" w:after="0" w:afterAutospacing="0"/>
        <w:jc w:val="both"/>
        <w:rPr>
          <w:rFonts w:ascii="Palatino Linotype" w:hAnsi="Palatino Linotype" w:cs="Arial"/>
          <w:sz w:val="20"/>
          <w:szCs w:val="20"/>
        </w:rPr>
      </w:pPr>
    </w:p>
    <w:p w14:paraId="02E05A92" w14:textId="77777777" w:rsidR="00F27DB0" w:rsidRPr="00D864F1" w:rsidRDefault="00D864F1" w:rsidP="00D864F1">
      <w:pPr>
        <w:pStyle w:val="NormalWeb"/>
        <w:spacing w:before="0" w:beforeAutospacing="0" w:after="0" w:afterAutospacing="0"/>
        <w:jc w:val="both"/>
        <w:rPr>
          <w:rFonts w:ascii="Palatino Linotype" w:hAnsi="Palatino Linotype" w:cs="Arial"/>
          <w:sz w:val="20"/>
          <w:szCs w:val="20"/>
        </w:rPr>
      </w:pPr>
      <w:r w:rsidRPr="00D864F1">
        <w:rPr>
          <w:rFonts w:ascii="Palatino Linotype" w:hAnsi="Palatino Linotype" w:cs="Arial"/>
          <w:sz w:val="20"/>
          <w:szCs w:val="20"/>
        </w:rPr>
        <w:t xml:space="preserve"> </w:t>
      </w:r>
      <w:r w:rsidR="00F27DB0" w:rsidRPr="00D864F1">
        <w:rPr>
          <w:rFonts w:ascii="Palatino Linotype" w:hAnsi="Palatino Linotype" w:cs="Arial"/>
          <w:sz w:val="20"/>
          <w:szCs w:val="20"/>
        </w:rPr>
        <w:t xml:space="preserve">Under the Convention, governments: </w:t>
      </w:r>
    </w:p>
    <w:p w14:paraId="73FF4B15" w14:textId="77777777" w:rsidR="00F27DB0" w:rsidRPr="00D864F1" w:rsidRDefault="00F27DB0" w:rsidP="00D864F1">
      <w:pPr>
        <w:numPr>
          <w:ilvl w:val="0"/>
          <w:numId w:val="4"/>
        </w:numPr>
        <w:jc w:val="both"/>
        <w:rPr>
          <w:rFonts w:ascii="Palatino Linotype" w:hAnsi="Palatino Linotype" w:cs="Arial"/>
          <w:sz w:val="20"/>
          <w:szCs w:val="20"/>
        </w:rPr>
      </w:pPr>
      <w:r w:rsidRPr="00D864F1">
        <w:rPr>
          <w:rFonts w:ascii="Palatino Linotype" w:hAnsi="Palatino Linotype" w:cs="Arial"/>
          <w:sz w:val="20"/>
          <w:szCs w:val="20"/>
        </w:rPr>
        <w:t xml:space="preserve">gather and share information on greenhouse gas emissions, national policies and best practices </w:t>
      </w:r>
    </w:p>
    <w:p w14:paraId="23F05FBE" w14:textId="77777777" w:rsidR="00F27DB0" w:rsidRPr="00D864F1" w:rsidRDefault="00F27DB0" w:rsidP="00D864F1">
      <w:pPr>
        <w:numPr>
          <w:ilvl w:val="0"/>
          <w:numId w:val="4"/>
        </w:numPr>
        <w:jc w:val="both"/>
        <w:rPr>
          <w:rFonts w:ascii="Palatino Linotype" w:hAnsi="Palatino Linotype" w:cs="Arial"/>
          <w:sz w:val="20"/>
          <w:szCs w:val="20"/>
        </w:rPr>
      </w:pPr>
      <w:r w:rsidRPr="00D864F1">
        <w:rPr>
          <w:rFonts w:ascii="Palatino Linotype" w:hAnsi="Palatino Linotype" w:cs="Arial"/>
          <w:sz w:val="20"/>
          <w:szCs w:val="20"/>
        </w:rPr>
        <w:t xml:space="preserve">launch national strategies for addressing greenhouse gas emissions and adapting to expected impacts, including the provision of financial and technological support to developing countries  </w:t>
      </w:r>
    </w:p>
    <w:p w14:paraId="5795B0D9" w14:textId="77777777" w:rsidR="00F27DB0" w:rsidRDefault="00F27DB0" w:rsidP="00D864F1">
      <w:pPr>
        <w:numPr>
          <w:ilvl w:val="0"/>
          <w:numId w:val="4"/>
        </w:numPr>
        <w:jc w:val="both"/>
        <w:rPr>
          <w:rFonts w:ascii="Palatino Linotype" w:hAnsi="Palatino Linotype" w:cs="Arial"/>
          <w:sz w:val="20"/>
          <w:szCs w:val="20"/>
        </w:rPr>
      </w:pPr>
      <w:r w:rsidRPr="00D864F1">
        <w:rPr>
          <w:rFonts w:ascii="Palatino Linotype" w:hAnsi="Palatino Linotype" w:cs="Arial"/>
          <w:sz w:val="20"/>
          <w:szCs w:val="20"/>
        </w:rPr>
        <w:t>cooperate in preparing for adaptation to the impacts of climate change</w:t>
      </w:r>
      <w:r w:rsidR="00C5346F">
        <w:rPr>
          <w:rStyle w:val="FootnoteReference"/>
          <w:rFonts w:ascii="Palatino Linotype" w:hAnsi="Palatino Linotype" w:cs="Arial"/>
          <w:sz w:val="20"/>
          <w:szCs w:val="20"/>
        </w:rPr>
        <w:footnoteReference w:id="40"/>
      </w:r>
      <w:r w:rsidRPr="00D864F1">
        <w:rPr>
          <w:rFonts w:ascii="Palatino Linotype" w:hAnsi="Palatino Linotype" w:cs="Arial"/>
          <w:sz w:val="20"/>
          <w:szCs w:val="20"/>
        </w:rPr>
        <w:t xml:space="preserve"> </w:t>
      </w:r>
    </w:p>
    <w:p w14:paraId="24AE50D9" w14:textId="77777777" w:rsidR="00D864F1" w:rsidRPr="00D864F1" w:rsidRDefault="00D864F1" w:rsidP="00D864F1">
      <w:pPr>
        <w:jc w:val="both"/>
        <w:rPr>
          <w:rFonts w:ascii="Palatino Linotype" w:hAnsi="Palatino Linotype" w:cs="Arial"/>
          <w:sz w:val="20"/>
          <w:szCs w:val="20"/>
        </w:rPr>
      </w:pPr>
    </w:p>
    <w:p w14:paraId="4E604A68" w14:textId="77777777" w:rsidR="000B65B4" w:rsidRPr="000B65B4" w:rsidRDefault="000B65B4" w:rsidP="000B65B4">
      <w:pPr>
        <w:jc w:val="both"/>
        <w:rPr>
          <w:rFonts w:ascii="Palatino Linotype" w:hAnsi="Palatino Linotype"/>
          <w:b/>
          <w:sz w:val="20"/>
          <w:szCs w:val="20"/>
        </w:rPr>
      </w:pPr>
      <w:r w:rsidRPr="000B65B4">
        <w:rPr>
          <w:rFonts w:ascii="Palatino Linotype" w:hAnsi="Palatino Linotype"/>
          <w:b/>
          <w:sz w:val="20"/>
          <w:szCs w:val="20"/>
        </w:rPr>
        <w:t xml:space="preserve">(a) </w:t>
      </w:r>
      <w:r w:rsidR="00F27DB0" w:rsidRPr="000B65B4">
        <w:rPr>
          <w:rFonts w:ascii="Palatino Linotype" w:hAnsi="Palatino Linotype"/>
          <w:b/>
          <w:sz w:val="20"/>
          <w:szCs w:val="20"/>
        </w:rPr>
        <w:t>The Intergovernmental Panel on Climate Change (IPCC)</w:t>
      </w:r>
    </w:p>
    <w:p w14:paraId="5F134CC0" w14:textId="77777777" w:rsidR="00EC4944" w:rsidRPr="0099007A" w:rsidRDefault="00C5346F" w:rsidP="00EC4944">
      <w:pPr>
        <w:pStyle w:val="NormalWeb"/>
        <w:jc w:val="both"/>
        <w:rPr>
          <w:rFonts w:ascii="Palatino Linotype" w:hAnsi="Palatino Linotype"/>
          <w:color w:val="000000"/>
          <w:sz w:val="20"/>
          <w:szCs w:val="20"/>
        </w:rPr>
      </w:pPr>
      <w:r w:rsidRPr="000B65B4">
        <w:rPr>
          <w:rFonts w:ascii="Palatino Linotype" w:hAnsi="Palatino Linotype"/>
          <w:sz w:val="20"/>
          <w:szCs w:val="20"/>
        </w:rPr>
        <w:t xml:space="preserve">The IPCC </w:t>
      </w:r>
      <w:r w:rsidR="00F27DB0" w:rsidRPr="000B65B4">
        <w:rPr>
          <w:rFonts w:ascii="Palatino Linotype" w:hAnsi="Palatino Linotype"/>
          <w:sz w:val="20"/>
          <w:szCs w:val="20"/>
        </w:rPr>
        <w:t>was established by the United Nations Environmental Programme (UNEP) and the World Meteorological Organization (</w:t>
      </w:r>
      <w:smartTag w:uri="urn:schemas-microsoft-com:office:smarttags" w:element="stockticker">
        <w:smartTagPr>
          <w:attr w:name="style" w:val="BACKGROUND-POSITION: left bottom; BACKGROUND-IMAGE: url(res://ietag.dll/#34/#1001); BACKGROUND-REPEAT: repeat-x"/>
          <w:attr w:name="tabIndex" w:val="0"/>
        </w:smartTagPr>
        <w:r w:rsidR="00F27DB0" w:rsidRPr="000B65B4">
          <w:rPr>
            <w:rFonts w:ascii="Palatino Linotype" w:hAnsi="Palatino Linotype"/>
            <w:sz w:val="20"/>
            <w:szCs w:val="20"/>
          </w:rPr>
          <w:t>WMO</w:t>
        </w:r>
      </w:smartTag>
      <w:r w:rsidR="00F27DB0" w:rsidRPr="000B65B4">
        <w:rPr>
          <w:rFonts w:ascii="Palatino Linotype" w:hAnsi="Palatino Linotype"/>
          <w:sz w:val="20"/>
          <w:szCs w:val="20"/>
        </w:rPr>
        <w:t>) in 1988 to assess</w:t>
      </w:r>
      <w:r w:rsidR="00EC2503" w:rsidRPr="000B65B4">
        <w:rPr>
          <w:rFonts w:ascii="Palatino Linotype" w:hAnsi="Palatino Linotype"/>
          <w:sz w:val="20"/>
          <w:szCs w:val="20"/>
        </w:rPr>
        <w:t xml:space="preserve"> the latest</w:t>
      </w:r>
      <w:r w:rsidR="00F27DB0" w:rsidRPr="000B65B4">
        <w:rPr>
          <w:rFonts w:ascii="Palatino Linotype" w:hAnsi="Palatino Linotype"/>
          <w:sz w:val="20"/>
          <w:szCs w:val="20"/>
        </w:rPr>
        <w:t xml:space="preserve"> scientific, technical and socio-economic information relevant for th</w:t>
      </w:r>
      <w:r w:rsidR="00A26688" w:rsidRPr="000B65B4">
        <w:rPr>
          <w:rFonts w:ascii="Palatino Linotype" w:hAnsi="Palatino Linotype"/>
          <w:sz w:val="20"/>
          <w:szCs w:val="20"/>
        </w:rPr>
        <w:t>e understanding of human induced</w:t>
      </w:r>
      <w:r w:rsidR="00F27DB0" w:rsidRPr="000B65B4">
        <w:rPr>
          <w:rFonts w:ascii="Palatino Linotype" w:hAnsi="Palatino Linotype"/>
          <w:sz w:val="20"/>
          <w:szCs w:val="20"/>
        </w:rPr>
        <w:t xml:space="preserve"> climate change, its potential impacts and options for mitigation and adaptation.</w:t>
      </w:r>
      <w:r w:rsidR="00A26688" w:rsidRPr="000B65B4">
        <w:rPr>
          <w:rFonts w:ascii="Palatino Linotype" w:hAnsi="Palatino Linotype"/>
          <w:sz w:val="20"/>
          <w:szCs w:val="20"/>
        </w:rPr>
        <w:t xml:space="preserve"> The IPCC does not conduct any research nor does it monitor climate related data or parameters</w:t>
      </w:r>
      <w:r w:rsidR="00EC2503" w:rsidRPr="000B65B4">
        <w:rPr>
          <w:rFonts w:ascii="Palatino Linotype" w:hAnsi="Palatino Linotype"/>
          <w:sz w:val="20"/>
          <w:szCs w:val="20"/>
        </w:rPr>
        <w:t xml:space="preserve"> but it produces reports that aim to reflect a range of views, expertise and wide geographical coverage.</w:t>
      </w:r>
      <w:r w:rsidR="00EC4944">
        <w:rPr>
          <w:rFonts w:ascii="Palatino Linotype" w:hAnsi="Palatino Linotype"/>
          <w:sz w:val="20"/>
          <w:szCs w:val="20"/>
        </w:rPr>
        <w:t xml:space="preserve"> </w:t>
      </w:r>
      <w:r w:rsidR="00EC4944" w:rsidRPr="0099007A">
        <w:rPr>
          <w:rFonts w:ascii="Palatino Linotype" w:hAnsi="Palatino Linotype"/>
          <w:color w:val="000000"/>
          <w:sz w:val="20"/>
          <w:szCs w:val="20"/>
        </w:rPr>
        <w:t xml:space="preserve">The IPCC has three Working Groups and a Task Force: </w:t>
      </w:r>
    </w:p>
    <w:p w14:paraId="02743AD8" w14:textId="77777777" w:rsidR="00EC4944" w:rsidRPr="0099007A" w:rsidRDefault="00EC4944" w:rsidP="00EC4944">
      <w:pPr>
        <w:numPr>
          <w:ilvl w:val="0"/>
          <w:numId w:val="8"/>
        </w:numPr>
        <w:spacing w:before="100" w:beforeAutospacing="1" w:after="100" w:afterAutospacing="1"/>
        <w:jc w:val="both"/>
        <w:rPr>
          <w:rFonts w:ascii="Palatino Linotype" w:hAnsi="Palatino Linotype"/>
          <w:sz w:val="20"/>
          <w:szCs w:val="20"/>
        </w:rPr>
      </w:pPr>
      <w:hyperlink r:id="rId8" w:tgtFrame="_blank" w:history="1">
        <w:r w:rsidRPr="0099007A">
          <w:rPr>
            <w:rStyle w:val="Hyperlink"/>
            <w:rFonts w:ascii="Palatino Linotype" w:hAnsi="Palatino Linotype"/>
            <w:color w:val="auto"/>
            <w:sz w:val="20"/>
            <w:szCs w:val="20"/>
          </w:rPr>
          <w:t>Working Group I</w:t>
        </w:r>
      </w:hyperlink>
      <w:r w:rsidRPr="0099007A">
        <w:rPr>
          <w:rFonts w:ascii="Palatino Linotype" w:hAnsi="Palatino Linotype"/>
          <w:sz w:val="20"/>
          <w:szCs w:val="20"/>
        </w:rPr>
        <w:t xml:space="preserve"> assesses the scientific aspects of the climate system and climate change. </w:t>
      </w:r>
    </w:p>
    <w:p w14:paraId="400222D2" w14:textId="77777777" w:rsidR="00EC4944" w:rsidRPr="0099007A" w:rsidRDefault="00EC4944" w:rsidP="00EC4944">
      <w:pPr>
        <w:numPr>
          <w:ilvl w:val="0"/>
          <w:numId w:val="8"/>
        </w:numPr>
        <w:spacing w:before="100" w:beforeAutospacing="1" w:after="100" w:afterAutospacing="1"/>
        <w:jc w:val="both"/>
        <w:rPr>
          <w:rFonts w:ascii="Palatino Linotype" w:hAnsi="Palatino Linotype"/>
          <w:sz w:val="20"/>
          <w:szCs w:val="20"/>
        </w:rPr>
      </w:pPr>
      <w:hyperlink r:id="rId9" w:tgtFrame="_blank" w:history="1">
        <w:r w:rsidRPr="0099007A">
          <w:rPr>
            <w:rStyle w:val="Hyperlink"/>
            <w:rFonts w:ascii="Palatino Linotype" w:hAnsi="Palatino Linotype"/>
            <w:color w:val="auto"/>
            <w:sz w:val="20"/>
            <w:szCs w:val="20"/>
          </w:rPr>
          <w:t>Working Group II</w:t>
        </w:r>
      </w:hyperlink>
      <w:r w:rsidRPr="0099007A">
        <w:rPr>
          <w:rFonts w:ascii="Palatino Linotype" w:hAnsi="Palatino Linotype"/>
          <w:sz w:val="20"/>
          <w:szCs w:val="20"/>
        </w:rPr>
        <w:t xml:space="preserve"> assesses the vulnerability of socio-economic and natural systems to climate change, negative and positive consequences of climate change, and options for adapting to it. </w:t>
      </w:r>
    </w:p>
    <w:p w14:paraId="2CFEAE88" w14:textId="77777777" w:rsidR="00EC2503" w:rsidRPr="00EC4944" w:rsidRDefault="00EC4944" w:rsidP="00EC4944">
      <w:pPr>
        <w:numPr>
          <w:ilvl w:val="0"/>
          <w:numId w:val="8"/>
        </w:numPr>
        <w:spacing w:before="100" w:beforeAutospacing="1" w:after="100" w:afterAutospacing="1"/>
        <w:jc w:val="both"/>
        <w:rPr>
          <w:rFonts w:ascii="Palatino Linotype" w:hAnsi="Palatino Linotype"/>
          <w:sz w:val="20"/>
          <w:szCs w:val="20"/>
        </w:rPr>
      </w:pPr>
      <w:hyperlink r:id="rId10" w:tgtFrame="_blank" w:history="1">
        <w:r w:rsidRPr="0099007A">
          <w:rPr>
            <w:rStyle w:val="Hyperlink"/>
            <w:rFonts w:ascii="Palatino Linotype" w:hAnsi="Palatino Linotype"/>
            <w:color w:val="auto"/>
            <w:sz w:val="20"/>
            <w:szCs w:val="20"/>
          </w:rPr>
          <w:t>Working Group III</w:t>
        </w:r>
      </w:hyperlink>
      <w:r w:rsidRPr="0099007A">
        <w:rPr>
          <w:rFonts w:ascii="Palatino Linotype" w:hAnsi="Palatino Linotype"/>
          <w:sz w:val="20"/>
          <w:szCs w:val="20"/>
        </w:rPr>
        <w:t xml:space="preserve"> assesses options for limiting greenhouse gas emissions and otherwise mitigating climate change. </w:t>
      </w:r>
    </w:p>
    <w:p w14:paraId="417A5286" w14:textId="77777777" w:rsidR="00C5346F" w:rsidRPr="00EC2503" w:rsidRDefault="00A26688" w:rsidP="00EC2503">
      <w:pPr>
        <w:rPr>
          <w:rFonts w:ascii="Arial" w:hAnsi="Arial" w:cs="Arial"/>
          <w:color w:val="000000"/>
          <w:sz w:val="18"/>
          <w:szCs w:val="18"/>
        </w:rPr>
      </w:pPr>
      <w:r w:rsidRPr="00A26688">
        <w:rPr>
          <w:rFonts w:ascii="Arial" w:hAnsi="Arial" w:cs="Arial"/>
          <w:color w:val="000000"/>
          <w:sz w:val="18"/>
          <w:szCs w:val="18"/>
        </w:rPr>
        <w:t> </w:t>
      </w:r>
    </w:p>
    <w:p w14:paraId="0CBCC496" w14:textId="77777777" w:rsidR="00C5346F" w:rsidRPr="00C5346F" w:rsidRDefault="00C5346F" w:rsidP="00D864F1">
      <w:pPr>
        <w:jc w:val="both"/>
        <w:rPr>
          <w:rFonts w:ascii="Palatino Linotype" w:hAnsi="Palatino Linotype"/>
          <w:b/>
          <w:sz w:val="20"/>
          <w:szCs w:val="20"/>
        </w:rPr>
      </w:pPr>
      <w:r w:rsidRPr="00C5346F">
        <w:rPr>
          <w:rFonts w:ascii="Palatino Linotype" w:hAnsi="Palatino Linotype"/>
          <w:b/>
          <w:sz w:val="20"/>
          <w:szCs w:val="20"/>
        </w:rPr>
        <w:t xml:space="preserve">(b) </w:t>
      </w:r>
      <w:r w:rsidR="00D864F1" w:rsidRPr="00C5346F">
        <w:rPr>
          <w:rFonts w:ascii="Palatino Linotype" w:hAnsi="Palatino Linotype"/>
          <w:b/>
          <w:sz w:val="20"/>
          <w:szCs w:val="20"/>
        </w:rPr>
        <w:t xml:space="preserve">The </w:t>
      </w:r>
      <w:smartTag w:uri="urn:schemas-microsoft-com:office:smarttags" w:element="City">
        <w:smartTag w:uri="urn:schemas-microsoft-com:office:smarttags" w:element="place">
          <w:r w:rsidR="00D864F1" w:rsidRPr="00C5346F">
            <w:rPr>
              <w:rFonts w:ascii="Palatino Linotype" w:hAnsi="Palatino Linotype"/>
              <w:b/>
              <w:sz w:val="20"/>
              <w:szCs w:val="20"/>
            </w:rPr>
            <w:t>Kyoto</w:t>
          </w:r>
        </w:smartTag>
      </w:smartTag>
      <w:r w:rsidR="00D864F1" w:rsidRPr="00C5346F">
        <w:rPr>
          <w:rFonts w:ascii="Palatino Linotype" w:hAnsi="Palatino Linotype"/>
          <w:b/>
          <w:sz w:val="20"/>
          <w:szCs w:val="20"/>
        </w:rPr>
        <w:t xml:space="preserve"> Protocol</w:t>
      </w:r>
    </w:p>
    <w:p w14:paraId="40CE632B" w14:textId="77777777" w:rsidR="006C7E79" w:rsidRDefault="00C5346F" w:rsidP="00454F65">
      <w:pPr>
        <w:autoSpaceDE w:val="0"/>
        <w:autoSpaceDN w:val="0"/>
        <w:adjustRightInd w:val="0"/>
        <w:jc w:val="both"/>
        <w:rPr>
          <w:rFonts w:ascii="Arial" w:hAnsi="Arial" w:cs="Arial"/>
          <w:color w:val="666666"/>
        </w:rPr>
      </w:pPr>
      <w:r>
        <w:rPr>
          <w:rFonts w:ascii="Palatino Linotype" w:hAnsi="Palatino Linotype"/>
          <w:sz w:val="20"/>
          <w:szCs w:val="20"/>
        </w:rPr>
        <w:t>The Kyoto Protocol</w:t>
      </w:r>
      <w:r w:rsidR="00D864F1">
        <w:rPr>
          <w:rFonts w:ascii="Palatino Linotype" w:hAnsi="Palatino Linotype"/>
          <w:sz w:val="20"/>
          <w:szCs w:val="20"/>
        </w:rPr>
        <w:t xml:space="preserve"> was</w:t>
      </w:r>
      <w:r w:rsidR="006E3676" w:rsidRPr="00D864F1">
        <w:rPr>
          <w:rFonts w:ascii="Palatino Linotype" w:hAnsi="Palatino Linotype"/>
          <w:sz w:val="20"/>
          <w:szCs w:val="20"/>
        </w:rPr>
        <w:t xml:space="preserve"> established in 1997 </w:t>
      </w:r>
      <w:r w:rsidR="000B65B4">
        <w:rPr>
          <w:rFonts w:ascii="Palatino Linotype" w:hAnsi="Palatino Linotype"/>
          <w:sz w:val="20"/>
          <w:szCs w:val="20"/>
        </w:rPr>
        <w:t xml:space="preserve">in </w:t>
      </w:r>
      <w:smartTag w:uri="urn:schemas-microsoft-com:office:smarttags" w:element="place">
        <w:smartTag w:uri="urn:schemas-microsoft-com:office:smarttags" w:element="City">
          <w:r w:rsidR="000B65B4">
            <w:rPr>
              <w:rFonts w:ascii="Palatino Linotype" w:hAnsi="Palatino Linotype"/>
              <w:sz w:val="20"/>
              <w:szCs w:val="20"/>
            </w:rPr>
            <w:t>Kyoto</w:t>
          </w:r>
        </w:smartTag>
        <w:r w:rsidR="000B65B4">
          <w:rPr>
            <w:rFonts w:ascii="Palatino Linotype" w:hAnsi="Palatino Linotype"/>
            <w:sz w:val="20"/>
            <w:szCs w:val="20"/>
          </w:rPr>
          <w:t xml:space="preserve">, </w:t>
        </w:r>
        <w:smartTag w:uri="urn:schemas-microsoft-com:office:smarttags" w:element="country-region">
          <w:r w:rsidR="000B65B4">
            <w:rPr>
              <w:rFonts w:ascii="Palatino Linotype" w:hAnsi="Palatino Linotype"/>
              <w:sz w:val="20"/>
              <w:szCs w:val="20"/>
            </w:rPr>
            <w:t>Japan</w:t>
          </w:r>
        </w:smartTag>
      </w:smartTag>
      <w:r w:rsidR="000B65B4">
        <w:rPr>
          <w:rFonts w:ascii="Palatino Linotype" w:hAnsi="Palatino Linotype"/>
          <w:sz w:val="20"/>
          <w:szCs w:val="20"/>
        </w:rPr>
        <w:t xml:space="preserve">, </w:t>
      </w:r>
      <w:r w:rsidR="00454F65">
        <w:rPr>
          <w:rFonts w:ascii="Palatino Linotype" w:hAnsi="Palatino Linotype"/>
          <w:sz w:val="20"/>
          <w:szCs w:val="20"/>
        </w:rPr>
        <w:t xml:space="preserve">under the United Nations </w:t>
      </w:r>
      <w:r w:rsidR="006E3676" w:rsidRPr="00D864F1">
        <w:rPr>
          <w:rFonts w:ascii="Palatino Linotype" w:hAnsi="Palatino Linotype"/>
          <w:sz w:val="20"/>
          <w:szCs w:val="20"/>
        </w:rPr>
        <w:t>Framework Convention on Climate Change</w:t>
      </w:r>
      <w:r w:rsidR="00EC2503">
        <w:rPr>
          <w:rFonts w:ascii="Palatino Linotype" w:hAnsi="Palatino Linotype"/>
          <w:sz w:val="20"/>
          <w:szCs w:val="20"/>
        </w:rPr>
        <w:t xml:space="preserve"> and entered int</w:t>
      </w:r>
      <w:r w:rsidR="00EC2503" w:rsidRPr="00EC2503">
        <w:rPr>
          <w:rFonts w:ascii="Palatino Linotype" w:hAnsi="Palatino Linotype"/>
          <w:sz w:val="20"/>
          <w:szCs w:val="20"/>
        </w:rPr>
        <w:t>o</w:t>
      </w:r>
      <w:r w:rsidR="00EC2503" w:rsidRPr="00EC2503">
        <w:rPr>
          <w:rFonts w:ascii="Palatino Linotype" w:hAnsi="Palatino Linotype" w:cs="Arial"/>
          <w:sz w:val="20"/>
          <w:szCs w:val="20"/>
        </w:rPr>
        <w:t xml:space="preserve"> force on 16 February 2005.</w:t>
      </w:r>
      <w:r w:rsidR="00EC2503">
        <w:rPr>
          <w:rFonts w:ascii="Arial" w:hAnsi="Arial" w:cs="Arial"/>
          <w:color w:val="666666"/>
        </w:rPr>
        <w:t xml:space="preserve"> </w:t>
      </w:r>
    </w:p>
    <w:p w14:paraId="48BF36B2" w14:textId="77777777" w:rsidR="00563CFF" w:rsidRDefault="00563CFF" w:rsidP="00454F65">
      <w:pPr>
        <w:autoSpaceDE w:val="0"/>
        <w:autoSpaceDN w:val="0"/>
        <w:adjustRightInd w:val="0"/>
        <w:jc w:val="both"/>
        <w:rPr>
          <w:rFonts w:ascii="GaramondPremrPro" w:hAnsi="GaramondPremrPro" w:cs="GaramondPremrPro"/>
          <w:sz w:val="21"/>
          <w:szCs w:val="21"/>
        </w:rPr>
      </w:pPr>
    </w:p>
    <w:p w14:paraId="6AA22ED7" w14:textId="77777777" w:rsidR="006E3676" w:rsidRPr="006C7E79" w:rsidRDefault="00563CFF" w:rsidP="00454F65">
      <w:pPr>
        <w:autoSpaceDE w:val="0"/>
        <w:autoSpaceDN w:val="0"/>
        <w:adjustRightInd w:val="0"/>
        <w:jc w:val="both"/>
        <w:rPr>
          <w:rFonts w:ascii="GaramondPremrPro" w:hAnsi="GaramondPremrPro" w:cs="GaramondPremrPro"/>
          <w:sz w:val="21"/>
          <w:szCs w:val="21"/>
        </w:rPr>
      </w:pPr>
      <w:r>
        <w:rPr>
          <w:rFonts w:ascii="Palatino Linotype" w:hAnsi="Palatino Linotype" w:cs="GaramondPremrPro"/>
          <w:sz w:val="20"/>
          <w:szCs w:val="20"/>
        </w:rPr>
        <w:t>The industrial nations comprise</w:t>
      </w:r>
      <w:r w:rsidR="006C7E79" w:rsidRPr="00563CFF">
        <w:rPr>
          <w:rFonts w:ascii="Palatino Linotype" w:hAnsi="Palatino Linotype" w:cs="GaramondPremrPro"/>
          <w:sz w:val="20"/>
          <w:szCs w:val="20"/>
        </w:rPr>
        <w:t xml:space="preserve"> 1</w:t>
      </w:r>
      <w:r>
        <w:rPr>
          <w:rFonts w:ascii="Palatino Linotype" w:hAnsi="Palatino Linotype" w:cs="GaramondPremrPro"/>
          <w:sz w:val="20"/>
          <w:szCs w:val="20"/>
        </w:rPr>
        <w:t>5 percent of world population yet, they</w:t>
      </w:r>
      <w:r w:rsidR="006C7E79" w:rsidRPr="006C7E79">
        <w:rPr>
          <w:rFonts w:ascii="Palatino Linotype" w:hAnsi="Palatino Linotype" w:cs="GaramondPremrPro"/>
          <w:sz w:val="20"/>
          <w:szCs w:val="20"/>
        </w:rPr>
        <w:t xml:space="preserve"> account for almost half of emissions of CO2.</w:t>
      </w:r>
      <w:r w:rsidR="006C7E79">
        <w:rPr>
          <w:rStyle w:val="FootnoteReference"/>
          <w:rFonts w:ascii="Palatino Linotype" w:hAnsi="Palatino Linotype" w:cs="GaramondPremrPro"/>
          <w:sz w:val="20"/>
          <w:szCs w:val="20"/>
        </w:rPr>
        <w:footnoteReference w:id="41"/>
      </w:r>
      <w:r w:rsidR="006C7E79">
        <w:rPr>
          <w:rFonts w:ascii="Palatino Linotype" w:hAnsi="Palatino Linotype" w:cs="GaramondPremrPro"/>
          <w:sz w:val="20"/>
          <w:szCs w:val="20"/>
        </w:rPr>
        <w:t xml:space="preserve"> </w:t>
      </w:r>
      <w:r w:rsidR="006E3676" w:rsidRPr="006C7E79">
        <w:rPr>
          <w:rFonts w:ascii="Palatino Linotype" w:hAnsi="Palatino Linotype"/>
          <w:sz w:val="20"/>
          <w:szCs w:val="20"/>
        </w:rPr>
        <w:t>U</w:t>
      </w:r>
      <w:r w:rsidR="006E3676" w:rsidRPr="00D864F1">
        <w:rPr>
          <w:rFonts w:ascii="Palatino Linotype" w:hAnsi="Palatino Linotype"/>
          <w:sz w:val="20"/>
          <w:szCs w:val="20"/>
        </w:rPr>
        <w:t>nder the protocol’s terms, the industrialized countries have taken binding commitments to cut their emissions by a certain date (up to 2012) and by a certain percentage from their 1990 levels. The targe</w:t>
      </w:r>
      <w:r>
        <w:rPr>
          <w:rFonts w:ascii="Palatino Linotype" w:hAnsi="Palatino Linotype"/>
          <w:sz w:val="20"/>
          <w:szCs w:val="20"/>
        </w:rPr>
        <w:t>ts vary among the</w:t>
      </w:r>
      <w:r w:rsidR="000B65B4">
        <w:rPr>
          <w:rFonts w:ascii="Palatino Linotype" w:hAnsi="Palatino Linotype"/>
          <w:sz w:val="20"/>
          <w:szCs w:val="20"/>
        </w:rPr>
        <w:t xml:space="preserve"> industrialized countries. I</w:t>
      </w:r>
      <w:r w:rsidR="006E3676" w:rsidRPr="00D864F1">
        <w:rPr>
          <w:rFonts w:ascii="Palatino Linotype" w:hAnsi="Palatino Linotype"/>
          <w:sz w:val="20"/>
          <w:szCs w:val="20"/>
        </w:rPr>
        <w:t xml:space="preserve">t was agreed at </w:t>
      </w:r>
      <w:smartTag w:uri="urn:schemas-microsoft-com:office:smarttags" w:element="City">
        <w:smartTag w:uri="urn:schemas-microsoft-com:office:smarttags" w:element="place">
          <w:r w:rsidR="006E3676" w:rsidRPr="00D864F1">
            <w:rPr>
              <w:rFonts w:ascii="Palatino Linotype" w:hAnsi="Palatino Linotype"/>
              <w:sz w:val="20"/>
              <w:szCs w:val="20"/>
            </w:rPr>
            <w:t>Kyoto</w:t>
          </w:r>
        </w:smartTag>
      </w:smartTag>
      <w:r w:rsidR="006E3676" w:rsidRPr="00D864F1">
        <w:rPr>
          <w:rFonts w:ascii="Palatino Linotype" w:hAnsi="Palatino Linotype"/>
          <w:sz w:val="20"/>
          <w:szCs w:val="20"/>
        </w:rPr>
        <w:t xml:space="preserve"> that the developing countries do not need to</w:t>
      </w:r>
      <w:r w:rsidR="00E17656">
        <w:rPr>
          <w:rFonts w:ascii="Palatino Linotype" w:hAnsi="Palatino Linotype"/>
          <w:sz w:val="20"/>
          <w:szCs w:val="20"/>
        </w:rPr>
        <w:t xml:space="preserve"> commit to cut their emissions because they </w:t>
      </w:r>
      <w:r w:rsidR="006E3676" w:rsidRPr="00D864F1">
        <w:rPr>
          <w:rFonts w:ascii="Palatino Linotype" w:hAnsi="Palatino Linotype"/>
          <w:sz w:val="20"/>
          <w:szCs w:val="20"/>
        </w:rPr>
        <w:t>have low per capita</w:t>
      </w:r>
      <w:r w:rsidR="00E17656">
        <w:rPr>
          <w:rFonts w:ascii="Palatino Linotype" w:hAnsi="Palatino Linotype"/>
          <w:sz w:val="20"/>
          <w:szCs w:val="20"/>
        </w:rPr>
        <w:t xml:space="preserve"> emission levels compared to developed countries, and therefore,</w:t>
      </w:r>
      <w:r w:rsidR="006E3676" w:rsidRPr="00D864F1">
        <w:rPr>
          <w:rFonts w:ascii="Palatino Linotype" w:hAnsi="Palatino Linotype"/>
          <w:sz w:val="20"/>
          <w:szCs w:val="20"/>
        </w:rPr>
        <w:t xml:space="preserve"> they have the right to some “space” to increase their emissions as they develop their economies.</w:t>
      </w:r>
      <w:r w:rsidR="008E1CB2">
        <w:rPr>
          <w:rStyle w:val="FootnoteReference"/>
          <w:rFonts w:ascii="Palatino Linotype" w:hAnsi="Palatino Linotype"/>
          <w:sz w:val="20"/>
          <w:szCs w:val="20"/>
        </w:rPr>
        <w:footnoteReference w:id="42"/>
      </w:r>
      <w:r w:rsidR="006E3676" w:rsidRPr="00D864F1">
        <w:rPr>
          <w:rFonts w:ascii="Palatino Linotype" w:hAnsi="Palatino Linotype"/>
          <w:sz w:val="20"/>
          <w:szCs w:val="20"/>
        </w:rPr>
        <w:t xml:space="preserve">  </w:t>
      </w:r>
    </w:p>
    <w:p w14:paraId="6AEBE8B0" w14:textId="77777777" w:rsidR="006E3676" w:rsidRPr="00D864F1" w:rsidRDefault="006E3676" w:rsidP="00D864F1">
      <w:pPr>
        <w:jc w:val="both"/>
        <w:rPr>
          <w:rFonts w:ascii="Palatino Linotype" w:hAnsi="Palatino Linotype"/>
          <w:sz w:val="20"/>
          <w:szCs w:val="20"/>
        </w:rPr>
      </w:pPr>
    </w:p>
    <w:p w14:paraId="774A8811" w14:textId="77777777" w:rsidR="006E3676" w:rsidRPr="00D864F1" w:rsidRDefault="00E17656" w:rsidP="00D864F1">
      <w:pPr>
        <w:jc w:val="both"/>
        <w:rPr>
          <w:rFonts w:ascii="Palatino Linotype" w:hAnsi="Palatino Linotype"/>
          <w:sz w:val="20"/>
          <w:szCs w:val="20"/>
        </w:rPr>
      </w:pPr>
      <w:r>
        <w:rPr>
          <w:rFonts w:ascii="Palatino Linotype" w:hAnsi="Palatino Linotype"/>
          <w:sz w:val="20"/>
          <w:szCs w:val="20"/>
        </w:rPr>
        <w:t>Some</w:t>
      </w:r>
      <w:r w:rsidR="006E3676" w:rsidRPr="00D864F1">
        <w:rPr>
          <w:rFonts w:ascii="Palatino Linotype" w:hAnsi="Palatino Linotype"/>
          <w:sz w:val="20"/>
          <w:szCs w:val="20"/>
        </w:rPr>
        <w:t xml:space="preserve"> developed countries are now pressing for developing countries (or at least some of them) to also commit to emission reduction in</w:t>
      </w:r>
      <w:r w:rsidR="000B65B4">
        <w:rPr>
          <w:rFonts w:ascii="Palatino Linotype" w:hAnsi="Palatino Linotype"/>
          <w:sz w:val="20"/>
          <w:szCs w:val="20"/>
        </w:rPr>
        <w:t xml:space="preserve"> the near future.  </w:t>
      </w:r>
      <w:r w:rsidR="0017317A">
        <w:rPr>
          <w:rFonts w:ascii="Palatino Linotype" w:hAnsi="Palatino Linotype"/>
          <w:sz w:val="20"/>
          <w:szCs w:val="20"/>
        </w:rPr>
        <w:t>D</w:t>
      </w:r>
      <w:r w:rsidR="006E3676" w:rsidRPr="00D864F1">
        <w:rPr>
          <w:rFonts w:ascii="Palatino Linotype" w:hAnsi="Palatino Linotype"/>
          <w:sz w:val="20"/>
          <w:szCs w:val="20"/>
        </w:rPr>
        <w:t>eveloping cou</w:t>
      </w:r>
      <w:r w:rsidR="0017317A">
        <w:rPr>
          <w:rFonts w:ascii="Palatino Linotype" w:hAnsi="Palatino Linotype"/>
          <w:sz w:val="20"/>
          <w:szCs w:val="20"/>
        </w:rPr>
        <w:t>ntries</w:t>
      </w:r>
      <w:r w:rsidR="006E3676" w:rsidRPr="00D864F1">
        <w:rPr>
          <w:rFonts w:ascii="Palatino Linotype" w:hAnsi="Palatino Linotype"/>
          <w:sz w:val="20"/>
          <w:szCs w:val="20"/>
        </w:rPr>
        <w:t xml:space="preserve"> </w:t>
      </w:r>
      <w:r w:rsidR="0017317A">
        <w:rPr>
          <w:rFonts w:ascii="Palatino Linotype" w:hAnsi="Palatino Linotype"/>
          <w:sz w:val="20"/>
          <w:szCs w:val="20"/>
        </w:rPr>
        <w:t>argue</w:t>
      </w:r>
      <w:r w:rsidR="006E3676" w:rsidRPr="00D864F1">
        <w:rPr>
          <w:rFonts w:ascii="Palatino Linotype" w:hAnsi="Palatino Linotype"/>
          <w:sz w:val="20"/>
          <w:szCs w:val="20"/>
        </w:rPr>
        <w:t xml:space="preserve"> that the industrialized nations have themselves not yet lived up to their </w:t>
      </w:r>
      <w:smartTag w:uri="urn:schemas-microsoft-com:office:smarttags" w:element="City">
        <w:smartTag w:uri="urn:schemas-microsoft-com:office:smarttags" w:element="place">
          <w:r w:rsidR="006E3676" w:rsidRPr="00D864F1">
            <w:rPr>
              <w:rFonts w:ascii="Palatino Linotype" w:hAnsi="Palatino Linotype"/>
              <w:sz w:val="20"/>
              <w:szCs w:val="20"/>
            </w:rPr>
            <w:t>Kyoto</w:t>
          </w:r>
        </w:smartTag>
      </w:smartTag>
      <w:r w:rsidR="006E3676" w:rsidRPr="00D864F1">
        <w:rPr>
          <w:rFonts w:ascii="Palatino Linotype" w:hAnsi="Palatino Linotype"/>
          <w:sz w:val="20"/>
          <w:szCs w:val="20"/>
        </w:rPr>
        <w:t xml:space="preserve"> commitments, and thus the poorer countries should not yet be asked to make binding commitments. </w:t>
      </w:r>
      <w:r w:rsidR="00563CFF">
        <w:rPr>
          <w:rFonts w:ascii="Palatino Linotype" w:hAnsi="Palatino Linotype"/>
          <w:sz w:val="20"/>
          <w:szCs w:val="20"/>
        </w:rPr>
        <w:t>Further, m</w:t>
      </w:r>
      <w:r w:rsidR="006E3676" w:rsidRPr="00D864F1">
        <w:rPr>
          <w:rFonts w:ascii="Palatino Linotype" w:hAnsi="Palatino Linotype"/>
          <w:sz w:val="20"/>
          <w:szCs w:val="20"/>
        </w:rPr>
        <w:t xml:space="preserve">any </w:t>
      </w:r>
      <w:r w:rsidR="00563CFF">
        <w:rPr>
          <w:rFonts w:ascii="Palatino Linotype" w:hAnsi="Palatino Linotype"/>
          <w:sz w:val="20"/>
          <w:szCs w:val="20"/>
        </w:rPr>
        <w:t xml:space="preserve">industrialized </w:t>
      </w:r>
      <w:r w:rsidR="006E3676" w:rsidRPr="00D864F1">
        <w:rPr>
          <w:rFonts w:ascii="Palatino Linotype" w:hAnsi="Palatino Linotype"/>
          <w:sz w:val="20"/>
          <w:szCs w:val="20"/>
        </w:rPr>
        <w:t xml:space="preserve">countries </w:t>
      </w:r>
      <w:r>
        <w:rPr>
          <w:rFonts w:ascii="Palatino Linotype" w:hAnsi="Palatino Linotype"/>
          <w:sz w:val="20"/>
          <w:szCs w:val="20"/>
        </w:rPr>
        <w:t xml:space="preserve">have not </w:t>
      </w:r>
      <w:r w:rsidR="006E3676" w:rsidRPr="00D864F1">
        <w:rPr>
          <w:rFonts w:ascii="Palatino Linotype" w:hAnsi="Palatino Linotype"/>
          <w:sz w:val="20"/>
          <w:szCs w:val="20"/>
        </w:rPr>
        <w:t>reduced their emissions in l</w:t>
      </w:r>
      <w:r>
        <w:rPr>
          <w:rFonts w:ascii="Palatino Linotype" w:hAnsi="Palatino Linotype"/>
          <w:sz w:val="20"/>
          <w:szCs w:val="20"/>
        </w:rPr>
        <w:t xml:space="preserve">ine with their commitments, and </w:t>
      </w:r>
      <w:r w:rsidR="00DF3A4A">
        <w:rPr>
          <w:rFonts w:ascii="Palatino Linotype" w:hAnsi="Palatino Linotype"/>
          <w:sz w:val="20"/>
          <w:szCs w:val="20"/>
        </w:rPr>
        <w:t>in fact</w:t>
      </w:r>
      <w:r>
        <w:rPr>
          <w:rFonts w:ascii="Palatino Linotype" w:hAnsi="Palatino Linotype"/>
          <w:sz w:val="20"/>
          <w:szCs w:val="20"/>
        </w:rPr>
        <w:t xml:space="preserve">, </w:t>
      </w:r>
      <w:r w:rsidR="006E3676" w:rsidRPr="00D864F1">
        <w:rPr>
          <w:rFonts w:ascii="Palatino Linotype" w:hAnsi="Palatino Linotype"/>
          <w:sz w:val="20"/>
          <w:szCs w:val="20"/>
        </w:rPr>
        <w:t>their emissions have actually inc</w:t>
      </w:r>
      <w:r w:rsidR="00581DA7">
        <w:rPr>
          <w:rFonts w:ascii="Palatino Linotype" w:hAnsi="Palatino Linotype"/>
          <w:sz w:val="20"/>
          <w:szCs w:val="20"/>
        </w:rPr>
        <w:t>reased above their 1990 levels.</w:t>
      </w:r>
      <w:r w:rsidR="00581DA7">
        <w:rPr>
          <w:rStyle w:val="FootnoteReference"/>
          <w:rFonts w:ascii="Palatino Linotype" w:hAnsi="Palatino Linotype"/>
          <w:sz w:val="20"/>
          <w:szCs w:val="20"/>
        </w:rPr>
        <w:footnoteReference w:id="43"/>
      </w:r>
      <w:r w:rsidR="006E3676" w:rsidRPr="00D864F1">
        <w:rPr>
          <w:rFonts w:ascii="Palatino Linotype" w:hAnsi="Palatino Linotype"/>
          <w:sz w:val="20"/>
          <w:szCs w:val="20"/>
        </w:rPr>
        <w:t xml:space="preserve"> </w:t>
      </w:r>
    </w:p>
    <w:p w14:paraId="0152F62E" w14:textId="77777777" w:rsidR="006E3676" w:rsidRPr="00D864F1" w:rsidRDefault="006E3676" w:rsidP="00D864F1">
      <w:pPr>
        <w:jc w:val="both"/>
        <w:rPr>
          <w:rFonts w:ascii="Palatino Linotype" w:hAnsi="Palatino Linotype"/>
          <w:sz w:val="20"/>
          <w:szCs w:val="20"/>
        </w:rPr>
      </w:pPr>
    </w:p>
    <w:p w14:paraId="66BAFBE1" w14:textId="77777777" w:rsidR="000962F6" w:rsidRPr="0013554B" w:rsidRDefault="00F718DD" w:rsidP="0013554B">
      <w:pPr>
        <w:pStyle w:val="NormalWeb"/>
        <w:spacing w:before="0" w:beforeAutospacing="0" w:after="0" w:afterAutospacing="0"/>
        <w:rPr>
          <w:rFonts w:ascii="Palatino Linotype" w:hAnsi="Palatino Linotype" w:cs="Arial"/>
          <w:sz w:val="20"/>
          <w:szCs w:val="20"/>
        </w:rPr>
      </w:pPr>
      <w:r>
        <w:rPr>
          <w:rStyle w:val="Strong"/>
          <w:rFonts w:ascii="Palatino Linotype" w:hAnsi="Palatino Linotype" w:cs="Arial"/>
          <w:sz w:val="20"/>
          <w:szCs w:val="20"/>
        </w:rPr>
        <w:t xml:space="preserve"> </w:t>
      </w:r>
      <w:r w:rsidR="008E1CB2">
        <w:rPr>
          <w:rStyle w:val="Strong"/>
          <w:rFonts w:ascii="Palatino Linotype" w:hAnsi="Palatino Linotype" w:cs="Arial"/>
          <w:sz w:val="20"/>
          <w:szCs w:val="20"/>
        </w:rPr>
        <w:t>(c</w:t>
      </w:r>
      <w:r w:rsidR="00885C32">
        <w:rPr>
          <w:rStyle w:val="Strong"/>
          <w:rFonts w:ascii="Palatino Linotype" w:hAnsi="Palatino Linotype" w:cs="Arial"/>
          <w:sz w:val="20"/>
          <w:szCs w:val="20"/>
        </w:rPr>
        <w:t xml:space="preserve">) </w:t>
      </w:r>
      <w:r w:rsidR="0013554B" w:rsidRPr="0013554B">
        <w:rPr>
          <w:rStyle w:val="Strong"/>
          <w:rFonts w:ascii="Palatino Linotype" w:hAnsi="Palatino Linotype" w:cs="Arial"/>
          <w:sz w:val="20"/>
          <w:szCs w:val="20"/>
        </w:rPr>
        <w:t>Conference of the Parties</w:t>
      </w:r>
      <w:r w:rsidR="0013554B" w:rsidRPr="0013554B">
        <w:rPr>
          <w:rFonts w:ascii="Palatino Linotype" w:hAnsi="Palatino Linotype" w:cs="Arial"/>
          <w:b/>
          <w:sz w:val="20"/>
          <w:szCs w:val="20"/>
        </w:rPr>
        <w:t xml:space="preserve"> and </w:t>
      </w:r>
      <w:r w:rsidR="000962F6" w:rsidRPr="0013554B">
        <w:rPr>
          <w:rStyle w:val="Strong"/>
          <w:rFonts w:ascii="Palatino Linotype" w:hAnsi="Palatino Linotype" w:cs="Arial"/>
          <w:sz w:val="20"/>
          <w:szCs w:val="20"/>
        </w:rPr>
        <w:t>Subsidiary Bodies</w:t>
      </w:r>
    </w:p>
    <w:p w14:paraId="2E5DD748" w14:textId="77777777" w:rsidR="0013554B" w:rsidRDefault="0013554B" w:rsidP="000962F6">
      <w:pPr>
        <w:jc w:val="both"/>
        <w:rPr>
          <w:rFonts w:ascii="Palatino Linotype" w:hAnsi="Palatino Linotype" w:cs="Arial"/>
          <w:sz w:val="20"/>
          <w:szCs w:val="20"/>
        </w:rPr>
      </w:pPr>
      <w:r w:rsidRPr="000962F6">
        <w:rPr>
          <w:rFonts w:ascii="Palatino Linotype" w:hAnsi="Palatino Linotype" w:cs="Arial"/>
          <w:sz w:val="20"/>
          <w:szCs w:val="20"/>
        </w:rPr>
        <w:t xml:space="preserve">The Conference of the Parties (COP) is the highest decision-making authority. It is an association of all the countries that </w:t>
      </w:r>
      <w:r>
        <w:rPr>
          <w:rFonts w:ascii="Palatino Linotype" w:hAnsi="Palatino Linotype" w:cs="Arial"/>
          <w:sz w:val="20"/>
          <w:szCs w:val="20"/>
        </w:rPr>
        <w:t xml:space="preserve">are Parties to the Convention. </w:t>
      </w:r>
      <w:r w:rsidRPr="000962F6">
        <w:rPr>
          <w:rFonts w:ascii="Palatino Linotype" w:hAnsi="Palatino Linotype" w:cs="Arial"/>
          <w:sz w:val="20"/>
          <w:szCs w:val="20"/>
        </w:rPr>
        <w:t xml:space="preserve">The COP is responsible for </w:t>
      </w:r>
      <w:r>
        <w:rPr>
          <w:rFonts w:ascii="Palatino Linotype" w:hAnsi="Palatino Linotype" w:cs="Arial"/>
          <w:sz w:val="20"/>
          <w:szCs w:val="20"/>
        </w:rPr>
        <w:t xml:space="preserve"> overseeing</w:t>
      </w:r>
      <w:r w:rsidRPr="000962F6">
        <w:rPr>
          <w:rFonts w:ascii="Palatino Linotype" w:hAnsi="Palatino Linotype" w:cs="Arial"/>
          <w:sz w:val="20"/>
          <w:szCs w:val="20"/>
        </w:rPr>
        <w:t xml:space="preserve"> international efforts to </w:t>
      </w:r>
      <w:r>
        <w:rPr>
          <w:rFonts w:ascii="Palatino Linotype" w:hAnsi="Palatino Linotype" w:cs="Arial"/>
          <w:sz w:val="20"/>
          <w:szCs w:val="20"/>
        </w:rPr>
        <w:t>address climate change.</w:t>
      </w:r>
      <w:r w:rsidRPr="000962F6">
        <w:rPr>
          <w:rFonts w:ascii="Palatino Linotype" w:hAnsi="Palatino Linotype" w:cs="Arial"/>
          <w:sz w:val="20"/>
          <w:szCs w:val="20"/>
        </w:rPr>
        <w:t xml:space="preserve"> It reviews the implementation of the Convention and examines the commitments of Parties in light of the Convention’s objective, new scientific findings and experience gained in implementing climate change policies</w:t>
      </w:r>
      <w:r>
        <w:rPr>
          <w:rFonts w:ascii="Palatino Linotype" w:hAnsi="Palatino Linotype" w:cs="Arial"/>
          <w:sz w:val="20"/>
          <w:szCs w:val="20"/>
        </w:rPr>
        <w:t xml:space="preserve">. </w:t>
      </w:r>
      <w:r w:rsidR="00581DA7">
        <w:rPr>
          <w:rStyle w:val="FootnoteReference"/>
          <w:rFonts w:ascii="Palatino Linotype" w:hAnsi="Palatino Linotype" w:cs="Arial"/>
          <w:sz w:val="20"/>
          <w:szCs w:val="20"/>
        </w:rPr>
        <w:footnoteReference w:id="44"/>
      </w:r>
    </w:p>
    <w:p w14:paraId="6118C3B7" w14:textId="77777777" w:rsidR="0013554B" w:rsidRDefault="0013554B" w:rsidP="000962F6">
      <w:pPr>
        <w:jc w:val="both"/>
        <w:rPr>
          <w:rFonts w:ascii="Palatino Linotype" w:hAnsi="Palatino Linotype" w:cs="Arial"/>
          <w:sz w:val="20"/>
          <w:szCs w:val="20"/>
        </w:rPr>
      </w:pPr>
    </w:p>
    <w:p w14:paraId="0E19262A" w14:textId="77777777" w:rsidR="008E1CB2" w:rsidRDefault="008E1CB2" w:rsidP="000962F6">
      <w:pPr>
        <w:jc w:val="both"/>
        <w:rPr>
          <w:rFonts w:ascii="Palatino Linotype" w:hAnsi="Palatino Linotype" w:cs="Arial"/>
          <w:sz w:val="20"/>
          <w:szCs w:val="20"/>
        </w:rPr>
      </w:pPr>
      <w:r w:rsidRPr="008E1CB2">
        <w:rPr>
          <w:rFonts w:ascii="Palatino Linotype" w:hAnsi="Palatino Linotype" w:cs="Arial"/>
          <w:b/>
          <w:sz w:val="20"/>
          <w:szCs w:val="20"/>
        </w:rPr>
        <w:t xml:space="preserve">(d) </w:t>
      </w:r>
      <w:r w:rsidRPr="008E1CB2">
        <w:rPr>
          <w:rStyle w:val="Strong"/>
          <w:rFonts w:ascii="Palatino Linotype" w:hAnsi="Palatino Linotype" w:cs="Arial"/>
          <w:b w:val="0"/>
          <w:sz w:val="20"/>
          <w:szCs w:val="20"/>
        </w:rPr>
        <w:t>S</w:t>
      </w:r>
      <w:r w:rsidRPr="000962F6">
        <w:rPr>
          <w:rStyle w:val="Strong"/>
          <w:rFonts w:ascii="Palatino Linotype" w:hAnsi="Palatino Linotype" w:cs="Arial"/>
          <w:sz w:val="20"/>
          <w:szCs w:val="20"/>
        </w:rPr>
        <w:t>ubsidiary Body for Scientific and Technological Advice</w:t>
      </w:r>
      <w:r w:rsidRPr="008E1CB2">
        <w:rPr>
          <w:rFonts w:ascii="Palatino Linotype" w:hAnsi="Palatino Linotype" w:cs="Arial"/>
          <w:b/>
          <w:sz w:val="20"/>
          <w:szCs w:val="20"/>
        </w:rPr>
        <w:t xml:space="preserve"> (SBSTA) and the </w:t>
      </w:r>
      <w:r w:rsidRPr="008E1CB2">
        <w:rPr>
          <w:rStyle w:val="Strong"/>
          <w:rFonts w:ascii="Palatino Linotype" w:hAnsi="Palatino Linotype" w:cs="Arial"/>
          <w:b w:val="0"/>
          <w:sz w:val="20"/>
          <w:szCs w:val="20"/>
        </w:rPr>
        <w:t>S</w:t>
      </w:r>
      <w:r w:rsidRPr="000962F6">
        <w:rPr>
          <w:rStyle w:val="Strong"/>
          <w:rFonts w:ascii="Palatino Linotype" w:hAnsi="Palatino Linotype" w:cs="Arial"/>
          <w:sz w:val="20"/>
          <w:szCs w:val="20"/>
        </w:rPr>
        <w:t>ubsidiary Body for Implementation</w:t>
      </w:r>
      <w:r w:rsidRPr="008E1CB2">
        <w:rPr>
          <w:rFonts w:ascii="Palatino Linotype" w:hAnsi="Palatino Linotype" w:cs="Arial"/>
          <w:b/>
          <w:sz w:val="20"/>
          <w:szCs w:val="20"/>
        </w:rPr>
        <w:t xml:space="preserve"> (SBI).</w:t>
      </w:r>
      <w:r w:rsidRPr="000962F6">
        <w:rPr>
          <w:rFonts w:ascii="Palatino Linotype" w:hAnsi="Palatino Linotype" w:cs="Arial"/>
          <w:sz w:val="20"/>
          <w:szCs w:val="20"/>
        </w:rPr>
        <w:t xml:space="preserve"> </w:t>
      </w:r>
    </w:p>
    <w:p w14:paraId="75D9D533" w14:textId="77777777" w:rsidR="00A77E0F" w:rsidRDefault="000962F6" w:rsidP="000962F6">
      <w:pPr>
        <w:jc w:val="both"/>
        <w:rPr>
          <w:rFonts w:ascii="Palatino Linotype" w:hAnsi="Palatino Linotype" w:cs="Arial"/>
          <w:sz w:val="20"/>
          <w:szCs w:val="20"/>
        </w:rPr>
      </w:pPr>
      <w:r w:rsidRPr="000962F6">
        <w:rPr>
          <w:rFonts w:ascii="Palatino Linotype" w:hAnsi="Palatino Linotype" w:cs="Arial"/>
          <w:sz w:val="20"/>
          <w:szCs w:val="20"/>
        </w:rPr>
        <w:t>The Convention established two permanent subsidiary bodies: the</w:t>
      </w:r>
      <w:r w:rsidRPr="000962F6">
        <w:rPr>
          <w:rStyle w:val="Strong"/>
          <w:rFonts w:ascii="Palatino Linotype" w:hAnsi="Palatino Linotype" w:cs="Arial"/>
          <w:sz w:val="20"/>
          <w:szCs w:val="20"/>
        </w:rPr>
        <w:t xml:space="preserve"> </w:t>
      </w:r>
      <w:r w:rsidRPr="008E1CB2">
        <w:rPr>
          <w:rStyle w:val="Strong"/>
          <w:rFonts w:ascii="Palatino Linotype" w:hAnsi="Palatino Linotype" w:cs="Arial"/>
          <w:b w:val="0"/>
          <w:sz w:val="20"/>
          <w:szCs w:val="20"/>
        </w:rPr>
        <w:t>Subsidiary Body for Scientific and Technological Advice</w:t>
      </w:r>
      <w:r w:rsidRPr="000962F6">
        <w:rPr>
          <w:rFonts w:ascii="Palatino Linotype" w:hAnsi="Palatino Linotype" w:cs="Arial"/>
          <w:sz w:val="20"/>
          <w:szCs w:val="20"/>
        </w:rPr>
        <w:t xml:space="preserve"> (SBSTA) and the </w:t>
      </w:r>
      <w:r w:rsidRPr="008E1CB2">
        <w:rPr>
          <w:rStyle w:val="Strong"/>
          <w:rFonts w:ascii="Palatino Linotype" w:hAnsi="Palatino Linotype" w:cs="Arial"/>
          <w:b w:val="0"/>
          <w:sz w:val="20"/>
          <w:szCs w:val="20"/>
        </w:rPr>
        <w:t>Subsidiary Body for Implementation</w:t>
      </w:r>
      <w:r w:rsidRPr="008E1CB2">
        <w:rPr>
          <w:rFonts w:ascii="Palatino Linotype" w:hAnsi="Palatino Linotype" w:cs="Arial"/>
          <w:b/>
          <w:sz w:val="20"/>
          <w:szCs w:val="20"/>
        </w:rPr>
        <w:t xml:space="preserve"> </w:t>
      </w:r>
      <w:r w:rsidRPr="000962F6">
        <w:rPr>
          <w:rFonts w:ascii="Palatino Linotype" w:hAnsi="Palatino Linotype" w:cs="Arial"/>
          <w:sz w:val="20"/>
          <w:szCs w:val="20"/>
        </w:rPr>
        <w:t xml:space="preserve">(SBI). These bodies give advice to the COP and each has a specific mandate. They are both open to participation by any Party and </w:t>
      </w:r>
      <w:r w:rsidR="0013554B">
        <w:rPr>
          <w:rFonts w:ascii="Palatino Linotype" w:hAnsi="Palatino Linotype" w:cs="Arial"/>
          <w:sz w:val="20"/>
          <w:szCs w:val="20"/>
        </w:rPr>
        <w:t xml:space="preserve">in some cases NGOs and other </w:t>
      </w:r>
      <w:r w:rsidR="00DF3A4A">
        <w:rPr>
          <w:rFonts w:ascii="Palatino Linotype" w:hAnsi="Palatino Linotype" w:cs="Arial"/>
          <w:sz w:val="20"/>
          <w:szCs w:val="20"/>
        </w:rPr>
        <w:t>intergovernmental</w:t>
      </w:r>
      <w:r w:rsidR="0013554B">
        <w:rPr>
          <w:rFonts w:ascii="Palatino Linotype" w:hAnsi="Palatino Linotype" w:cs="Arial"/>
          <w:sz w:val="20"/>
          <w:szCs w:val="20"/>
        </w:rPr>
        <w:t xml:space="preserve"> agencies. </w:t>
      </w:r>
      <w:r w:rsidRPr="000962F6">
        <w:rPr>
          <w:rFonts w:ascii="Palatino Linotype" w:hAnsi="Palatino Linotype" w:cs="Arial"/>
          <w:sz w:val="20"/>
          <w:szCs w:val="20"/>
        </w:rPr>
        <w:t xml:space="preserve">SBSTA’s task is to provide the COP with advice on scientific, technological and methodological matters. </w:t>
      </w:r>
      <w:r w:rsidR="00581DA7">
        <w:rPr>
          <w:rFonts w:ascii="Palatino Linotype" w:hAnsi="Palatino Linotype" w:cs="Arial"/>
          <w:sz w:val="20"/>
          <w:szCs w:val="20"/>
        </w:rPr>
        <w:t>SBSTA’s</w:t>
      </w:r>
      <w:r w:rsidRPr="000962F6">
        <w:rPr>
          <w:rFonts w:ascii="Palatino Linotype" w:hAnsi="Palatino Linotype" w:cs="Arial"/>
          <w:sz w:val="20"/>
          <w:szCs w:val="20"/>
        </w:rPr>
        <w:t xml:space="preserve"> key </w:t>
      </w:r>
      <w:r w:rsidR="00581DA7">
        <w:rPr>
          <w:rFonts w:ascii="Palatino Linotype" w:hAnsi="Palatino Linotype" w:cs="Arial"/>
          <w:sz w:val="20"/>
          <w:szCs w:val="20"/>
        </w:rPr>
        <w:t>areas of work include</w:t>
      </w:r>
      <w:r w:rsidRPr="000962F6">
        <w:rPr>
          <w:rFonts w:ascii="Palatino Linotype" w:hAnsi="Palatino Linotype" w:cs="Arial"/>
          <w:sz w:val="20"/>
          <w:szCs w:val="20"/>
        </w:rPr>
        <w:t xml:space="preserve"> promoting the development and transfer of environmentally-friendly technologies, and conducting technical work to improve the guidelines for preparing national communication</w:t>
      </w:r>
      <w:r w:rsidR="00581DA7">
        <w:rPr>
          <w:rFonts w:ascii="Palatino Linotype" w:hAnsi="Palatino Linotype" w:cs="Arial"/>
          <w:sz w:val="20"/>
          <w:szCs w:val="20"/>
        </w:rPr>
        <w:t xml:space="preserve">s and emission inventories. </w:t>
      </w:r>
      <w:r w:rsidRPr="000962F6">
        <w:rPr>
          <w:rFonts w:ascii="Palatino Linotype" w:hAnsi="Palatino Linotype" w:cs="Arial"/>
          <w:sz w:val="20"/>
          <w:szCs w:val="20"/>
        </w:rPr>
        <w:t>SBSTA also carries out methodological work in specific areas, such as the</w:t>
      </w:r>
      <w:r w:rsidR="00A65D99">
        <w:rPr>
          <w:rFonts w:ascii="Palatino Linotype" w:hAnsi="Palatino Linotype" w:cs="Arial"/>
          <w:sz w:val="20"/>
          <w:szCs w:val="20"/>
        </w:rPr>
        <w:t xml:space="preserve"> Land use, Land</w:t>
      </w:r>
      <w:r w:rsidR="00333BF8">
        <w:rPr>
          <w:rFonts w:ascii="Palatino Linotype" w:hAnsi="Palatino Linotype" w:cs="Arial"/>
          <w:sz w:val="20"/>
          <w:szCs w:val="20"/>
        </w:rPr>
        <w:t xml:space="preserve"> </w:t>
      </w:r>
      <w:r w:rsidR="00A65D99">
        <w:rPr>
          <w:rFonts w:ascii="Palatino Linotype" w:hAnsi="Palatino Linotype" w:cs="Arial"/>
          <w:sz w:val="20"/>
          <w:szCs w:val="20"/>
        </w:rPr>
        <w:t>use Change and Forestry</w:t>
      </w:r>
      <w:r w:rsidRPr="000962F6">
        <w:rPr>
          <w:rFonts w:ascii="Palatino Linotype" w:hAnsi="Palatino Linotype" w:cs="Arial"/>
          <w:sz w:val="20"/>
          <w:szCs w:val="20"/>
        </w:rPr>
        <w:t xml:space="preserve"> </w:t>
      </w:r>
      <w:r w:rsidR="00A65D99">
        <w:rPr>
          <w:rFonts w:ascii="Palatino Linotype" w:hAnsi="Palatino Linotype" w:cs="Arial"/>
          <w:sz w:val="20"/>
          <w:szCs w:val="20"/>
        </w:rPr>
        <w:t>(</w:t>
      </w:r>
      <w:r w:rsidRPr="000962F6">
        <w:rPr>
          <w:rFonts w:ascii="Palatino Linotype" w:hAnsi="Palatino Linotype" w:cs="Arial"/>
          <w:sz w:val="20"/>
          <w:szCs w:val="20"/>
        </w:rPr>
        <w:t>LULUCF</w:t>
      </w:r>
      <w:r w:rsidR="00A65D99">
        <w:rPr>
          <w:rFonts w:ascii="Palatino Linotype" w:hAnsi="Palatino Linotype" w:cs="Arial"/>
          <w:sz w:val="20"/>
          <w:szCs w:val="20"/>
        </w:rPr>
        <w:t>)</w:t>
      </w:r>
      <w:r w:rsidRPr="000962F6">
        <w:rPr>
          <w:rFonts w:ascii="Palatino Linotype" w:hAnsi="Palatino Linotype" w:cs="Arial"/>
          <w:sz w:val="20"/>
          <w:szCs w:val="20"/>
        </w:rPr>
        <w:t xml:space="preserve"> sector, </w:t>
      </w:r>
      <w:r w:rsidR="00333BF8">
        <w:rPr>
          <w:rFonts w:ascii="Palatino Linotype" w:hAnsi="Palatino Linotype" w:cs="Arial"/>
          <w:sz w:val="20"/>
          <w:szCs w:val="20"/>
        </w:rPr>
        <w:t>hydro fluorocarbons</w:t>
      </w:r>
      <w:r w:rsidR="00A65D99">
        <w:rPr>
          <w:rFonts w:ascii="Palatino Linotype" w:hAnsi="Palatino Linotype" w:cs="Arial"/>
          <w:sz w:val="20"/>
          <w:szCs w:val="20"/>
        </w:rPr>
        <w:t xml:space="preserve"> (</w:t>
      </w:r>
      <w:r w:rsidRPr="000962F6">
        <w:rPr>
          <w:rFonts w:ascii="Palatino Linotype" w:hAnsi="Palatino Linotype" w:cs="Arial"/>
          <w:sz w:val="20"/>
          <w:szCs w:val="20"/>
        </w:rPr>
        <w:t>HFCs</w:t>
      </w:r>
      <w:r w:rsidR="00A65D99">
        <w:rPr>
          <w:rFonts w:ascii="Palatino Linotype" w:hAnsi="Palatino Linotype" w:cs="Arial"/>
          <w:sz w:val="20"/>
          <w:szCs w:val="20"/>
        </w:rPr>
        <w:t>)</w:t>
      </w:r>
      <w:r w:rsidRPr="000962F6">
        <w:rPr>
          <w:rFonts w:ascii="Palatino Linotype" w:hAnsi="Palatino Linotype" w:cs="Arial"/>
          <w:sz w:val="20"/>
          <w:szCs w:val="20"/>
        </w:rPr>
        <w:t xml:space="preserve"> and </w:t>
      </w:r>
      <w:r w:rsidR="00333BF8">
        <w:rPr>
          <w:rFonts w:ascii="Palatino Linotype" w:hAnsi="Palatino Linotype" w:cs="Arial"/>
          <w:sz w:val="20"/>
          <w:szCs w:val="20"/>
        </w:rPr>
        <w:t>per fluorocarbons</w:t>
      </w:r>
      <w:r w:rsidR="00A65D99">
        <w:rPr>
          <w:rFonts w:ascii="Palatino Linotype" w:hAnsi="Palatino Linotype" w:cs="Arial"/>
          <w:sz w:val="20"/>
          <w:szCs w:val="20"/>
        </w:rPr>
        <w:t xml:space="preserve"> (</w:t>
      </w:r>
      <w:r w:rsidRPr="000962F6">
        <w:rPr>
          <w:rFonts w:ascii="Palatino Linotype" w:hAnsi="Palatino Linotype" w:cs="Arial"/>
          <w:sz w:val="20"/>
          <w:szCs w:val="20"/>
        </w:rPr>
        <w:t>PFCs</w:t>
      </w:r>
      <w:r w:rsidR="00A65D99">
        <w:rPr>
          <w:rFonts w:ascii="Palatino Linotype" w:hAnsi="Palatino Linotype" w:cs="Arial"/>
          <w:sz w:val="20"/>
          <w:szCs w:val="20"/>
        </w:rPr>
        <w:t>)</w:t>
      </w:r>
      <w:r w:rsidRPr="000962F6">
        <w:rPr>
          <w:rFonts w:ascii="Palatino Linotype" w:hAnsi="Palatino Linotype" w:cs="Arial"/>
          <w:sz w:val="20"/>
          <w:szCs w:val="20"/>
        </w:rPr>
        <w:t xml:space="preserve">, and adaptation and </w:t>
      </w:r>
      <w:r w:rsidR="00A77E0F">
        <w:rPr>
          <w:rFonts w:ascii="Palatino Linotype" w:hAnsi="Palatino Linotype" w:cs="Arial"/>
          <w:sz w:val="20"/>
          <w:szCs w:val="20"/>
        </w:rPr>
        <w:t xml:space="preserve">vulnerability. </w:t>
      </w:r>
      <w:r w:rsidRPr="000962F6">
        <w:rPr>
          <w:rFonts w:ascii="Palatino Linotype" w:hAnsi="Palatino Linotype" w:cs="Arial"/>
          <w:sz w:val="20"/>
          <w:szCs w:val="20"/>
        </w:rPr>
        <w:t>SBSTA</w:t>
      </w:r>
      <w:r w:rsidR="00A77E0F">
        <w:rPr>
          <w:rFonts w:ascii="Palatino Linotype" w:hAnsi="Palatino Linotype" w:cs="Arial"/>
          <w:sz w:val="20"/>
          <w:szCs w:val="20"/>
        </w:rPr>
        <w:t xml:space="preserve"> also</w:t>
      </w:r>
      <w:r w:rsidRPr="000962F6">
        <w:rPr>
          <w:rFonts w:ascii="Palatino Linotype" w:hAnsi="Palatino Linotype" w:cs="Arial"/>
          <w:sz w:val="20"/>
          <w:szCs w:val="20"/>
        </w:rPr>
        <w:t xml:space="preserve"> plays an important role as the link between the scientific information provided by expert sources such as the IPCC on the one hand, and the policy-oriented needs of the COP on the other. It works closely wit</w:t>
      </w:r>
      <w:r w:rsidR="00A77E0F">
        <w:rPr>
          <w:rFonts w:ascii="Palatino Linotype" w:hAnsi="Palatino Linotype" w:cs="Arial"/>
          <w:sz w:val="20"/>
          <w:szCs w:val="20"/>
        </w:rPr>
        <w:t>h the IPCC, sometimes request</w:t>
      </w:r>
      <w:r w:rsidRPr="000962F6">
        <w:rPr>
          <w:rFonts w:ascii="Palatino Linotype" w:hAnsi="Palatino Linotype" w:cs="Arial"/>
          <w:sz w:val="20"/>
          <w:szCs w:val="20"/>
        </w:rPr>
        <w:t xml:space="preserve"> specific information or reports from it, and also collaborates with other relevant international organizations that share the common objective of sustainable development.</w:t>
      </w:r>
      <w:r w:rsidR="00A77E0F">
        <w:rPr>
          <w:rStyle w:val="FootnoteReference"/>
          <w:rFonts w:ascii="Palatino Linotype" w:hAnsi="Palatino Linotype" w:cs="Arial"/>
          <w:sz w:val="20"/>
          <w:szCs w:val="20"/>
        </w:rPr>
        <w:footnoteReference w:id="45"/>
      </w:r>
    </w:p>
    <w:p w14:paraId="40D4EB5B" w14:textId="77777777" w:rsidR="00A77E0F" w:rsidRDefault="00A77E0F" w:rsidP="000962F6">
      <w:pPr>
        <w:jc w:val="both"/>
        <w:rPr>
          <w:rFonts w:ascii="Palatino Linotype" w:hAnsi="Palatino Linotype" w:cs="Arial"/>
          <w:sz w:val="20"/>
          <w:szCs w:val="20"/>
        </w:rPr>
      </w:pPr>
    </w:p>
    <w:p w14:paraId="4355D634" w14:textId="77777777" w:rsidR="00DB76A3" w:rsidRDefault="00A77E0F" w:rsidP="000962F6">
      <w:pPr>
        <w:jc w:val="both"/>
        <w:rPr>
          <w:rFonts w:ascii="Palatino Linotype" w:hAnsi="Palatino Linotype" w:cs="Arial"/>
          <w:sz w:val="20"/>
          <w:szCs w:val="20"/>
        </w:rPr>
      </w:pPr>
      <w:r w:rsidRPr="000962F6">
        <w:rPr>
          <w:rFonts w:ascii="Palatino Linotype" w:hAnsi="Palatino Linotype" w:cs="Arial"/>
          <w:sz w:val="20"/>
          <w:szCs w:val="20"/>
        </w:rPr>
        <w:t xml:space="preserve"> </w:t>
      </w:r>
      <w:r w:rsidR="000962F6" w:rsidRPr="000962F6">
        <w:rPr>
          <w:rFonts w:ascii="Palatino Linotype" w:hAnsi="Palatino Linotype" w:cs="Arial"/>
          <w:sz w:val="20"/>
          <w:szCs w:val="20"/>
        </w:rPr>
        <w:t xml:space="preserve">The SBI gives advice to the COP on all matters concerning the implementation of the Convention. </w:t>
      </w:r>
      <w:r>
        <w:rPr>
          <w:rFonts w:ascii="Palatino Linotype" w:hAnsi="Palatino Linotype" w:cs="Arial"/>
          <w:sz w:val="20"/>
          <w:szCs w:val="20"/>
        </w:rPr>
        <w:t>One of its major task</w:t>
      </w:r>
      <w:r w:rsidR="000962F6" w:rsidRPr="000962F6">
        <w:rPr>
          <w:rFonts w:ascii="Palatino Linotype" w:hAnsi="Palatino Linotype" w:cs="Arial"/>
          <w:sz w:val="20"/>
          <w:szCs w:val="20"/>
        </w:rPr>
        <w:t xml:space="preserve"> is to examine the information in the national communications and emission inventories submitted by Parties in order to assess the Convention’s overall effectiveness. </w:t>
      </w:r>
      <w:r w:rsidR="0013554B">
        <w:rPr>
          <w:rFonts w:ascii="Palatino Linotype" w:hAnsi="Palatino Linotype" w:cs="Arial"/>
          <w:sz w:val="20"/>
          <w:szCs w:val="20"/>
        </w:rPr>
        <w:t xml:space="preserve">It also </w:t>
      </w:r>
      <w:r w:rsidR="000962F6" w:rsidRPr="000962F6">
        <w:rPr>
          <w:rFonts w:ascii="Palatino Linotype" w:hAnsi="Palatino Linotype" w:cs="Arial"/>
          <w:sz w:val="20"/>
          <w:szCs w:val="20"/>
        </w:rPr>
        <w:t>provides advice to the COP on guidance to the financial mechanism (operated by the G</w:t>
      </w:r>
      <w:r w:rsidR="001D449F">
        <w:rPr>
          <w:rFonts w:ascii="Palatino Linotype" w:hAnsi="Palatino Linotype" w:cs="Arial"/>
          <w:sz w:val="20"/>
          <w:szCs w:val="20"/>
        </w:rPr>
        <w:t xml:space="preserve">lobal </w:t>
      </w:r>
      <w:r w:rsidR="000962F6" w:rsidRPr="000962F6">
        <w:rPr>
          <w:rFonts w:ascii="Palatino Linotype" w:hAnsi="Palatino Linotype" w:cs="Arial"/>
          <w:sz w:val="20"/>
          <w:szCs w:val="20"/>
        </w:rPr>
        <w:t>E</w:t>
      </w:r>
      <w:r w:rsidR="001D449F">
        <w:rPr>
          <w:rFonts w:ascii="Palatino Linotype" w:hAnsi="Palatino Linotype" w:cs="Arial"/>
          <w:sz w:val="20"/>
          <w:szCs w:val="20"/>
        </w:rPr>
        <w:t xml:space="preserve">nvironment </w:t>
      </w:r>
      <w:r w:rsidR="00DF3A4A" w:rsidRPr="000962F6">
        <w:rPr>
          <w:rFonts w:ascii="Palatino Linotype" w:hAnsi="Palatino Linotype" w:cs="Arial"/>
          <w:sz w:val="20"/>
          <w:szCs w:val="20"/>
        </w:rPr>
        <w:t>F</w:t>
      </w:r>
      <w:r w:rsidR="00DF3A4A">
        <w:rPr>
          <w:rFonts w:ascii="Palatino Linotype" w:hAnsi="Palatino Linotype" w:cs="Arial"/>
          <w:sz w:val="20"/>
          <w:szCs w:val="20"/>
        </w:rPr>
        <w:t>acility</w:t>
      </w:r>
      <w:r>
        <w:rPr>
          <w:rFonts w:ascii="Palatino Linotype" w:hAnsi="Palatino Linotype" w:cs="Arial"/>
          <w:sz w:val="20"/>
          <w:szCs w:val="20"/>
        </w:rPr>
        <w:t>). The SBI</w:t>
      </w:r>
      <w:r w:rsidR="000962F6" w:rsidRPr="000962F6">
        <w:rPr>
          <w:rFonts w:ascii="Palatino Linotype" w:hAnsi="Palatino Linotype" w:cs="Arial"/>
          <w:sz w:val="20"/>
          <w:szCs w:val="20"/>
        </w:rPr>
        <w:t xml:space="preserve"> advises the COP on budge</w:t>
      </w:r>
      <w:r>
        <w:rPr>
          <w:rFonts w:ascii="Palatino Linotype" w:hAnsi="Palatino Linotype" w:cs="Arial"/>
          <w:sz w:val="20"/>
          <w:szCs w:val="20"/>
        </w:rPr>
        <w:t>tary and administrative matters and works together with SBSTA</w:t>
      </w:r>
      <w:r w:rsidR="000962F6" w:rsidRPr="000962F6">
        <w:rPr>
          <w:rFonts w:ascii="Palatino Linotype" w:hAnsi="Palatino Linotype" w:cs="Arial"/>
          <w:sz w:val="20"/>
          <w:szCs w:val="20"/>
        </w:rPr>
        <w:t xml:space="preserve"> on </w:t>
      </w:r>
      <w:r>
        <w:rPr>
          <w:rFonts w:ascii="Palatino Linotype" w:hAnsi="Palatino Linotype" w:cs="Arial"/>
          <w:sz w:val="20"/>
          <w:szCs w:val="20"/>
        </w:rPr>
        <w:t>cross-cutting issues such as</w:t>
      </w:r>
      <w:r w:rsidR="000962F6" w:rsidRPr="000962F6">
        <w:rPr>
          <w:rFonts w:ascii="Palatino Linotype" w:hAnsi="Palatino Linotype" w:cs="Arial"/>
          <w:sz w:val="20"/>
          <w:szCs w:val="20"/>
        </w:rPr>
        <w:t xml:space="preserve"> capacity building, the vulnerability of developing countries to climate change and response measures, and the Kyoto Protocol mechanisms. </w:t>
      </w:r>
      <w:r>
        <w:rPr>
          <w:rStyle w:val="FootnoteReference"/>
          <w:rFonts w:ascii="Palatino Linotype" w:hAnsi="Palatino Linotype" w:cs="Arial"/>
          <w:sz w:val="20"/>
          <w:szCs w:val="20"/>
        </w:rPr>
        <w:footnoteReference w:id="46"/>
      </w:r>
    </w:p>
    <w:p w14:paraId="4F07620E" w14:textId="77777777" w:rsidR="006E3676" w:rsidRPr="000962F6" w:rsidRDefault="006E3676" w:rsidP="00D864F1">
      <w:pPr>
        <w:jc w:val="both"/>
        <w:rPr>
          <w:rFonts w:ascii="Palatino Linotype" w:hAnsi="Palatino Linotype"/>
          <w:sz w:val="20"/>
          <w:szCs w:val="20"/>
        </w:rPr>
      </w:pPr>
    </w:p>
    <w:p w14:paraId="694992C4" w14:textId="77777777" w:rsidR="003D1E13" w:rsidRPr="00AD3FD3" w:rsidRDefault="008E1CB2" w:rsidP="000962F6">
      <w:pPr>
        <w:rPr>
          <w:rFonts w:ascii="Palatino Linotype" w:hAnsi="Palatino Linotype" w:cs="Arial"/>
          <w:b/>
          <w:color w:val="000000"/>
          <w:sz w:val="20"/>
          <w:szCs w:val="20"/>
        </w:rPr>
      </w:pPr>
      <w:r>
        <w:rPr>
          <w:rFonts w:ascii="Palatino Linotype" w:hAnsi="Palatino Linotype" w:cs="Arial"/>
          <w:b/>
          <w:color w:val="000000"/>
          <w:sz w:val="20"/>
          <w:szCs w:val="20"/>
        </w:rPr>
        <w:t>(e</w:t>
      </w:r>
      <w:r w:rsidR="00885C32">
        <w:rPr>
          <w:rFonts w:ascii="Palatino Linotype" w:hAnsi="Palatino Linotype" w:cs="Arial"/>
          <w:b/>
          <w:color w:val="000000"/>
          <w:sz w:val="20"/>
          <w:szCs w:val="20"/>
        </w:rPr>
        <w:t xml:space="preserve">) </w:t>
      </w:r>
      <w:r w:rsidR="00BF4511" w:rsidRPr="00AD3FD3">
        <w:rPr>
          <w:rFonts w:ascii="Palatino Linotype" w:hAnsi="Palatino Linotype" w:cs="Arial"/>
          <w:b/>
          <w:color w:val="000000"/>
          <w:sz w:val="20"/>
          <w:szCs w:val="20"/>
        </w:rPr>
        <w:t>Indigenous Peoples’ Partic</w:t>
      </w:r>
      <w:r w:rsidR="00AD3FD3">
        <w:rPr>
          <w:rFonts w:ascii="Palatino Linotype" w:hAnsi="Palatino Linotype" w:cs="Arial"/>
          <w:b/>
          <w:color w:val="000000"/>
          <w:sz w:val="20"/>
          <w:szCs w:val="20"/>
        </w:rPr>
        <w:t>i</w:t>
      </w:r>
      <w:r w:rsidR="00BF4511" w:rsidRPr="00AD3FD3">
        <w:rPr>
          <w:rFonts w:ascii="Palatino Linotype" w:hAnsi="Palatino Linotype" w:cs="Arial"/>
          <w:b/>
          <w:color w:val="000000"/>
          <w:sz w:val="20"/>
          <w:szCs w:val="20"/>
        </w:rPr>
        <w:t>pation in UNFCCC Processes</w:t>
      </w:r>
    </w:p>
    <w:p w14:paraId="469067AF" w14:textId="77777777" w:rsidR="00447C0B" w:rsidRDefault="00336DD2" w:rsidP="000962F6">
      <w:pPr>
        <w:autoSpaceDE w:val="0"/>
        <w:autoSpaceDN w:val="0"/>
        <w:adjustRightInd w:val="0"/>
        <w:jc w:val="both"/>
        <w:rPr>
          <w:rFonts w:ascii="Palatino Linotype" w:hAnsi="Palatino Linotype" w:cs="Arial"/>
          <w:sz w:val="20"/>
          <w:szCs w:val="20"/>
        </w:rPr>
      </w:pPr>
      <w:r>
        <w:rPr>
          <w:rFonts w:ascii="Palatino Linotype" w:hAnsi="Palatino Linotype"/>
          <w:sz w:val="20"/>
          <w:szCs w:val="20"/>
        </w:rPr>
        <w:t>Indigenous peoples have engaged</w:t>
      </w:r>
      <w:r w:rsidR="00D80BEB" w:rsidRPr="008A7174">
        <w:rPr>
          <w:rFonts w:ascii="Palatino Linotype" w:hAnsi="Palatino Linotype"/>
          <w:sz w:val="20"/>
          <w:szCs w:val="20"/>
        </w:rPr>
        <w:t xml:space="preserve"> and continue to engage with the Climate Change Convention processes</w:t>
      </w:r>
      <w:r>
        <w:rPr>
          <w:rFonts w:ascii="Palatino Linotype" w:hAnsi="Palatino Linotype"/>
          <w:sz w:val="20"/>
          <w:szCs w:val="20"/>
        </w:rPr>
        <w:t>,</w:t>
      </w:r>
      <w:r w:rsidR="00D80BEB" w:rsidRPr="008A7174">
        <w:rPr>
          <w:rFonts w:ascii="Palatino Linotype" w:hAnsi="Palatino Linotype"/>
          <w:sz w:val="20"/>
          <w:szCs w:val="20"/>
        </w:rPr>
        <w:t xml:space="preserve"> but it is often very difficult to get their perspectives integrated in the final conclusions or the recommendations.</w:t>
      </w:r>
      <w:r w:rsidR="00D80BEB" w:rsidRPr="008A7174">
        <w:rPr>
          <w:rStyle w:val="FootnoteReference"/>
          <w:rFonts w:ascii="Palatino Linotype" w:hAnsi="Palatino Linotype"/>
          <w:sz w:val="20"/>
          <w:szCs w:val="20"/>
        </w:rPr>
        <w:footnoteReference w:id="47"/>
      </w:r>
      <w:r w:rsidR="002C193D">
        <w:rPr>
          <w:rFonts w:ascii="Palatino Linotype" w:hAnsi="Palatino Linotype"/>
          <w:sz w:val="20"/>
          <w:szCs w:val="20"/>
        </w:rPr>
        <w:t xml:space="preserve"> As a result, </w:t>
      </w:r>
      <w:r w:rsidR="008A7174">
        <w:rPr>
          <w:rFonts w:ascii="Palatino Linotype" w:hAnsi="Palatino Linotype" w:cs="Arial"/>
          <w:sz w:val="20"/>
          <w:szCs w:val="20"/>
        </w:rPr>
        <w:t>i</w:t>
      </w:r>
      <w:r w:rsidR="00447C0B" w:rsidRPr="00447C0B">
        <w:rPr>
          <w:rFonts w:ascii="Palatino Linotype" w:hAnsi="Palatino Linotype" w:cs="Arial"/>
          <w:sz w:val="20"/>
          <w:szCs w:val="20"/>
        </w:rPr>
        <w:t>ndigenous peoples attending U</w:t>
      </w:r>
      <w:r w:rsidR="002C193D">
        <w:rPr>
          <w:rFonts w:ascii="Palatino Linotype" w:hAnsi="Palatino Linotype" w:cs="Arial"/>
          <w:sz w:val="20"/>
          <w:szCs w:val="20"/>
        </w:rPr>
        <w:t>NPFCC meetings have</w:t>
      </w:r>
      <w:r w:rsidR="00447C0B" w:rsidRPr="00447C0B">
        <w:rPr>
          <w:rFonts w:ascii="Palatino Linotype" w:hAnsi="Palatino Linotype" w:cs="Arial"/>
          <w:sz w:val="20"/>
          <w:szCs w:val="20"/>
        </w:rPr>
        <w:t xml:space="preserve"> called for the creation of an Intersessional Ad hoc Working Group on Indigenous Peoples and</w:t>
      </w:r>
      <w:r w:rsidR="00447C0B">
        <w:rPr>
          <w:rFonts w:ascii="Palatino Linotype" w:hAnsi="Palatino Linotype" w:cs="Arial"/>
          <w:sz w:val="20"/>
          <w:szCs w:val="20"/>
        </w:rPr>
        <w:t xml:space="preserve"> </w:t>
      </w:r>
      <w:r w:rsidR="00447C0B" w:rsidRPr="00447C0B">
        <w:rPr>
          <w:rFonts w:ascii="Palatino Linotype" w:hAnsi="Palatino Linotype" w:cs="Arial"/>
          <w:sz w:val="20"/>
          <w:szCs w:val="20"/>
        </w:rPr>
        <w:t>Climate Change</w:t>
      </w:r>
      <w:r w:rsidR="008A7174">
        <w:rPr>
          <w:rFonts w:ascii="Palatino Linotype" w:hAnsi="Palatino Linotype" w:cs="Arial"/>
          <w:sz w:val="20"/>
          <w:szCs w:val="20"/>
        </w:rPr>
        <w:t xml:space="preserve"> as a mechanism for improved </w:t>
      </w:r>
      <w:r w:rsidR="00DF3A4A">
        <w:rPr>
          <w:rFonts w:ascii="Palatino Linotype" w:hAnsi="Palatino Linotype" w:cs="Arial"/>
          <w:sz w:val="20"/>
          <w:szCs w:val="20"/>
        </w:rPr>
        <w:t>participation</w:t>
      </w:r>
      <w:r w:rsidR="008A7174">
        <w:rPr>
          <w:rFonts w:ascii="Palatino Linotype" w:hAnsi="Palatino Linotype" w:cs="Arial"/>
          <w:sz w:val="20"/>
          <w:szCs w:val="20"/>
        </w:rPr>
        <w:t xml:space="preserve"> within</w:t>
      </w:r>
      <w:r w:rsidR="00447C0B" w:rsidRPr="00447C0B">
        <w:rPr>
          <w:rFonts w:ascii="Palatino Linotype" w:hAnsi="Palatino Linotype" w:cs="Arial"/>
          <w:sz w:val="20"/>
          <w:szCs w:val="20"/>
        </w:rPr>
        <w:t xml:space="preserve"> UNFCCC</w:t>
      </w:r>
      <w:r w:rsidR="00447C0B">
        <w:rPr>
          <w:rFonts w:ascii="Palatino Linotype" w:hAnsi="Palatino Linotype" w:cs="Arial"/>
          <w:sz w:val="20"/>
          <w:szCs w:val="20"/>
        </w:rPr>
        <w:t>.</w:t>
      </w:r>
      <w:r w:rsidR="00447C0B">
        <w:rPr>
          <w:rStyle w:val="FootnoteReference"/>
          <w:rFonts w:ascii="Palatino Linotype" w:hAnsi="Palatino Linotype" w:cs="Arial"/>
          <w:sz w:val="20"/>
          <w:szCs w:val="20"/>
        </w:rPr>
        <w:footnoteReference w:id="48"/>
      </w:r>
    </w:p>
    <w:p w14:paraId="2CE66F6E" w14:textId="77777777" w:rsidR="00A60912" w:rsidRDefault="00A60912" w:rsidP="000962F6">
      <w:pPr>
        <w:autoSpaceDE w:val="0"/>
        <w:autoSpaceDN w:val="0"/>
        <w:adjustRightInd w:val="0"/>
        <w:jc w:val="both"/>
        <w:rPr>
          <w:rFonts w:ascii="Palatino Linotype" w:hAnsi="Palatino Linotype" w:cs="Arial"/>
          <w:sz w:val="20"/>
          <w:szCs w:val="20"/>
        </w:rPr>
      </w:pPr>
    </w:p>
    <w:p w14:paraId="1F4D940C" w14:textId="77777777" w:rsidR="00A77E0F" w:rsidRDefault="00A77E0F" w:rsidP="00A60912">
      <w:pPr>
        <w:rPr>
          <w:rFonts w:ascii="Palatino Linotype" w:hAnsi="Palatino Linotype" w:cs="Arial"/>
          <w:b/>
          <w:color w:val="000000"/>
          <w:sz w:val="20"/>
          <w:szCs w:val="20"/>
        </w:rPr>
      </w:pPr>
    </w:p>
    <w:p w14:paraId="7E3555F7" w14:textId="77777777" w:rsidR="00A77E0F" w:rsidRDefault="00A77E0F" w:rsidP="00A60912">
      <w:pPr>
        <w:rPr>
          <w:rFonts w:ascii="Palatino Linotype" w:hAnsi="Palatino Linotype" w:cs="Arial"/>
          <w:b/>
          <w:color w:val="000000"/>
          <w:sz w:val="20"/>
          <w:szCs w:val="20"/>
        </w:rPr>
      </w:pPr>
    </w:p>
    <w:p w14:paraId="5F2FDB1E" w14:textId="77777777" w:rsidR="00A77E0F" w:rsidRDefault="00A77E0F" w:rsidP="00A60912">
      <w:pPr>
        <w:rPr>
          <w:rFonts w:ascii="Palatino Linotype" w:hAnsi="Palatino Linotype" w:cs="Arial"/>
          <w:b/>
          <w:color w:val="000000"/>
          <w:sz w:val="20"/>
          <w:szCs w:val="20"/>
        </w:rPr>
      </w:pPr>
    </w:p>
    <w:p w14:paraId="49F5E770" w14:textId="77777777" w:rsidR="006B3C42" w:rsidRPr="006B3C42" w:rsidRDefault="008E1CB2" w:rsidP="00A60912">
      <w:pPr>
        <w:rPr>
          <w:rFonts w:ascii="Palatino Linotype" w:hAnsi="Palatino Linotype" w:cs="Arial"/>
          <w:b/>
          <w:color w:val="000000"/>
          <w:sz w:val="20"/>
          <w:szCs w:val="20"/>
        </w:rPr>
      </w:pPr>
      <w:r>
        <w:rPr>
          <w:rFonts w:ascii="Palatino Linotype" w:hAnsi="Palatino Linotype" w:cs="Arial"/>
          <w:b/>
          <w:color w:val="000000"/>
          <w:sz w:val="20"/>
          <w:szCs w:val="20"/>
        </w:rPr>
        <w:t>(f</w:t>
      </w:r>
      <w:r w:rsidR="00885C32">
        <w:rPr>
          <w:rFonts w:ascii="Palatino Linotype" w:hAnsi="Palatino Linotype" w:cs="Arial"/>
          <w:b/>
          <w:color w:val="000000"/>
          <w:sz w:val="20"/>
          <w:szCs w:val="20"/>
        </w:rPr>
        <w:t>)</w:t>
      </w:r>
      <w:r w:rsidR="006B3C42" w:rsidRPr="006B3C42">
        <w:rPr>
          <w:rFonts w:ascii="Palatino Linotype" w:hAnsi="Palatino Linotype" w:cs="Arial"/>
          <w:b/>
          <w:color w:val="000000"/>
          <w:sz w:val="20"/>
          <w:szCs w:val="20"/>
        </w:rPr>
        <w:t>UNFCCC COP 13</w:t>
      </w:r>
    </w:p>
    <w:p w14:paraId="79BC8FD9" w14:textId="77777777" w:rsidR="006B3C42" w:rsidRPr="006B3C42" w:rsidRDefault="006B3C42" w:rsidP="006B3C42">
      <w:pPr>
        <w:jc w:val="both"/>
        <w:rPr>
          <w:rFonts w:ascii="Palatino Linotype" w:hAnsi="Palatino Linotype" w:cs="Arial"/>
          <w:color w:val="000000"/>
          <w:sz w:val="20"/>
          <w:szCs w:val="20"/>
        </w:rPr>
      </w:pPr>
      <w:r w:rsidRPr="006B3C42">
        <w:rPr>
          <w:rFonts w:ascii="Palatino Linotype" w:hAnsi="Palatino Linotype" w:cs="Arial"/>
          <w:color w:val="000000"/>
          <w:sz w:val="20"/>
          <w:szCs w:val="20"/>
        </w:rPr>
        <w:t>The 13</w:t>
      </w:r>
      <w:r w:rsidRPr="006B3C42">
        <w:rPr>
          <w:rFonts w:ascii="Palatino Linotype" w:hAnsi="Palatino Linotype" w:cs="Arial"/>
          <w:color w:val="000000"/>
          <w:sz w:val="20"/>
          <w:szCs w:val="20"/>
          <w:vertAlign w:val="superscript"/>
        </w:rPr>
        <w:t>th</w:t>
      </w:r>
      <w:r w:rsidRPr="006B3C42">
        <w:rPr>
          <w:rFonts w:ascii="Palatino Linotype" w:hAnsi="Palatino Linotype" w:cs="Arial"/>
          <w:color w:val="000000"/>
          <w:sz w:val="20"/>
          <w:szCs w:val="20"/>
        </w:rPr>
        <w:t xml:space="preserve"> meeting of the Conference of P</w:t>
      </w:r>
      <w:r w:rsidR="00EF512A">
        <w:rPr>
          <w:rFonts w:ascii="Palatino Linotype" w:hAnsi="Palatino Linotype" w:cs="Arial"/>
          <w:color w:val="000000"/>
          <w:sz w:val="20"/>
          <w:szCs w:val="20"/>
        </w:rPr>
        <w:t>arties (COP) on  UNFCCC will tak</w:t>
      </w:r>
      <w:r w:rsidRPr="006B3C42">
        <w:rPr>
          <w:rFonts w:ascii="Palatino Linotype" w:hAnsi="Palatino Linotype" w:cs="Arial"/>
          <w:color w:val="000000"/>
          <w:sz w:val="20"/>
          <w:szCs w:val="20"/>
        </w:rPr>
        <w:t xml:space="preserve">e place in </w:t>
      </w:r>
      <w:smartTag w:uri="urn:schemas-microsoft-com:office:smarttags" w:element="place">
        <w:r w:rsidR="00DF3A4A">
          <w:rPr>
            <w:rFonts w:ascii="Palatino Linotype" w:hAnsi="Palatino Linotype" w:cs="Arial"/>
            <w:color w:val="000000"/>
            <w:sz w:val="20"/>
            <w:szCs w:val="20"/>
          </w:rPr>
          <w:t>Bali</w:t>
        </w:r>
      </w:smartTag>
      <w:r w:rsidRPr="006B3C42">
        <w:rPr>
          <w:rFonts w:ascii="Palatino Linotype" w:hAnsi="Palatino Linotype" w:cs="Arial"/>
          <w:color w:val="000000"/>
          <w:sz w:val="20"/>
          <w:szCs w:val="20"/>
        </w:rPr>
        <w:t xml:space="preserve"> 3 – 14 December 2007. The meeting will be held in Nusa Dua, </w:t>
      </w:r>
      <w:smartTag w:uri="urn:schemas-microsoft-com:office:smarttags" w:element="place">
        <w:r w:rsidRPr="006B3C42">
          <w:rPr>
            <w:rFonts w:ascii="Palatino Linotype" w:hAnsi="Palatino Linotype" w:cs="Arial"/>
            <w:color w:val="000000"/>
            <w:sz w:val="20"/>
            <w:szCs w:val="20"/>
          </w:rPr>
          <w:t>Bali</w:t>
        </w:r>
      </w:smartTag>
      <w:r w:rsidRPr="006B3C42">
        <w:rPr>
          <w:rFonts w:ascii="Palatino Linotype" w:hAnsi="Palatino Linotype" w:cs="Arial"/>
          <w:color w:val="000000"/>
          <w:sz w:val="20"/>
          <w:szCs w:val="20"/>
        </w:rPr>
        <w:t>, hosted by the Government of Indonesia.</w:t>
      </w:r>
    </w:p>
    <w:p w14:paraId="51E761B4" w14:textId="77777777" w:rsidR="006B3C42" w:rsidRPr="006B3C42" w:rsidRDefault="006B3C42" w:rsidP="006B3C42">
      <w:pPr>
        <w:jc w:val="both"/>
        <w:rPr>
          <w:rFonts w:ascii="Palatino Linotype" w:hAnsi="Palatino Linotype" w:cs="Arial"/>
          <w:color w:val="000000"/>
          <w:sz w:val="20"/>
          <w:szCs w:val="20"/>
        </w:rPr>
      </w:pPr>
    </w:p>
    <w:p w14:paraId="349C298E" w14:textId="77777777" w:rsidR="00A60912" w:rsidRPr="006B3C42" w:rsidRDefault="006B3C42" w:rsidP="006B3C42">
      <w:pPr>
        <w:jc w:val="both"/>
        <w:rPr>
          <w:rFonts w:ascii="Palatino Linotype" w:hAnsi="Palatino Linotype" w:cs="Arial"/>
          <w:color w:val="000000"/>
          <w:sz w:val="20"/>
          <w:szCs w:val="20"/>
        </w:rPr>
      </w:pPr>
      <w:r w:rsidRPr="006B3C42">
        <w:rPr>
          <w:rFonts w:ascii="Palatino Linotype" w:hAnsi="Palatino Linotype" w:cs="Arial"/>
          <w:color w:val="000000"/>
          <w:sz w:val="20"/>
          <w:szCs w:val="20"/>
        </w:rPr>
        <w:t>According to the Head of</w:t>
      </w:r>
      <w:r w:rsidR="00A60912" w:rsidRPr="006B3C42">
        <w:rPr>
          <w:rFonts w:ascii="Palatino Linotype" w:hAnsi="Palatino Linotype" w:cs="Arial"/>
          <w:color w:val="000000"/>
          <w:sz w:val="20"/>
          <w:szCs w:val="20"/>
        </w:rPr>
        <w:t xml:space="preserve"> the United Nations Framewor</w:t>
      </w:r>
      <w:r w:rsidRPr="006B3C42">
        <w:rPr>
          <w:rFonts w:ascii="Palatino Linotype" w:hAnsi="Palatino Linotype" w:cs="Arial"/>
          <w:color w:val="000000"/>
          <w:sz w:val="20"/>
          <w:szCs w:val="20"/>
        </w:rPr>
        <w:t>k Convention on Climate Change, Mr De Boer</w:t>
      </w:r>
      <w:r w:rsidR="00A60912" w:rsidRPr="006B3C42">
        <w:rPr>
          <w:rFonts w:ascii="Palatino Linotype" w:hAnsi="Palatino Linotype" w:cs="Arial"/>
          <w:color w:val="000000"/>
          <w:sz w:val="20"/>
          <w:szCs w:val="20"/>
        </w:rPr>
        <w:t xml:space="preserve"> the UN Bali gathering needed to do four things to start </w:t>
      </w:r>
      <w:r>
        <w:rPr>
          <w:rFonts w:ascii="Palatino Linotype" w:hAnsi="Palatino Linotype" w:cs="Arial"/>
          <w:color w:val="000000"/>
          <w:sz w:val="20"/>
          <w:szCs w:val="20"/>
        </w:rPr>
        <w:t xml:space="preserve">negotiations for a way to curb </w:t>
      </w:r>
      <w:r w:rsidR="00A60912" w:rsidRPr="006B3C42">
        <w:rPr>
          <w:rFonts w:ascii="Palatino Linotype" w:hAnsi="Palatino Linotype" w:cs="Arial"/>
          <w:color w:val="000000"/>
          <w:sz w:val="20"/>
          <w:szCs w:val="20"/>
        </w:rPr>
        <w:t>climate-warming gases after the current accord, the Kyoto Protocol, expires in 2012. The meeting must agree to launch negotiations, determine the areas of discussion, decide on a deadline and create a mechanism for the negot</w:t>
      </w:r>
      <w:r w:rsidRPr="006B3C42">
        <w:rPr>
          <w:rFonts w:ascii="Palatino Linotype" w:hAnsi="Palatino Linotype" w:cs="Arial"/>
          <w:color w:val="000000"/>
          <w:sz w:val="20"/>
          <w:szCs w:val="20"/>
        </w:rPr>
        <w:t>iations.</w:t>
      </w:r>
      <w:r w:rsidR="00EF512A">
        <w:rPr>
          <w:rStyle w:val="FootnoteReference"/>
          <w:rFonts w:ascii="Palatino Linotype" w:hAnsi="Palatino Linotype" w:cs="Arial"/>
          <w:color w:val="000000"/>
          <w:sz w:val="20"/>
          <w:szCs w:val="20"/>
        </w:rPr>
        <w:footnoteReference w:id="49"/>
      </w:r>
      <w:r w:rsidR="00A60912" w:rsidRPr="006B3C42">
        <w:rPr>
          <w:rFonts w:ascii="Palatino Linotype" w:hAnsi="Palatino Linotype" w:cs="Arial"/>
          <w:color w:val="000000"/>
          <w:sz w:val="20"/>
          <w:szCs w:val="20"/>
        </w:rPr>
        <w:t xml:space="preserve"> </w:t>
      </w:r>
    </w:p>
    <w:p w14:paraId="65F30D64" w14:textId="77777777" w:rsidR="00A60912" w:rsidRPr="006B3C42" w:rsidRDefault="00A60912" w:rsidP="006B3C42">
      <w:pPr>
        <w:spacing w:before="100" w:beforeAutospacing="1" w:after="100" w:afterAutospacing="1"/>
        <w:jc w:val="both"/>
        <w:rPr>
          <w:rFonts w:ascii="Palatino Linotype" w:hAnsi="Palatino Linotype" w:cs="Arial"/>
          <w:color w:val="000000"/>
          <w:sz w:val="20"/>
          <w:szCs w:val="20"/>
        </w:rPr>
      </w:pPr>
      <w:r w:rsidRPr="006B3C42">
        <w:rPr>
          <w:rFonts w:ascii="Palatino Linotype" w:hAnsi="Palatino Linotype" w:cs="Arial"/>
          <w:color w:val="000000"/>
          <w:sz w:val="20"/>
          <w:szCs w:val="20"/>
        </w:rPr>
        <w:t xml:space="preserve">The </w:t>
      </w:r>
      <w:smartTag w:uri="urn:schemas-microsoft-com:office:smarttags" w:element="place">
        <w:r w:rsidRPr="006B3C42">
          <w:rPr>
            <w:rFonts w:ascii="Palatino Linotype" w:hAnsi="Palatino Linotype" w:cs="Arial"/>
            <w:color w:val="000000"/>
            <w:sz w:val="20"/>
            <w:szCs w:val="20"/>
          </w:rPr>
          <w:t>Bali</w:t>
        </w:r>
      </w:smartTag>
      <w:r w:rsidRPr="006B3C42">
        <w:rPr>
          <w:rFonts w:ascii="Palatino Linotype" w:hAnsi="Palatino Linotype" w:cs="Arial"/>
          <w:color w:val="000000"/>
          <w:sz w:val="20"/>
          <w:szCs w:val="20"/>
        </w:rPr>
        <w:t xml:space="preserve"> meeting follows three reports this year by the UN Intergovernmental Panel on Climate Change, which shared</w:t>
      </w:r>
      <w:r w:rsidR="006B3C42">
        <w:rPr>
          <w:rFonts w:ascii="Palatino Linotype" w:hAnsi="Palatino Linotype" w:cs="Arial"/>
          <w:color w:val="000000"/>
          <w:sz w:val="20"/>
          <w:szCs w:val="20"/>
        </w:rPr>
        <w:t xml:space="preserve"> the Nobel Peace Prize recently</w:t>
      </w:r>
      <w:r w:rsidRPr="006B3C42">
        <w:rPr>
          <w:rFonts w:ascii="Palatino Linotype" w:hAnsi="Palatino Linotype" w:cs="Arial"/>
          <w:color w:val="000000"/>
          <w:sz w:val="20"/>
          <w:szCs w:val="20"/>
        </w:rPr>
        <w:t xml:space="preserve"> with former US Vice President Al Gore. The first </w:t>
      </w:r>
      <w:r w:rsidR="006B3C42">
        <w:rPr>
          <w:rFonts w:ascii="Palatino Linotype" w:hAnsi="Palatino Linotype" w:cs="Arial"/>
          <w:color w:val="000000"/>
          <w:sz w:val="20"/>
          <w:szCs w:val="20"/>
        </w:rPr>
        <w:t>report stated that</w:t>
      </w:r>
      <w:r w:rsidRPr="006B3C42">
        <w:rPr>
          <w:rFonts w:ascii="Palatino Linotype" w:hAnsi="Palatino Linotype" w:cs="Arial"/>
          <w:color w:val="000000"/>
          <w:sz w:val="20"/>
          <w:szCs w:val="20"/>
        </w:rPr>
        <w:t xml:space="preserve"> with 90 percent probability that global warming is real, that human activities cause it and that the problem is urgent. The second </w:t>
      </w:r>
      <w:r w:rsidR="006B3C42">
        <w:rPr>
          <w:rFonts w:ascii="Palatino Linotype" w:hAnsi="Palatino Linotype" w:cs="Arial"/>
          <w:color w:val="000000"/>
          <w:sz w:val="20"/>
          <w:szCs w:val="20"/>
        </w:rPr>
        <w:t xml:space="preserve">report </w:t>
      </w:r>
      <w:r w:rsidRPr="006B3C42">
        <w:rPr>
          <w:rFonts w:ascii="Palatino Linotype" w:hAnsi="Palatino Linotype" w:cs="Arial"/>
          <w:color w:val="000000"/>
          <w:sz w:val="20"/>
          <w:szCs w:val="20"/>
        </w:rPr>
        <w:t xml:space="preserve">detailed the potentially disastrous consequences of unchecked climate change and the third </w:t>
      </w:r>
      <w:r w:rsidR="006B3C42">
        <w:rPr>
          <w:rFonts w:ascii="Palatino Linotype" w:hAnsi="Palatino Linotype" w:cs="Arial"/>
          <w:color w:val="000000"/>
          <w:sz w:val="20"/>
          <w:szCs w:val="20"/>
        </w:rPr>
        <w:t xml:space="preserve">report </w:t>
      </w:r>
      <w:r w:rsidRPr="006B3C42">
        <w:rPr>
          <w:rFonts w:ascii="Palatino Linotype" w:hAnsi="Palatino Linotype" w:cs="Arial"/>
          <w:color w:val="000000"/>
          <w:sz w:val="20"/>
          <w:szCs w:val="20"/>
        </w:rPr>
        <w:t xml:space="preserve">focused on what to do about it. </w:t>
      </w:r>
    </w:p>
    <w:p w14:paraId="3855A93E" w14:textId="77777777" w:rsidR="006B1B3D" w:rsidRPr="00560A91" w:rsidRDefault="006B3C42" w:rsidP="00560A91">
      <w:pPr>
        <w:spacing w:before="100" w:beforeAutospacing="1" w:after="100" w:afterAutospacing="1"/>
        <w:jc w:val="both"/>
        <w:rPr>
          <w:rFonts w:ascii="Palatino Linotype" w:hAnsi="Palatino Linotype" w:cs="Arial"/>
          <w:color w:val="000000"/>
          <w:sz w:val="20"/>
          <w:szCs w:val="20"/>
        </w:rPr>
      </w:pPr>
      <w:r>
        <w:rPr>
          <w:rFonts w:ascii="Palatino Linotype" w:hAnsi="Palatino Linotype" w:cs="Arial"/>
          <w:color w:val="000000"/>
          <w:sz w:val="20"/>
          <w:szCs w:val="20"/>
        </w:rPr>
        <w:t xml:space="preserve">One of the major concerns is that there are countries who have </w:t>
      </w:r>
      <w:r w:rsidR="00A60912" w:rsidRPr="006B3C42">
        <w:rPr>
          <w:rFonts w:ascii="Palatino Linotype" w:hAnsi="Palatino Linotype" w:cs="Arial"/>
          <w:color w:val="000000"/>
          <w:sz w:val="20"/>
          <w:szCs w:val="20"/>
        </w:rPr>
        <w:t xml:space="preserve">consistently rejected setting mandatory targets for </w:t>
      </w:r>
      <w:r w:rsidR="002C193D">
        <w:rPr>
          <w:rFonts w:ascii="Palatino Linotype" w:hAnsi="Palatino Linotype" w:cs="Arial"/>
          <w:color w:val="000000"/>
          <w:sz w:val="20"/>
          <w:szCs w:val="20"/>
        </w:rPr>
        <w:t>reducing emissions of carbon</w:t>
      </w:r>
      <w:r>
        <w:rPr>
          <w:rFonts w:ascii="Palatino Linotype" w:hAnsi="Palatino Linotype" w:cs="Arial"/>
          <w:color w:val="000000"/>
          <w:sz w:val="20"/>
          <w:szCs w:val="20"/>
        </w:rPr>
        <w:t xml:space="preserve"> in favor of voluntary measures such as </w:t>
      </w:r>
      <w:r w:rsidR="00336DD2">
        <w:rPr>
          <w:rFonts w:ascii="Palatino Linotype" w:hAnsi="Palatino Linotype" w:cs="Arial"/>
          <w:color w:val="000000"/>
          <w:sz w:val="20"/>
          <w:szCs w:val="20"/>
        </w:rPr>
        <w:t xml:space="preserve">the </w:t>
      </w:r>
      <w:smartTag w:uri="urn:schemas-microsoft-com:office:smarttags" w:element="country-region">
        <w:r>
          <w:rPr>
            <w:rFonts w:ascii="Palatino Linotype" w:hAnsi="Palatino Linotype" w:cs="Arial"/>
            <w:color w:val="000000"/>
            <w:sz w:val="20"/>
            <w:szCs w:val="20"/>
          </w:rPr>
          <w:t>USA</w:t>
        </w:r>
      </w:smartTag>
      <w:r w:rsidR="00A60912" w:rsidRPr="006B3C42">
        <w:rPr>
          <w:rFonts w:ascii="Palatino Linotype" w:hAnsi="Palatino Linotype" w:cs="Arial"/>
          <w:color w:val="000000"/>
          <w:sz w:val="20"/>
          <w:szCs w:val="20"/>
        </w:rPr>
        <w:t xml:space="preserve"> </w:t>
      </w:r>
      <w:r>
        <w:rPr>
          <w:rFonts w:ascii="Palatino Linotype" w:hAnsi="Palatino Linotype" w:cs="Arial"/>
          <w:color w:val="000000"/>
          <w:sz w:val="20"/>
          <w:szCs w:val="20"/>
        </w:rPr>
        <w:t xml:space="preserve">and </w:t>
      </w:r>
      <w:smartTag w:uri="urn:schemas-microsoft-com:office:smarttags" w:element="country-region">
        <w:r>
          <w:rPr>
            <w:rFonts w:ascii="Palatino Linotype" w:hAnsi="Palatino Linotype" w:cs="Arial"/>
            <w:color w:val="000000"/>
            <w:sz w:val="20"/>
            <w:szCs w:val="20"/>
          </w:rPr>
          <w:t>Australia</w:t>
        </w:r>
      </w:smartTag>
      <w:r w:rsidR="00EF512A">
        <w:rPr>
          <w:rFonts w:ascii="Palatino Linotype" w:hAnsi="Palatino Linotype" w:cs="Arial"/>
          <w:color w:val="000000"/>
          <w:sz w:val="20"/>
          <w:szCs w:val="20"/>
        </w:rPr>
        <w:t>, although with the change of Gove</w:t>
      </w:r>
      <w:r w:rsidR="001C33AD">
        <w:rPr>
          <w:rFonts w:ascii="Palatino Linotype" w:hAnsi="Palatino Linotype" w:cs="Arial"/>
          <w:color w:val="000000"/>
          <w:sz w:val="20"/>
          <w:szCs w:val="20"/>
        </w:rPr>
        <w:t xml:space="preserve">rnment, </w:t>
      </w:r>
      <w:smartTag w:uri="urn:schemas-microsoft-com:office:smarttags" w:element="country-region">
        <w:smartTag w:uri="urn:schemas-microsoft-com:office:smarttags" w:element="place">
          <w:r w:rsidR="001C33AD">
            <w:rPr>
              <w:rFonts w:ascii="Palatino Linotype" w:hAnsi="Palatino Linotype" w:cs="Arial"/>
              <w:color w:val="000000"/>
              <w:sz w:val="20"/>
              <w:szCs w:val="20"/>
            </w:rPr>
            <w:t>Australia</w:t>
          </w:r>
        </w:smartTag>
      </w:smartTag>
      <w:r w:rsidR="001C33AD">
        <w:rPr>
          <w:rFonts w:ascii="Palatino Linotype" w:hAnsi="Palatino Linotype" w:cs="Arial"/>
          <w:color w:val="000000"/>
          <w:sz w:val="20"/>
          <w:szCs w:val="20"/>
        </w:rPr>
        <w:t xml:space="preserve"> is likely to ratify the Kyoto Protocol</w:t>
      </w:r>
      <w:r w:rsidR="002C193D">
        <w:rPr>
          <w:rFonts w:ascii="Palatino Linotype" w:hAnsi="Palatino Linotype" w:cs="Arial"/>
          <w:color w:val="000000"/>
          <w:sz w:val="20"/>
          <w:szCs w:val="20"/>
        </w:rPr>
        <w:t>. T</w:t>
      </w:r>
      <w:r w:rsidR="00A60912" w:rsidRPr="006B3C42">
        <w:rPr>
          <w:rFonts w:ascii="Palatino Linotype" w:hAnsi="Palatino Linotype" w:cs="Arial"/>
          <w:color w:val="000000"/>
          <w:sz w:val="20"/>
          <w:szCs w:val="20"/>
        </w:rPr>
        <w:t xml:space="preserve">his stance </w:t>
      </w:r>
      <w:r w:rsidR="002C193D">
        <w:rPr>
          <w:rFonts w:ascii="Palatino Linotype" w:hAnsi="Palatino Linotype" w:cs="Arial"/>
          <w:color w:val="000000"/>
          <w:sz w:val="20"/>
          <w:szCs w:val="20"/>
        </w:rPr>
        <w:t xml:space="preserve">has </w:t>
      </w:r>
      <w:r w:rsidR="00A60912" w:rsidRPr="006B3C42">
        <w:rPr>
          <w:rFonts w:ascii="Palatino Linotype" w:hAnsi="Palatino Linotype" w:cs="Arial"/>
          <w:color w:val="000000"/>
          <w:sz w:val="20"/>
          <w:szCs w:val="20"/>
        </w:rPr>
        <w:t xml:space="preserve">hindered agreement with the Group of 77 developing countries. </w:t>
      </w:r>
      <w:r>
        <w:rPr>
          <w:rFonts w:ascii="Palatino Linotype" w:hAnsi="Palatino Linotype" w:cs="Arial"/>
          <w:color w:val="000000"/>
          <w:sz w:val="20"/>
          <w:szCs w:val="20"/>
        </w:rPr>
        <w:t xml:space="preserve">Hence, there is some apprehension as to whether the G77 will move quickly towards setting </w:t>
      </w:r>
      <w:r w:rsidR="00EF512A">
        <w:rPr>
          <w:rFonts w:ascii="Palatino Linotype" w:hAnsi="Palatino Linotype" w:cs="Arial"/>
          <w:color w:val="000000"/>
          <w:sz w:val="20"/>
          <w:szCs w:val="20"/>
        </w:rPr>
        <w:t>new targets if</w:t>
      </w:r>
      <w:r>
        <w:rPr>
          <w:rFonts w:ascii="Palatino Linotype" w:hAnsi="Palatino Linotype" w:cs="Arial"/>
          <w:color w:val="000000"/>
          <w:sz w:val="20"/>
          <w:szCs w:val="20"/>
        </w:rPr>
        <w:t xml:space="preserve"> </w:t>
      </w:r>
      <w:r w:rsidR="00336DD2">
        <w:rPr>
          <w:rFonts w:ascii="Palatino Linotype" w:hAnsi="Palatino Linotype" w:cs="Arial"/>
          <w:color w:val="000000"/>
          <w:sz w:val="20"/>
          <w:szCs w:val="20"/>
        </w:rPr>
        <w:t xml:space="preserve">the </w:t>
      </w:r>
      <w:smartTag w:uri="urn:schemas-microsoft-com:office:smarttags" w:element="place">
        <w:smartTag w:uri="urn:schemas-microsoft-com:office:smarttags" w:element="country-region">
          <w:r>
            <w:rPr>
              <w:rFonts w:ascii="Palatino Linotype" w:hAnsi="Palatino Linotype" w:cs="Arial"/>
              <w:color w:val="000000"/>
              <w:sz w:val="20"/>
              <w:szCs w:val="20"/>
            </w:rPr>
            <w:t>USA</w:t>
          </w:r>
        </w:smartTag>
      </w:smartTag>
      <w:r w:rsidR="00EF512A">
        <w:rPr>
          <w:rFonts w:ascii="Palatino Linotype" w:hAnsi="Palatino Linotype" w:cs="Arial"/>
          <w:color w:val="000000"/>
          <w:sz w:val="20"/>
          <w:szCs w:val="20"/>
        </w:rPr>
        <w:t xml:space="preserve"> is</w:t>
      </w:r>
      <w:r>
        <w:rPr>
          <w:rFonts w:ascii="Palatino Linotype" w:hAnsi="Palatino Linotype" w:cs="Arial"/>
          <w:color w:val="000000"/>
          <w:sz w:val="20"/>
          <w:szCs w:val="20"/>
        </w:rPr>
        <w:t xml:space="preserve"> hesitant to bec</w:t>
      </w:r>
      <w:r w:rsidR="00EF512A">
        <w:rPr>
          <w:rFonts w:ascii="Palatino Linotype" w:hAnsi="Palatino Linotype" w:cs="Arial"/>
          <w:color w:val="000000"/>
          <w:sz w:val="20"/>
          <w:szCs w:val="20"/>
        </w:rPr>
        <w:t>ome part of the global regime.</w:t>
      </w:r>
    </w:p>
    <w:p w14:paraId="494A894A" w14:textId="77777777" w:rsidR="003D1E13" w:rsidRDefault="00885C32" w:rsidP="00560A91">
      <w:pPr>
        <w:pStyle w:val="NormalWeb"/>
        <w:rPr>
          <w:rFonts w:ascii="Palatino Linotype" w:hAnsi="Palatino Linotype"/>
          <w:b/>
          <w:sz w:val="22"/>
          <w:szCs w:val="22"/>
        </w:rPr>
      </w:pPr>
      <w:r>
        <w:rPr>
          <w:rFonts w:ascii="Palatino Linotype" w:hAnsi="Palatino Linotype"/>
          <w:b/>
          <w:sz w:val="22"/>
          <w:szCs w:val="22"/>
        </w:rPr>
        <w:t xml:space="preserve">5. </w:t>
      </w:r>
      <w:r w:rsidR="00560A91" w:rsidRPr="00560A91">
        <w:rPr>
          <w:rFonts w:ascii="Palatino Linotype" w:hAnsi="Palatino Linotype"/>
          <w:b/>
          <w:sz w:val="22"/>
          <w:szCs w:val="22"/>
        </w:rPr>
        <w:t xml:space="preserve">Biofuels and </w:t>
      </w:r>
      <w:r w:rsidR="005658D7" w:rsidRPr="00560A91">
        <w:rPr>
          <w:rFonts w:ascii="Palatino Linotype" w:hAnsi="Palatino Linotype"/>
          <w:b/>
          <w:sz w:val="22"/>
          <w:szCs w:val="22"/>
        </w:rPr>
        <w:t>Carbon Trading</w:t>
      </w:r>
      <w:r w:rsidR="006B1B3D" w:rsidRPr="00560A91">
        <w:rPr>
          <w:rFonts w:ascii="Palatino Linotype" w:hAnsi="Palatino Linotype"/>
          <w:b/>
          <w:sz w:val="22"/>
          <w:szCs w:val="22"/>
        </w:rPr>
        <w:t>:</w:t>
      </w:r>
    </w:p>
    <w:p w14:paraId="4B81A696" w14:textId="77777777" w:rsidR="00475C45" w:rsidRPr="00475C45" w:rsidRDefault="00475C45" w:rsidP="00475C45">
      <w:pPr>
        <w:pStyle w:val="NormalWeb"/>
        <w:ind w:right="150"/>
        <w:jc w:val="both"/>
        <w:rPr>
          <w:rFonts w:ascii="Palatino Linotype" w:hAnsi="Palatino Linotype" w:cs="Arial"/>
          <w:sz w:val="20"/>
          <w:szCs w:val="20"/>
        </w:rPr>
      </w:pPr>
      <w:r w:rsidRPr="00475C45">
        <w:rPr>
          <w:rFonts w:ascii="Palatino Linotype" w:hAnsi="Palatino Linotype" w:cs="Arial"/>
          <w:sz w:val="20"/>
          <w:szCs w:val="20"/>
        </w:rPr>
        <w:t xml:space="preserve">Under the Kyoto Protocol, Parties have a certain degree of flexibility in meeting their emission reduction targets.  The Protocol developed three innovative mechanisms - known as Emissions Trading, Joint Implementation and the Clean Development Mechanism (CDM). </w:t>
      </w:r>
      <w:r>
        <w:rPr>
          <w:rFonts w:ascii="Palatino Linotype" w:hAnsi="Palatino Linotype" w:cs="Arial"/>
          <w:sz w:val="20"/>
          <w:szCs w:val="20"/>
        </w:rPr>
        <w:t>According to UNFCCC, t</w:t>
      </w:r>
      <w:r w:rsidRPr="00475C45">
        <w:rPr>
          <w:rFonts w:ascii="Palatino Linotype" w:hAnsi="Palatino Linotype" w:cs="Arial"/>
          <w:sz w:val="20"/>
          <w:szCs w:val="20"/>
        </w:rPr>
        <w:t>hese so-called ”market-based mec</w:t>
      </w:r>
      <w:r>
        <w:rPr>
          <w:rFonts w:ascii="Palatino Linotype" w:hAnsi="Palatino Linotype" w:cs="Arial"/>
          <w:sz w:val="20"/>
          <w:szCs w:val="20"/>
        </w:rPr>
        <w:t>hanisms” allow developed countries</w:t>
      </w:r>
      <w:r w:rsidRPr="00475C45">
        <w:rPr>
          <w:rFonts w:ascii="Palatino Linotype" w:hAnsi="Palatino Linotype" w:cs="Arial"/>
          <w:sz w:val="20"/>
          <w:szCs w:val="20"/>
        </w:rPr>
        <w:t xml:space="preserve"> to earn and trade emissions credits through projects implemented either in other developed countries or in developing countries, which they  can use towards meeting their commitments. </w:t>
      </w:r>
      <w:r>
        <w:rPr>
          <w:rFonts w:ascii="Palatino Linotype" w:hAnsi="Palatino Linotype" w:cs="Arial"/>
          <w:sz w:val="20"/>
          <w:szCs w:val="20"/>
        </w:rPr>
        <w:t>There is also the view that t</w:t>
      </w:r>
      <w:r w:rsidRPr="00475C45">
        <w:rPr>
          <w:rFonts w:ascii="Palatino Linotype" w:hAnsi="Palatino Linotype" w:cs="Arial"/>
          <w:sz w:val="20"/>
          <w:szCs w:val="20"/>
        </w:rPr>
        <w:t>hese mechanisms help identify lowest-cost opportunities for reducing emissions and attract private sector participation in emission redu</w:t>
      </w:r>
      <w:r>
        <w:rPr>
          <w:rFonts w:ascii="Palatino Linotype" w:hAnsi="Palatino Linotype" w:cs="Arial"/>
          <w:sz w:val="20"/>
          <w:szCs w:val="20"/>
        </w:rPr>
        <w:t>ction efforts. At the same time, developing nations benefit because</w:t>
      </w:r>
      <w:r w:rsidRPr="00475C45">
        <w:rPr>
          <w:rFonts w:ascii="Palatino Linotype" w:hAnsi="Palatino Linotype" w:cs="Arial"/>
          <w:sz w:val="20"/>
          <w:szCs w:val="20"/>
        </w:rPr>
        <w:t xml:space="preserve"> of technology transfer and investment brought about through collaboration with industrialized nations under the CDM.</w:t>
      </w:r>
      <w:r w:rsidR="000558FB">
        <w:rPr>
          <w:rStyle w:val="FootnoteReference"/>
          <w:rFonts w:ascii="Palatino Linotype" w:hAnsi="Palatino Linotype" w:cs="Arial"/>
          <w:sz w:val="20"/>
          <w:szCs w:val="20"/>
        </w:rPr>
        <w:footnoteReference w:id="50"/>
      </w:r>
      <w:r w:rsidRPr="00475C45">
        <w:rPr>
          <w:rFonts w:ascii="Palatino Linotype" w:hAnsi="Palatino Linotype" w:cs="Arial"/>
          <w:sz w:val="20"/>
          <w:szCs w:val="20"/>
        </w:rPr>
        <w:t xml:space="preserve"> </w:t>
      </w:r>
    </w:p>
    <w:p w14:paraId="47E0A601" w14:textId="77777777" w:rsidR="004C4DA3" w:rsidRDefault="000558FB" w:rsidP="00560A91">
      <w:pPr>
        <w:pStyle w:val="NormalWeb"/>
        <w:jc w:val="both"/>
        <w:rPr>
          <w:lang w:val="en"/>
        </w:rPr>
      </w:pPr>
      <w:r>
        <w:rPr>
          <w:rFonts w:ascii="Palatino Linotype" w:hAnsi="Palatino Linotype"/>
          <w:sz w:val="20"/>
          <w:szCs w:val="20"/>
        </w:rPr>
        <w:t>Meeting greenhouse gas emissions reduction though c</w:t>
      </w:r>
      <w:r w:rsidRPr="00000AB3">
        <w:rPr>
          <w:rFonts w:ascii="Palatino Linotype" w:hAnsi="Palatino Linotype"/>
          <w:sz w:val="20"/>
          <w:szCs w:val="20"/>
        </w:rPr>
        <w:t>arbon emissions trading is an issue that continues to be debated in the internation</w:t>
      </w:r>
      <w:r>
        <w:rPr>
          <w:rFonts w:ascii="Palatino Linotype" w:hAnsi="Palatino Linotype"/>
          <w:sz w:val="20"/>
          <w:szCs w:val="20"/>
        </w:rPr>
        <w:t>al community</w:t>
      </w:r>
      <w:r w:rsidR="00477D21">
        <w:rPr>
          <w:rFonts w:ascii="Palatino Linotype" w:hAnsi="Palatino Linotype"/>
          <w:sz w:val="20"/>
          <w:szCs w:val="20"/>
        </w:rPr>
        <w:t>. In many developing countries t</w:t>
      </w:r>
      <w:r w:rsidR="00F718DD">
        <w:rPr>
          <w:rFonts w:ascii="Palatino Linotype" w:hAnsi="Palatino Linotype"/>
          <w:sz w:val="20"/>
          <w:szCs w:val="20"/>
        </w:rPr>
        <w:t>he production of b</w:t>
      </w:r>
      <w:r w:rsidR="00560A91" w:rsidRPr="00560A91">
        <w:rPr>
          <w:rFonts w:ascii="Palatino Linotype" w:hAnsi="Palatino Linotype"/>
          <w:sz w:val="20"/>
          <w:szCs w:val="20"/>
        </w:rPr>
        <w:t xml:space="preserve">iofuels, carbon sinks and carbon emissions trading are </w:t>
      </w:r>
      <w:r w:rsidR="00477D21">
        <w:rPr>
          <w:rFonts w:ascii="Palatino Linotype" w:hAnsi="Palatino Linotype"/>
          <w:sz w:val="20"/>
          <w:szCs w:val="20"/>
        </w:rPr>
        <w:t xml:space="preserve">not only </w:t>
      </w:r>
      <w:r w:rsidR="00560A91" w:rsidRPr="00560A91">
        <w:rPr>
          <w:rFonts w:ascii="Palatino Linotype" w:hAnsi="Palatino Linotype"/>
          <w:sz w:val="20"/>
          <w:szCs w:val="20"/>
        </w:rPr>
        <w:t>emerging issues</w:t>
      </w:r>
      <w:r w:rsidR="00477D21">
        <w:rPr>
          <w:rFonts w:ascii="Palatino Linotype" w:hAnsi="Palatino Linotype"/>
          <w:sz w:val="20"/>
          <w:szCs w:val="20"/>
        </w:rPr>
        <w:t>, but also having a major</w:t>
      </w:r>
      <w:r w:rsidR="00560A91" w:rsidRPr="00560A91">
        <w:rPr>
          <w:rFonts w:ascii="Palatino Linotype" w:hAnsi="Palatino Linotype"/>
          <w:sz w:val="20"/>
          <w:szCs w:val="20"/>
        </w:rPr>
        <w:t xml:space="preserve"> impact on indigenous peoples. For example, biofuel crops such as oil palm plantation are now grown on lands that were once native forests in the tropical areas of  Africa, Asia-Pacific, Latin America and the </w:t>
      </w:r>
      <w:smartTag w:uri="urn:schemas-microsoft-com:office:smarttags" w:element="place">
        <w:r w:rsidR="00560A91" w:rsidRPr="00560A91">
          <w:rPr>
            <w:rFonts w:ascii="Palatino Linotype" w:hAnsi="Palatino Linotype"/>
            <w:sz w:val="20"/>
            <w:szCs w:val="20"/>
          </w:rPr>
          <w:t>Caribbean</w:t>
        </w:r>
      </w:smartTag>
      <w:r w:rsidR="00560A91" w:rsidRPr="00560A91">
        <w:rPr>
          <w:rFonts w:ascii="Palatino Linotype" w:hAnsi="Palatino Linotype"/>
          <w:sz w:val="20"/>
          <w:szCs w:val="20"/>
        </w:rPr>
        <w:t xml:space="preserve">. </w:t>
      </w:r>
      <w:r w:rsidR="004C4DA3">
        <w:rPr>
          <w:rFonts w:ascii="Palatino Linotype" w:hAnsi="Palatino Linotype"/>
          <w:sz w:val="20"/>
          <w:szCs w:val="20"/>
        </w:rPr>
        <w:t>Many</w:t>
      </w:r>
      <w:r w:rsidR="00560A91" w:rsidRPr="00560A91">
        <w:rPr>
          <w:rFonts w:ascii="Palatino Linotype" w:hAnsi="Palatino Linotype"/>
          <w:sz w:val="20"/>
          <w:szCs w:val="20"/>
        </w:rPr>
        <w:t xml:space="preserve"> of these projects take place on indigenous peoples lands and territories.</w:t>
      </w:r>
      <w:r w:rsidR="004C4DA3" w:rsidRPr="004C4DA3">
        <w:rPr>
          <w:lang w:val="en"/>
        </w:rPr>
        <w:t xml:space="preserve"> </w:t>
      </w:r>
    </w:p>
    <w:p w14:paraId="104D4238" w14:textId="77777777" w:rsidR="00560A91" w:rsidRPr="004C4DA3" w:rsidRDefault="00477D21" w:rsidP="00560A91">
      <w:pPr>
        <w:pStyle w:val="NormalWeb"/>
        <w:jc w:val="both"/>
        <w:rPr>
          <w:rFonts w:ascii="Palatino Linotype" w:hAnsi="Palatino Linotype"/>
          <w:sz w:val="20"/>
          <w:szCs w:val="20"/>
        </w:rPr>
      </w:pPr>
      <w:r>
        <w:rPr>
          <w:rFonts w:ascii="Palatino Linotype" w:hAnsi="Palatino Linotype"/>
          <w:sz w:val="20"/>
          <w:szCs w:val="20"/>
          <w:lang w:val="en"/>
        </w:rPr>
        <w:t>An</w:t>
      </w:r>
      <w:r w:rsidR="00565172">
        <w:rPr>
          <w:rFonts w:ascii="Palatino Linotype" w:hAnsi="Palatino Linotype"/>
          <w:sz w:val="20"/>
          <w:szCs w:val="20"/>
          <w:lang w:val="en"/>
        </w:rPr>
        <w:t xml:space="preserve"> example</w:t>
      </w:r>
      <w:r>
        <w:rPr>
          <w:rFonts w:ascii="Palatino Linotype" w:hAnsi="Palatino Linotype"/>
          <w:sz w:val="20"/>
          <w:szCs w:val="20"/>
          <w:lang w:val="en"/>
        </w:rPr>
        <w:t xml:space="preserve"> is </w:t>
      </w:r>
      <w:smartTag w:uri="urn:schemas-microsoft-com:office:smarttags" w:element="country-region">
        <w:r>
          <w:rPr>
            <w:rFonts w:ascii="Palatino Linotype" w:hAnsi="Palatino Linotype"/>
            <w:sz w:val="20"/>
            <w:szCs w:val="20"/>
            <w:lang w:val="en"/>
          </w:rPr>
          <w:t>Indonesia</w:t>
        </w:r>
      </w:smartTag>
      <w:r w:rsidR="00565172">
        <w:rPr>
          <w:rFonts w:ascii="Palatino Linotype" w:hAnsi="Palatino Linotype"/>
          <w:sz w:val="20"/>
          <w:szCs w:val="20"/>
          <w:lang w:val="en"/>
        </w:rPr>
        <w:t xml:space="preserve">, </w:t>
      </w:r>
      <w:r>
        <w:rPr>
          <w:rFonts w:ascii="Palatino Linotype" w:hAnsi="Palatino Linotype"/>
          <w:sz w:val="20"/>
          <w:szCs w:val="20"/>
          <w:lang w:val="en"/>
        </w:rPr>
        <w:t>where each year the country</w:t>
      </w:r>
      <w:r w:rsidR="004C4DA3" w:rsidRPr="004C4DA3">
        <w:rPr>
          <w:rFonts w:ascii="Palatino Linotype" w:hAnsi="Palatino Linotype"/>
          <w:sz w:val="20"/>
          <w:szCs w:val="20"/>
          <w:lang w:val="en"/>
        </w:rPr>
        <w:t xml:space="preserve"> loses an estimated two million of its 90 million hectares of rainforest, much of it to oil palm developments in Kalimantan, Sumatra, Riau, </w:t>
      </w:r>
      <w:smartTag w:uri="urn:schemas-microsoft-com:office:smarttags" w:element="place">
        <w:r w:rsidR="004C4DA3" w:rsidRPr="004C4DA3">
          <w:rPr>
            <w:rFonts w:ascii="Palatino Linotype" w:hAnsi="Palatino Linotype"/>
            <w:sz w:val="20"/>
            <w:szCs w:val="20"/>
            <w:lang w:val="en"/>
          </w:rPr>
          <w:t>Sulawesi</w:t>
        </w:r>
      </w:smartTag>
      <w:r w:rsidR="004C4DA3" w:rsidRPr="004C4DA3">
        <w:rPr>
          <w:rFonts w:ascii="Palatino Linotype" w:hAnsi="Palatino Linotype"/>
          <w:sz w:val="20"/>
          <w:szCs w:val="20"/>
          <w:lang w:val="en"/>
        </w:rPr>
        <w:t xml:space="preserve"> and Papua. Members of the indigenous Dayak peoples </w:t>
      </w:r>
      <w:r w:rsidR="00565172">
        <w:rPr>
          <w:rFonts w:ascii="Palatino Linotype" w:hAnsi="Palatino Linotype"/>
          <w:sz w:val="20"/>
          <w:szCs w:val="20"/>
          <w:lang w:val="en"/>
        </w:rPr>
        <w:t xml:space="preserve">are trying to </w:t>
      </w:r>
      <w:r w:rsidR="004C4DA3" w:rsidRPr="004C4DA3">
        <w:rPr>
          <w:rFonts w:ascii="Palatino Linotype" w:hAnsi="Palatino Linotype"/>
          <w:sz w:val="20"/>
          <w:szCs w:val="20"/>
          <w:lang w:val="en"/>
        </w:rPr>
        <w:t>hold</w:t>
      </w:r>
      <w:r w:rsidR="00565172">
        <w:rPr>
          <w:rFonts w:ascii="Palatino Linotype" w:hAnsi="Palatino Linotype"/>
          <w:sz w:val="20"/>
          <w:szCs w:val="20"/>
          <w:lang w:val="en"/>
        </w:rPr>
        <w:t xml:space="preserve"> </w:t>
      </w:r>
      <w:r w:rsidR="004C4DA3" w:rsidRPr="004C4DA3">
        <w:rPr>
          <w:rFonts w:ascii="Palatino Linotype" w:hAnsi="Palatino Linotype"/>
          <w:sz w:val="20"/>
          <w:szCs w:val="20"/>
          <w:lang w:val="en"/>
        </w:rPr>
        <w:t xml:space="preserve">out against the relentless march of Indonesia's new boom crop eventhough they </w:t>
      </w:r>
      <w:r w:rsidR="00565172">
        <w:rPr>
          <w:rFonts w:ascii="Palatino Linotype" w:hAnsi="Palatino Linotype"/>
          <w:sz w:val="20"/>
          <w:szCs w:val="20"/>
          <w:lang w:val="en"/>
        </w:rPr>
        <w:t>a</w:t>
      </w:r>
      <w:r>
        <w:rPr>
          <w:rFonts w:ascii="Palatino Linotype" w:hAnsi="Palatino Linotype"/>
          <w:sz w:val="20"/>
          <w:szCs w:val="20"/>
          <w:lang w:val="en"/>
        </w:rPr>
        <w:t>re being</w:t>
      </w:r>
      <w:r w:rsidR="004C4DA3" w:rsidRPr="004C4DA3">
        <w:rPr>
          <w:rFonts w:ascii="Palatino Linotype" w:hAnsi="Palatino Linotype"/>
          <w:sz w:val="20"/>
          <w:szCs w:val="20"/>
          <w:lang w:val="en"/>
        </w:rPr>
        <w:t xml:space="preserve"> offered Rp425,000 (a little more than $50) a hectare for their lands by oil palm companies. Crude oil palm prices are expected to hit $US1000 ($1140) a tonne in the future and are increasingly being linked to the spectacular rise in fossil-based crude oil prices. Hence, not only are the indigenous peoples being moved off their lands but the compensation for doing so is a small drop in the ocean compared to the</w:t>
      </w:r>
      <w:r>
        <w:rPr>
          <w:rFonts w:ascii="Palatino Linotype" w:hAnsi="Palatino Linotype"/>
          <w:sz w:val="20"/>
          <w:szCs w:val="20"/>
          <w:lang w:val="en"/>
        </w:rPr>
        <w:t xml:space="preserve"> profits that oil palm</w:t>
      </w:r>
      <w:r w:rsidR="004C4DA3" w:rsidRPr="004C4DA3">
        <w:rPr>
          <w:rFonts w:ascii="Palatino Linotype" w:hAnsi="Palatino Linotype"/>
          <w:sz w:val="20"/>
          <w:szCs w:val="20"/>
          <w:lang w:val="en"/>
        </w:rPr>
        <w:t xml:space="preserve"> companies are making.</w:t>
      </w:r>
      <w:r w:rsidR="004C4DA3">
        <w:rPr>
          <w:rStyle w:val="FootnoteReference"/>
          <w:rFonts w:ascii="Palatino Linotype" w:hAnsi="Palatino Linotype"/>
          <w:sz w:val="20"/>
          <w:szCs w:val="20"/>
          <w:lang w:val="en"/>
        </w:rPr>
        <w:footnoteReference w:id="51"/>
      </w:r>
      <w:r w:rsidR="004C4DA3" w:rsidRPr="004C4DA3">
        <w:rPr>
          <w:rFonts w:ascii="Palatino Linotype" w:hAnsi="Palatino Linotype"/>
          <w:sz w:val="20"/>
          <w:szCs w:val="20"/>
          <w:lang w:val="en"/>
        </w:rPr>
        <w:t xml:space="preserve"> </w:t>
      </w:r>
    </w:p>
    <w:p w14:paraId="7EF20740" w14:textId="77777777" w:rsidR="00560A91" w:rsidRDefault="00E93A14" w:rsidP="00560A91">
      <w:pPr>
        <w:jc w:val="both"/>
        <w:rPr>
          <w:rFonts w:ascii="Palatino Linotype" w:hAnsi="Palatino Linotype"/>
          <w:sz w:val="20"/>
          <w:szCs w:val="20"/>
        </w:rPr>
      </w:pPr>
      <w:r w:rsidRPr="005D1313">
        <w:rPr>
          <w:rFonts w:ascii="Palatino Linotype" w:hAnsi="Palatino Linotype" w:cs="Arial"/>
          <w:sz w:val="20"/>
          <w:szCs w:val="20"/>
        </w:rPr>
        <w:t>In their paper</w:t>
      </w:r>
      <w:r w:rsidRPr="002C193D">
        <w:rPr>
          <w:rFonts w:ascii="Palatino Linotype" w:hAnsi="Palatino Linotype" w:cs="Arial"/>
          <w:i/>
          <w:sz w:val="20"/>
          <w:szCs w:val="20"/>
        </w:rPr>
        <w:t xml:space="preserve"> </w:t>
      </w:r>
      <w:r w:rsidRPr="002C193D">
        <w:rPr>
          <w:rFonts w:ascii="Palatino Linotype" w:hAnsi="Palatino Linotype"/>
          <w:i/>
          <w:sz w:val="20"/>
          <w:szCs w:val="20"/>
        </w:rPr>
        <w:t>Oil Palm and Other Commercial Tree Plantations, Monocropping: Impacts on Indigenous Peoples’ Land Tenure and Resource Management Systems and Livelihoods</w:t>
      </w:r>
      <w:r w:rsidRPr="00E43602">
        <w:rPr>
          <w:rFonts w:ascii="Palatino Linotype" w:hAnsi="Palatino Linotype"/>
          <w:sz w:val="20"/>
          <w:szCs w:val="20"/>
        </w:rPr>
        <w:t>, Victoria Tauli-Corpuz and Parshuram Tamang provided a comprehensive overview of the issues around mon</w:t>
      </w:r>
      <w:r>
        <w:rPr>
          <w:rFonts w:ascii="Palatino Linotype" w:hAnsi="Palatino Linotype"/>
          <w:sz w:val="20"/>
          <w:szCs w:val="20"/>
        </w:rPr>
        <w:t>o</w:t>
      </w:r>
      <w:r w:rsidRPr="00E43602">
        <w:rPr>
          <w:rFonts w:ascii="Palatino Linotype" w:hAnsi="Palatino Linotype"/>
          <w:sz w:val="20"/>
          <w:szCs w:val="20"/>
        </w:rPr>
        <w:t xml:space="preserve">copping and its impact on indigenous peoples who have been evicted from their lands where large scale tree plantations were taking place. </w:t>
      </w:r>
    </w:p>
    <w:p w14:paraId="260D2933" w14:textId="77777777" w:rsidR="00560A91" w:rsidRDefault="00560A91" w:rsidP="00560A91">
      <w:pPr>
        <w:jc w:val="both"/>
        <w:rPr>
          <w:rFonts w:ascii="Palatino Linotype" w:hAnsi="Palatino Linotype"/>
          <w:sz w:val="20"/>
          <w:szCs w:val="20"/>
        </w:rPr>
      </w:pPr>
    </w:p>
    <w:p w14:paraId="61F2423F" w14:textId="77777777" w:rsidR="00560A91" w:rsidRDefault="00560A91" w:rsidP="00560A91">
      <w:pPr>
        <w:jc w:val="both"/>
        <w:rPr>
          <w:rFonts w:ascii="Palatino Linotype" w:hAnsi="Palatino Linotype" w:cs="Arial"/>
          <w:sz w:val="20"/>
          <w:szCs w:val="20"/>
        </w:rPr>
      </w:pPr>
      <w:r>
        <w:rPr>
          <w:rFonts w:ascii="Palatino Linotype" w:hAnsi="Palatino Linotype"/>
          <w:sz w:val="20"/>
          <w:szCs w:val="20"/>
        </w:rPr>
        <w:t>An</w:t>
      </w:r>
      <w:r w:rsidR="00477D21">
        <w:rPr>
          <w:rFonts w:ascii="Palatino Linotype" w:hAnsi="Palatino Linotype"/>
          <w:sz w:val="20"/>
          <w:szCs w:val="20"/>
        </w:rPr>
        <w:t>other</w:t>
      </w:r>
      <w:r>
        <w:rPr>
          <w:rFonts w:ascii="Palatino Linotype" w:hAnsi="Palatino Linotype"/>
          <w:sz w:val="20"/>
          <w:szCs w:val="20"/>
        </w:rPr>
        <w:t xml:space="preserve"> example of eviction of indigenous peoples from their lands</w:t>
      </w:r>
      <w:r w:rsidRPr="00E43602">
        <w:rPr>
          <w:rFonts w:ascii="Palatino Linotype" w:hAnsi="Palatino Linotype"/>
          <w:sz w:val="20"/>
          <w:szCs w:val="20"/>
        </w:rPr>
        <w:t xml:space="preserve"> is the </w:t>
      </w:r>
      <w:r w:rsidRPr="00E43602">
        <w:rPr>
          <w:rFonts w:ascii="Palatino Linotype" w:hAnsi="Palatino Linotype" w:cs="Arial"/>
          <w:sz w:val="20"/>
          <w:szCs w:val="20"/>
        </w:rPr>
        <w:t xml:space="preserve">tree planting project in </w:t>
      </w:r>
      <w:smartTag w:uri="urn:schemas-microsoft-com:office:smarttags" w:element="PlaceName">
        <w:r w:rsidRPr="00E43602">
          <w:rPr>
            <w:rFonts w:ascii="Palatino Linotype" w:hAnsi="Palatino Linotype" w:cs="Arial"/>
            <w:sz w:val="20"/>
            <w:szCs w:val="20"/>
          </w:rPr>
          <w:t>Mount Elgon</w:t>
        </w:r>
      </w:smartTag>
      <w:r w:rsidRPr="00E43602">
        <w:rPr>
          <w:rFonts w:ascii="Palatino Linotype" w:hAnsi="Palatino Linotype" w:cs="Arial"/>
          <w:sz w:val="20"/>
          <w:szCs w:val="20"/>
        </w:rPr>
        <w:t xml:space="preserve"> </w:t>
      </w:r>
      <w:smartTag w:uri="urn:schemas-microsoft-com:office:smarttags" w:element="PlaceType">
        <w:r w:rsidRPr="00E43602">
          <w:rPr>
            <w:rFonts w:ascii="Palatino Linotype" w:hAnsi="Palatino Linotype" w:cs="Arial"/>
            <w:sz w:val="20"/>
            <w:szCs w:val="20"/>
          </w:rPr>
          <w:t>National Park</w:t>
        </w:r>
      </w:smartTag>
      <w:r w:rsidRPr="00E43602">
        <w:rPr>
          <w:rFonts w:ascii="Palatino Linotype" w:hAnsi="Palatino Linotype" w:cs="Arial"/>
          <w:sz w:val="20"/>
          <w:szCs w:val="20"/>
        </w:rPr>
        <w:t xml:space="preserve"> in eastern </w:t>
      </w:r>
      <w:smartTag w:uri="urn:schemas-microsoft-com:office:smarttags" w:element="country-region">
        <w:smartTag w:uri="urn:schemas-microsoft-com:office:smarttags" w:element="place">
          <w:r w:rsidRPr="00E43602">
            <w:rPr>
              <w:rFonts w:ascii="Palatino Linotype" w:hAnsi="Palatino Linotype" w:cs="Arial"/>
              <w:sz w:val="20"/>
              <w:szCs w:val="20"/>
            </w:rPr>
            <w:t>Uganda</w:t>
          </w:r>
        </w:smartTag>
      </w:smartTag>
      <w:r w:rsidRPr="00E43602">
        <w:rPr>
          <w:rFonts w:ascii="Palatino Linotype" w:hAnsi="Palatino Linotype" w:cs="Arial"/>
          <w:sz w:val="20"/>
          <w:szCs w:val="20"/>
        </w:rPr>
        <w:t xml:space="preserve"> which initially  seemed like a proj</w:t>
      </w:r>
      <w:r w:rsidR="00740530">
        <w:rPr>
          <w:rFonts w:ascii="Palatino Linotype" w:hAnsi="Palatino Linotype" w:cs="Arial"/>
          <w:sz w:val="20"/>
          <w:szCs w:val="20"/>
        </w:rPr>
        <w:t>ect that would benefit everyone.</w:t>
      </w:r>
      <w:r w:rsidR="00740530">
        <w:rPr>
          <w:rStyle w:val="FootnoteReference"/>
          <w:rFonts w:ascii="Palatino Linotype" w:hAnsi="Palatino Linotype" w:cs="Arial"/>
          <w:sz w:val="20"/>
          <w:szCs w:val="20"/>
        </w:rPr>
        <w:footnoteReference w:id="52"/>
      </w:r>
      <w:r w:rsidR="00740530">
        <w:rPr>
          <w:rFonts w:ascii="Palatino Linotype" w:hAnsi="Palatino Linotype" w:cs="Arial"/>
          <w:sz w:val="20"/>
          <w:szCs w:val="20"/>
        </w:rPr>
        <w:t xml:space="preserve"> </w:t>
      </w:r>
      <w:r w:rsidRPr="00E43602">
        <w:rPr>
          <w:rFonts w:ascii="Palatino Linotype" w:hAnsi="Palatino Linotype" w:cs="Arial"/>
          <w:sz w:val="20"/>
          <w:szCs w:val="20"/>
        </w:rPr>
        <w:t>The Face Foundation, a nonprofit group established by Dutch power companies, would receive carbon credits for reforesting the park's perimeter. It would then sell the credits to airline passengers wanting to offset their emissions, reinvesting the revenues in further tree planting. The air would be cleaner, travelers would feel less guilty and Ugandans would get a larger park.</w:t>
      </w:r>
      <w:r w:rsidRPr="00E43602">
        <w:rPr>
          <w:rFonts w:ascii="Palatino Linotype" w:hAnsi="Palatino Linotype" w:cs="Arial"/>
          <w:b/>
          <w:sz w:val="20"/>
          <w:szCs w:val="20"/>
        </w:rPr>
        <w:t xml:space="preserve"> </w:t>
      </w:r>
      <w:r w:rsidRPr="00E43602">
        <w:rPr>
          <w:rFonts w:ascii="Palatino Linotype" w:hAnsi="Palatino Linotype" w:cs="Arial"/>
          <w:sz w:val="20"/>
          <w:szCs w:val="20"/>
        </w:rPr>
        <w:t>However,</w:t>
      </w:r>
      <w:r w:rsidRPr="00E43602">
        <w:rPr>
          <w:rFonts w:ascii="Palatino Linotype" w:hAnsi="Palatino Linotype" w:cs="Arial"/>
          <w:b/>
          <w:sz w:val="20"/>
          <w:szCs w:val="20"/>
        </w:rPr>
        <w:t xml:space="preserve"> </w:t>
      </w:r>
      <w:r>
        <w:rPr>
          <w:rFonts w:ascii="Palatino Linotype" w:hAnsi="Palatino Linotype" w:cs="Arial"/>
          <w:sz w:val="20"/>
          <w:szCs w:val="20"/>
        </w:rPr>
        <w:t xml:space="preserve"> </w:t>
      </w:r>
      <w:r w:rsidRPr="00E43602">
        <w:rPr>
          <w:rFonts w:ascii="Palatino Linotype" w:hAnsi="Palatino Linotype" w:cs="Arial"/>
          <w:sz w:val="20"/>
          <w:szCs w:val="20"/>
        </w:rPr>
        <w:t xml:space="preserve">to the </w:t>
      </w:r>
      <w:r w:rsidRPr="00E43602">
        <w:rPr>
          <w:rFonts w:ascii="Palatino Linotype" w:hAnsi="Palatino Linotype"/>
          <w:sz w:val="20"/>
          <w:szCs w:val="20"/>
        </w:rPr>
        <w:t xml:space="preserve">Benet people or the Ndorobo, the indigenous peoples who have occupied </w:t>
      </w:r>
      <w:smartTag w:uri="urn:schemas-microsoft-com:office:smarttags" w:element="PlaceType">
        <w:r w:rsidRPr="00E43602">
          <w:rPr>
            <w:rFonts w:ascii="Palatino Linotype" w:hAnsi="Palatino Linotype"/>
            <w:sz w:val="20"/>
            <w:szCs w:val="20"/>
          </w:rPr>
          <w:t>Mt.</w:t>
        </w:r>
      </w:smartTag>
      <w:r w:rsidRPr="00E43602">
        <w:rPr>
          <w:rFonts w:ascii="Palatino Linotype" w:hAnsi="Palatino Linotype"/>
          <w:sz w:val="20"/>
          <w:szCs w:val="20"/>
        </w:rPr>
        <w:t xml:space="preserve"> </w:t>
      </w:r>
      <w:smartTag w:uri="urn:schemas-microsoft-com:office:smarttags" w:element="PlaceName">
        <w:r w:rsidRPr="00E43602">
          <w:rPr>
            <w:rFonts w:ascii="Palatino Linotype" w:hAnsi="Palatino Linotype"/>
            <w:sz w:val="20"/>
            <w:szCs w:val="20"/>
          </w:rPr>
          <w:t>Elgon</w:t>
        </w:r>
      </w:smartTag>
      <w:r w:rsidRPr="00E43602">
        <w:rPr>
          <w:rFonts w:ascii="Palatino Linotype" w:hAnsi="Palatino Linotype"/>
          <w:sz w:val="20"/>
          <w:szCs w:val="20"/>
        </w:rPr>
        <w:t xml:space="preserve"> in </w:t>
      </w:r>
      <w:smartTag w:uri="urn:schemas-microsoft-com:office:smarttags" w:element="country-region">
        <w:smartTag w:uri="urn:schemas-microsoft-com:office:smarttags" w:element="place">
          <w:r w:rsidRPr="00E43602">
            <w:rPr>
              <w:rFonts w:ascii="Palatino Linotype" w:hAnsi="Palatino Linotype"/>
              <w:sz w:val="20"/>
              <w:szCs w:val="20"/>
            </w:rPr>
            <w:t>Uganda</w:t>
          </w:r>
        </w:smartTag>
      </w:smartTag>
      <w:r w:rsidRPr="00E43602">
        <w:rPr>
          <w:rFonts w:ascii="Palatino Linotype" w:hAnsi="Palatino Linotype"/>
          <w:sz w:val="20"/>
          <w:szCs w:val="20"/>
        </w:rPr>
        <w:t xml:space="preserve"> since time immemorial</w:t>
      </w:r>
      <w:r>
        <w:rPr>
          <w:rFonts w:ascii="Palatino Linotype" w:hAnsi="Palatino Linotype"/>
          <w:sz w:val="20"/>
          <w:szCs w:val="20"/>
        </w:rPr>
        <w:t>,</w:t>
      </w:r>
      <w:r w:rsidRPr="00E43602">
        <w:rPr>
          <w:rFonts w:ascii="Palatino Linotype" w:hAnsi="Palatino Linotype"/>
          <w:sz w:val="20"/>
          <w:szCs w:val="20"/>
        </w:rPr>
        <w:t xml:space="preserve"> </w:t>
      </w:r>
      <w:r w:rsidRPr="00E43602">
        <w:rPr>
          <w:rFonts w:ascii="Palatino Linotype" w:hAnsi="Palatino Linotype" w:cs="Arial"/>
          <w:sz w:val="20"/>
          <w:szCs w:val="20"/>
        </w:rPr>
        <w:t xml:space="preserve"> the proj</w:t>
      </w:r>
      <w:r>
        <w:rPr>
          <w:rFonts w:ascii="Palatino Linotype" w:hAnsi="Palatino Linotype" w:cs="Arial"/>
          <w:sz w:val="20"/>
          <w:szCs w:val="20"/>
        </w:rPr>
        <w:t>ect has been anything but a boom</w:t>
      </w:r>
      <w:r w:rsidRPr="00E43602">
        <w:rPr>
          <w:rFonts w:ascii="Palatino Linotype" w:hAnsi="Palatino Linotype" w:cs="Arial"/>
          <w:sz w:val="20"/>
          <w:szCs w:val="20"/>
        </w:rPr>
        <w:t>. They have been fighting to get their land back since being evicted in the early 1990s and have pressed their case with lawsuits.</w:t>
      </w:r>
      <w:r w:rsidRPr="00E43602">
        <w:rPr>
          <w:rFonts w:ascii="Palatino Linotype" w:hAnsi="Palatino Linotype"/>
          <w:sz w:val="20"/>
          <w:szCs w:val="20"/>
        </w:rPr>
        <w:t xml:space="preserve"> </w:t>
      </w:r>
      <w:r w:rsidRPr="00E43602">
        <w:rPr>
          <w:rStyle w:val="FootnoteReference"/>
          <w:rFonts w:ascii="Palatino Linotype" w:hAnsi="Palatino Linotype"/>
          <w:sz w:val="20"/>
          <w:szCs w:val="20"/>
        </w:rPr>
        <w:footnoteReference w:id="53"/>
      </w:r>
      <w:r w:rsidRPr="00E43602">
        <w:rPr>
          <w:rFonts w:ascii="Palatino Linotype" w:hAnsi="Palatino Linotype"/>
          <w:sz w:val="20"/>
          <w:szCs w:val="20"/>
        </w:rPr>
        <w:t xml:space="preserve"> </w:t>
      </w:r>
      <w:r>
        <w:rPr>
          <w:rFonts w:ascii="Palatino Linotype" w:hAnsi="Palatino Linotype"/>
          <w:sz w:val="20"/>
          <w:szCs w:val="20"/>
        </w:rPr>
        <w:t xml:space="preserve">Hence the appropriation of land such as </w:t>
      </w:r>
      <w:r>
        <w:rPr>
          <w:rFonts w:ascii="Palatino Linotype" w:hAnsi="Palatino Linotype" w:cs="Arial"/>
          <w:sz w:val="20"/>
          <w:szCs w:val="20"/>
        </w:rPr>
        <w:t>t</w:t>
      </w:r>
      <w:r w:rsidRPr="00E43602">
        <w:rPr>
          <w:rFonts w:ascii="Palatino Linotype" w:hAnsi="Palatino Linotype" w:cs="Arial"/>
          <w:sz w:val="20"/>
          <w:szCs w:val="20"/>
        </w:rPr>
        <w:t xml:space="preserve">his project in </w:t>
      </w:r>
      <w:smartTag w:uri="urn:schemas-microsoft-com:office:smarttags" w:element="country-region">
        <w:smartTag w:uri="urn:schemas-microsoft-com:office:smarttags" w:element="place">
          <w:r w:rsidRPr="00E43602">
            <w:rPr>
              <w:rFonts w:ascii="Palatino Linotype" w:hAnsi="Palatino Linotype" w:cs="Arial"/>
              <w:sz w:val="20"/>
              <w:szCs w:val="20"/>
            </w:rPr>
            <w:t>Uganda</w:t>
          </w:r>
        </w:smartTag>
      </w:smartTag>
      <w:r w:rsidRPr="00E43602">
        <w:rPr>
          <w:rFonts w:ascii="Palatino Linotype" w:hAnsi="Palatino Linotype" w:cs="Arial"/>
          <w:sz w:val="20"/>
          <w:szCs w:val="20"/>
        </w:rPr>
        <w:t xml:space="preserve"> is part of a growing tr</w:t>
      </w:r>
      <w:r>
        <w:rPr>
          <w:rFonts w:ascii="Palatino Linotype" w:hAnsi="Palatino Linotype" w:cs="Arial"/>
          <w:sz w:val="20"/>
          <w:szCs w:val="20"/>
        </w:rPr>
        <w:t>ade in voluntary carbon offsets</w:t>
      </w:r>
      <w:r w:rsidRPr="00E43602">
        <w:rPr>
          <w:rFonts w:ascii="Palatino Linotype" w:hAnsi="Palatino Linotype" w:cs="Arial"/>
          <w:sz w:val="20"/>
          <w:szCs w:val="20"/>
        </w:rPr>
        <w:t>.</w:t>
      </w:r>
      <w:r w:rsidRPr="00E43602">
        <w:rPr>
          <w:rStyle w:val="FootnoteReference"/>
          <w:rFonts w:ascii="Palatino Linotype" w:hAnsi="Palatino Linotype" w:cs="Arial"/>
          <w:sz w:val="20"/>
          <w:szCs w:val="20"/>
        </w:rPr>
        <w:footnoteReference w:id="54"/>
      </w:r>
      <w:r w:rsidRPr="00E43602">
        <w:rPr>
          <w:rFonts w:ascii="Palatino Linotype" w:hAnsi="Palatino Linotype" w:cs="Arial"/>
          <w:sz w:val="20"/>
          <w:szCs w:val="20"/>
        </w:rPr>
        <w:t xml:space="preserve"> </w:t>
      </w:r>
    </w:p>
    <w:p w14:paraId="25E457FC" w14:textId="77777777" w:rsidR="00F20CB9" w:rsidRDefault="00F20CB9" w:rsidP="00560A91">
      <w:pPr>
        <w:jc w:val="both"/>
        <w:rPr>
          <w:rFonts w:ascii="Palatino Linotype" w:hAnsi="Palatino Linotype" w:cs="Arial"/>
          <w:sz w:val="20"/>
          <w:szCs w:val="20"/>
        </w:rPr>
      </w:pPr>
    </w:p>
    <w:p w14:paraId="44102401" w14:textId="77777777" w:rsidR="00F20CB9" w:rsidRPr="00565172" w:rsidRDefault="00F20CB9" w:rsidP="00565172">
      <w:pPr>
        <w:autoSpaceDE w:val="0"/>
        <w:autoSpaceDN w:val="0"/>
        <w:adjustRightInd w:val="0"/>
        <w:jc w:val="both"/>
        <w:rPr>
          <w:rFonts w:ascii="Palatino Linotype" w:hAnsi="Palatino Linotype" w:cs="AGBookBQ-Light"/>
          <w:color w:val="000000"/>
          <w:sz w:val="20"/>
          <w:szCs w:val="20"/>
        </w:rPr>
      </w:pPr>
      <w:r w:rsidRPr="00565172">
        <w:rPr>
          <w:rFonts w:ascii="Palatino Linotype" w:hAnsi="Palatino Linotype" w:cs="AGBookBQ-Light"/>
          <w:color w:val="000000"/>
          <w:sz w:val="20"/>
          <w:szCs w:val="20"/>
        </w:rPr>
        <w:t>Carbon sequestration through forest growth is said to mitigate global warming, but</w:t>
      </w:r>
      <w:r w:rsidR="00565172" w:rsidRPr="00565172">
        <w:rPr>
          <w:rFonts w:ascii="Palatino Linotype" w:hAnsi="Palatino Linotype" w:cs="AGBookBQ-Light"/>
          <w:color w:val="000000"/>
          <w:sz w:val="20"/>
          <w:szCs w:val="20"/>
        </w:rPr>
        <w:t xml:space="preserve"> </w:t>
      </w:r>
      <w:r w:rsidRPr="00565172">
        <w:rPr>
          <w:rFonts w:ascii="Palatino Linotype" w:hAnsi="Palatino Linotype" w:cs="AGBookBQ-Light"/>
          <w:color w:val="000000"/>
          <w:sz w:val="20"/>
          <w:szCs w:val="20"/>
        </w:rPr>
        <w:t>where plantation monocultures of exotic plants replace the fragile ecosystems of the</w:t>
      </w:r>
      <w:r w:rsidR="00565172" w:rsidRPr="00565172">
        <w:rPr>
          <w:rFonts w:ascii="Palatino Linotype" w:hAnsi="Palatino Linotype" w:cs="AGBookBQ-Light"/>
          <w:color w:val="000000"/>
          <w:sz w:val="20"/>
          <w:szCs w:val="20"/>
        </w:rPr>
        <w:t xml:space="preserve"> </w:t>
      </w:r>
      <w:r w:rsidRPr="00565172">
        <w:rPr>
          <w:rFonts w:ascii="Palatino Linotype" w:hAnsi="Palatino Linotype" w:cs="AGBookBQ-LightItalic"/>
          <w:i/>
          <w:iCs/>
          <w:color w:val="000000"/>
          <w:sz w:val="20"/>
          <w:szCs w:val="20"/>
        </w:rPr>
        <w:t>páramos</w:t>
      </w:r>
      <w:r w:rsidR="00565172">
        <w:rPr>
          <w:rFonts w:ascii="Palatino Linotype" w:hAnsi="Palatino Linotype" w:cs="AGBookBQ-LightItalic"/>
          <w:i/>
          <w:iCs/>
          <w:color w:val="000000"/>
          <w:sz w:val="20"/>
          <w:szCs w:val="20"/>
        </w:rPr>
        <w:t xml:space="preserve"> </w:t>
      </w:r>
      <w:r w:rsidR="00565172" w:rsidRPr="00565172">
        <w:rPr>
          <w:rFonts w:ascii="Palatino Linotype" w:hAnsi="Palatino Linotype" w:cs="AGBookBQ-LightItalic"/>
          <w:i/>
          <w:iCs/>
          <w:color w:val="000000"/>
          <w:sz w:val="20"/>
          <w:szCs w:val="20"/>
        </w:rPr>
        <w:t>(</w:t>
      </w:r>
      <w:r w:rsidR="00565172" w:rsidRPr="00565172">
        <w:rPr>
          <w:rFonts w:ascii="Palatino Linotype" w:hAnsi="Palatino Linotype"/>
          <w:sz w:val="20"/>
          <w:szCs w:val="20"/>
          <w:lang w:val="en"/>
        </w:rPr>
        <w:t xml:space="preserve">a </w:t>
      </w:r>
      <w:hyperlink r:id="rId11" w:tooltip="Neotropical" w:history="1">
        <w:r w:rsidR="00565172" w:rsidRPr="00565172">
          <w:rPr>
            <w:rStyle w:val="Hyperlink"/>
            <w:rFonts w:ascii="Palatino Linotype" w:hAnsi="Palatino Linotype"/>
            <w:color w:val="auto"/>
            <w:sz w:val="20"/>
            <w:szCs w:val="20"/>
            <w:lang w:val="en"/>
          </w:rPr>
          <w:t>neotropical</w:t>
        </w:r>
      </w:hyperlink>
      <w:r w:rsidR="00565172" w:rsidRPr="00565172">
        <w:rPr>
          <w:rFonts w:ascii="Palatino Linotype" w:hAnsi="Palatino Linotype"/>
          <w:sz w:val="20"/>
          <w:szCs w:val="20"/>
          <w:lang w:val="en"/>
        </w:rPr>
        <w:t xml:space="preserve"> </w:t>
      </w:r>
      <w:hyperlink r:id="rId12" w:tooltip="Ecosystem" w:history="1">
        <w:r w:rsidR="00565172" w:rsidRPr="00565172">
          <w:rPr>
            <w:rStyle w:val="Hyperlink"/>
            <w:rFonts w:ascii="Palatino Linotype" w:hAnsi="Palatino Linotype"/>
            <w:color w:val="auto"/>
            <w:sz w:val="20"/>
            <w:szCs w:val="20"/>
            <w:lang w:val="en"/>
          </w:rPr>
          <w:t>ecosystem</w:t>
        </w:r>
      </w:hyperlink>
      <w:r w:rsidR="00565172">
        <w:rPr>
          <w:rFonts w:ascii="Palatino Linotype" w:hAnsi="Palatino Linotype"/>
          <w:sz w:val="20"/>
          <w:szCs w:val="20"/>
          <w:lang w:val="en"/>
        </w:rPr>
        <w:t xml:space="preserve"> located in</w:t>
      </w:r>
      <w:r w:rsidR="00565172" w:rsidRPr="00565172">
        <w:rPr>
          <w:rFonts w:ascii="Palatino Linotype" w:hAnsi="Palatino Linotype"/>
          <w:sz w:val="20"/>
          <w:szCs w:val="20"/>
          <w:lang w:val="en"/>
        </w:rPr>
        <w:t xml:space="preserve"> high elevations, between the upper fore</w:t>
      </w:r>
      <w:r w:rsidR="00565172">
        <w:rPr>
          <w:rFonts w:ascii="Palatino Linotype" w:hAnsi="Palatino Linotype"/>
          <w:sz w:val="20"/>
          <w:szCs w:val="20"/>
          <w:lang w:val="en"/>
        </w:rPr>
        <w:t xml:space="preserve">st line </w:t>
      </w:r>
      <w:r w:rsidR="00565172" w:rsidRPr="00565172">
        <w:rPr>
          <w:rFonts w:ascii="Palatino Linotype" w:hAnsi="Palatino Linotype"/>
          <w:sz w:val="20"/>
          <w:szCs w:val="20"/>
          <w:lang w:val="en"/>
        </w:rPr>
        <w:t>and the p</w:t>
      </w:r>
      <w:r w:rsidR="00565172">
        <w:rPr>
          <w:rFonts w:ascii="Palatino Linotype" w:hAnsi="Palatino Linotype"/>
          <w:sz w:val="20"/>
          <w:szCs w:val="20"/>
          <w:lang w:val="en"/>
        </w:rPr>
        <w:t>ermanent snow line</w:t>
      </w:r>
      <w:r w:rsidR="00565172" w:rsidRPr="00565172">
        <w:rPr>
          <w:rFonts w:ascii="Palatino Linotype" w:hAnsi="Palatino Linotype"/>
          <w:sz w:val="20"/>
          <w:szCs w:val="20"/>
          <w:lang w:val="en"/>
        </w:rPr>
        <w:t>)</w:t>
      </w:r>
      <w:r w:rsidR="00565172">
        <w:rPr>
          <w:rFonts w:ascii="Palatino Linotype" w:hAnsi="Palatino Linotype"/>
          <w:sz w:val="20"/>
          <w:szCs w:val="20"/>
          <w:lang w:val="en"/>
        </w:rPr>
        <w:t>,</w:t>
      </w:r>
      <w:r w:rsidRPr="00565172">
        <w:rPr>
          <w:rFonts w:ascii="Palatino Linotype" w:hAnsi="Palatino Linotype" w:cs="AGBookBQ-Light"/>
          <w:color w:val="000000"/>
          <w:sz w:val="20"/>
          <w:szCs w:val="20"/>
        </w:rPr>
        <w:t xml:space="preserve"> the sequestration benefits are questionable. </w:t>
      </w:r>
      <w:r w:rsidR="00565172">
        <w:rPr>
          <w:rFonts w:ascii="Palatino Linotype" w:hAnsi="Palatino Linotype" w:cs="AGBookBQ-Light"/>
          <w:color w:val="000000"/>
          <w:sz w:val="20"/>
          <w:szCs w:val="20"/>
        </w:rPr>
        <w:t>Due to</w:t>
      </w:r>
      <w:r w:rsidRPr="00565172">
        <w:rPr>
          <w:rFonts w:ascii="Palatino Linotype" w:hAnsi="Palatino Linotype" w:cs="AGBookBQ-Light"/>
          <w:color w:val="000000"/>
          <w:sz w:val="20"/>
          <w:szCs w:val="20"/>
        </w:rPr>
        <w:t xml:space="preserve"> weak legislation in</w:t>
      </w:r>
      <w:r w:rsidR="00565172" w:rsidRPr="00565172">
        <w:rPr>
          <w:rFonts w:ascii="Palatino Linotype" w:hAnsi="Palatino Linotype" w:cs="AGBookBQ-Light"/>
          <w:color w:val="000000"/>
          <w:sz w:val="20"/>
          <w:szCs w:val="20"/>
        </w:rPr>
        <w:t xml:space="preserve"> </w:t>
      </w:r>
      <w:r w:rsidR="00565172">
        <w:rPr>
          <w:rFonts w:ascii="Palatino Linotype" w:hAnsi="Palatino Linotype" w:cs="AGBookBQ-Light"/>
          <w:color w:val="000000"/>
          <w:sz w:val="20"/>
          <w:szCs w:val="20"/>
        </w:rPr>
        <w:t xml:space="preserve">developing countries, especially in </w:t>
      </w:r>
      <w:smartTag w:uri="urn:schemas-microsoft-com:office:smarttags" w:element="place">
        <w:r w:rsidR="00565172">
          <w:rPr>
            <w:rFonts w:ascii="Palatino Linotype" w:hAnsi="Palatino Linotype" w:cs="AGBookBQ-Light"/>
            <w:color w:val="000000"/>
            <w:sz w:val="20"/>
            <w:szCs w:val="20"/>
          </w:rPr>
          <w:t>Latin America</w:t>
        </w:r>
      </w:smartTag>
      <w:r w:rsidRPr="00565172">
        <w:rPr>
          <w:rFonts w:ascii="Palatino Linotype" w:hAnsi="Palatino Linotype" w:cs="AGBookBQ-Light"/>
          <w:color w:val="000000"/>
          <w:sz w:val="20"/>
          <w:szCs w:val="20"/>
        </w:rPr>
        <w:t>, these plantations make it easier and</w:t>
      </w:r>
      <w:r w:rsidR="00565172">
        <w:rPr>
          <w:rFonts w:ascii="Palatino Linotype" w:hAnsi="Palatino Linotype" w:cs="AGBookBQ-Light"/>
          <w:color w:val="000000"/>
          <w:sz w:val="20"/>
          <w:szCs w:val="20"/>
        </w:rPr>
        <w:t xml:space="preserve"> cheaper for high-polluting developed</w:t>
      </w:r>
      <w:r w:rsidRPr="00565172">
        <w:rPr>
          <w:rFonts w:ascii="Palatino Linotype" w:hAnsi="Palatino Linotype" w:cs="AGBookBQ-Light"/>
          <w:color w:val="000000"/>
          <w:sz w:val="20"/>
          <w:szCs w:val="20"/>
        </w:rPr>
        <w:t xml:space="preserve"> countries</w:t>
      </w:r>
      <w:r w:rsidR="00565172" w:rsidRPr="00565172">
        <w:rPr>
          <w:rFonts w:ascii="Palatino Linotype" w:hAnsi="Palatino Linotype" w:cs="AGBookBQ-Light"/>
          <w:color w:val="000000"/>
          <w:sz w:val="20"/>
          <w:szCs w:val="20"/>
        </w:rPr>
        <w:t xml:space="preserve"> </w:t>
      </w:r>
      <w:r w:rsidRPr="00565172">
        <w:rPr>
          <w:rFonts w:ascii="Palatino Linotype" w:hAnsi="Palatino Linotype" w:cs="AGBookBQ-Light"/>
          <w:color w:val="000000"/>
          <w:sz w:val="20"/>
          <w:szCs w:val="20"/>
        </w:rPr>
        <w:t>to offset their greenhouse gas emissions in dev</w:t>
      </w:r>
      <w:r w:rsidR="00565172">
        <w:rPr>
          <w:rFonts w:ascii="Palatino Linotype" w:hAnsi="Palatino Linotype" w:cs="AGBookBQ-Light"/>
          <w:color w:val="000000"/>
          <w:sz w:val="20"/>
          <w:szCs w:val="20"/>
        </w:rPr>
        <w:t>eloping countries rather than in their own countries.</w:t>
      </w:r>
      <w:r w:rsidRPr="00565172">
        <w:rPr>
          <w:rFonts w:ascii="Palatino Linotype" w:hAnsi="Palatino Linotype" w:cs="AGBookBQ-Light"/>
          <w:color w:val="0065A3"/>
          <w:sz w:val="16"/>
          <w:szCs w:val="16"/>
        </w:rPr>
        <w:t xml:space="preserve"> </w:t>
      </w:r>
      <w:r w:rsidR="00565172">
        <w:rPr>
          <w:rFonts w:ascii="Palatino Linotype" w:hAnsi="Palatino Linotype" w:cs="AGBookBQ-Light"/>
          <w:color w:val="000000"/>
          <w:sz w:val="20"/>
          <w:szCs w:val="20"/>
        </w:rPr>
        <w:t>The concern is that</w:t>
      </w:r>
      <w:r w:rsidRPr="00565172">
        <w:rPr>
          <w:rFonts w:ascii="Palatino Linotype" w:hAnsi="Palatino Linotype" w:cs="AGBookBQ-Light"/>
          <w:color w:val="000000"/>
          <w:sz w:val="20"/>
          <w:szCs w:val="20"/>
        </w:rPr>
        <w:t xml:space="preserve"> not a</w:t>
      </w:r>
      <w:r w:rsidR="00565172">
        <w:rPr>
          <w:rFonts w:ascii="Palatino Linotype" w:hAnsi="Palatino Linotype" w:cs="AGBookBQ-Light"/>
          <w:color w:val="000000"/>
          <w:sz w:val="20"/>
          <w:szCs w:val="20"/>
        </w:rPr>
        <w:t xml:space="preserve">ll the costs are being counted. For example, </w:t>
      </w:r>
      <w:r w:rsidRPr="00565172">
        <w:rPr>
          <w:rFonts w:ascii="Palatino Linotype" w:hAnsi="Palatino Linotype" w:cs="AGBookBQ-Light"/>
          <w:color w:val="000000"/>
          <w:sz w:val="20"/>
          <w:szCs w:val="20"/>
        </w:rPr>
        <w:t>the plantations negatively affect the</w:t>
      </w:r>
      <w:r w:rsidR="00565172" w:rsidRPr="00565172">
        <w:rPr>
          <w:rFonts w:ascii="Palatino Linotype" w:hAnsi="Palatino Linotype" w:cs="AGBookBQ-Light"/>
          <w:color w:val="000000"/>
          <w:sz w:val="20"/>
          <w:szCs w:val="20"/>
        </w:rPr>
        <w:t xml:space="preserve"> </w:t>
      </w:r>
      <w:r w:rsidRPr="00565172">
        <w:rPr>
          <w:rFonts w:ascii="Palatino Linotype" w:hAnsi="Palatino Linotype" w:cs="AGBookBQ-Light"/>
          <w:color w:val="000000"/>
          <w:sz w:val="20"/>
          <w:szCs w:val="20"/>
        </w:rPr>
        <w:t xml:space="preserve">hydrological cycle and also reduce the </w:t>
      </w:r>
      <w:r w:rsidR="00565172">
        <w:rPr>
          <w:rFonts w:ascii="Palatino Linotype" w:hAnsi="Palatino Linotype" w:cs="AGBookBQ-Light"/>
          <w:color w:val="000000"/>
          <w:sz w:val="20"/>
          <w:szCs w:val="20"/>
        </w:rPr>
        <w:t>amount of land available for</w:t>
      </w:r>
      <w:r w:rsidRPr="00565172">
        <w:rPr>
          <w:rFonts w:ascii="Palatino Linotype" w:hAnsi="Palatino Linotype" w:cs="AGBookBQ-Light"/>
          <w:color w:val="000000"/>
          <w:sz w:val="20"/>
          <w:szCs w:val="20"/>
        </w:rPr>
        <w:t xml:space="preserve"> indigenous</w:t>
      </w:r>
      <w:r w:rsidR="00565172" w:rsidRPr="00565172">
        <w:rPr>
          <w:rFonts w:ascii="Palatino Linotype" w:hAnsi="Palatino Linotype" w:cs="AGBookBQ-Light"/>
          <w:color w:val="000000"/>
          <w:sz w:val="20"/>
          <w:szCs w:val="20"/>
        </w:rPr>
        <w:t xml:space="preserve"> </w:t>
      </w:r>
      <w:r w:rsidR="00565172">
        <w:rPr>
          <w:rFonts w:ascii="Palatino Linotype" w:hAnsi="Palatino Linotype" w:cs="AGBookBQ-Light"/>
          <w:color w:val="000000"/>
          <w:sz w:val="20"/>
          <w:szCs w:val="20"/>
        </w:rPr>
        <w:t>peoples. Hence, n</w:t>
      </w:r>
      <w:r w:rsidRPr="00565172">
        <w:rPr>
          <w:rFonts w:ascii="Palatino Linotype" w:hAnsi="Palatino Linotype" w:cs="AGBookBQ-Light"/>
          <w:color w:val="000000"/>
          <w:sz w:val="20"/>
          <w:szCs w:val="20"/>
        </w:rPr>
        <w:t>ot only is the climate changing, so, too, are the lives of the indigenous</w:t>
      </w:r>
      <w:r w:rsidR="00565172" w:rsidRPr="00565172">
        <w:rPr>
          <w:rFonts w:ascii="Palatino Linotype" w:hAnsi="Palatino Linotype" w:cs="AGBookBQ-Light"/>
          <w:color w:val="000000"/>
          <w:sz w:val="20"/>
          <w:szCs w:val="20"/>
        </w:rPr>
        <w:t xml:space="preserve"> </w:t>
      </w:r>
      <w:r w:rsidR="00565172">
        <w:rPr>
          <w:rFonts w:ascii="Palatino Linotype" w:hAnsi="Palatino Linotype" w:cs="AGBookBQ-Light"/>
          <w:color w:val="000000"/>
          <w:sz w:val="20"/>
          <w:szCs w:val="20"/>
        </w:rPr>
        <w:t>peoples</w:t>
      </w:r>
      <w:r w:rsidRPr="00565172">
        <w:rPr>
          <w:rFonts w:ascii="Palatino Linotype" w:hAnsi="Palatino Linotype" w:cs="AGBookBQ-Light"/>
          <w:color w:val="000000"/>
          <w:sz w:val="20"/>
          <w:szCs w:val="20"/>
        </w:rPr>
        <w:t xml:space="preserve"> and farming communities.</w:t>
      </w:r>
      <w:r w:rsidR="00477D21">
        <w:rPr>
          <w:rStyle w:val="FootnoteReference"/>
          <w:rFonts w:ascii="Palatino Linotype" w:hAnsi="Palatino Linotype" w:cs="AGBookBQ-Light"/>
          <w:color w:val="000000"/>
          <w:sz w:val="20"/>
          <w:szCs w:val="20"/>
        </w:rPr>
        <w:footnoteReference w:id="55"/>
      </w:r>
    </w:p>
    <w:p w14:paraId="3A4222D0" w14:textId="77777777" w:rsidR="00F20CB9" w:rsidRPr="00565172" w:rsidRDefault="00F20CB9" w:rsidP="00565172">
      <w:pPr>
        <w:jc w:val="both"/>
        <w:rPr>
          <w:rFonts w:ascii="Palatino Linotype" w:hAnsi="Palatino Linotype" w:cs="Arial"/>
          <w:sz w:val="20"/>
          <w:szCs w:val="20"/>
        </w:rPr>
      </w:pPr>
    </w:p>
    <w:p w14:paraId="163E6759" w14:textId="77777777" w:rsidR="00560A91" w:rsidRDefault="00DC0ADF" w:rsidP="00560A91">
      <w:pPr>
        <w:jc w:val="both"/>
        <w:rPr>
          <w:rFonts w:ascii="Palatino Linotype" w:hAnsi="Palatino Linotype" w:cs="Arial"/>
          <w:sz w:val="20"/>
          <w:szCs w:val="20"/>
        </w:rPr>
      </w:pPr>
      <w:r>
        <w:rPr>
          <w:rFonts w:ascii="Palatino Linotype" w:hAnsi="Palatino Linotype" w:cs="Arial"/>
          <w:sz w:val="20"/>
          <w:szCs w:val="20"/>
        </w:rPr>
        <w:t>The right to food is a</w:t>
      </w:r>
      <w:r w:rsidR="004F11AB">
        <w:rPr>
          <w:rFonts w:ascii="Palatino Linotype" w:hAnsi="Palatino Linotype" w:cs="Arial"/>
          <w:sz w:val="20"/>
          <w:szCs w:val="20"/>
        </w:rPr>
        <w:t xml:space="preserve"> </w:t>
      </w:r>
      <w:r>
        <w:rPr>
          <w:rFonts w:ascii="Palatino Linotype" w:hAnsi="Palatino Linotype" w:cs="Arial"/>
          <w:sz w:val="20"/>
          <w:szCs w:val="20"/>
        </w:rPr>
        <w:t xml:space="preserve">growing issue in the world and is further exacerbated by biofuels. According to the Special Rapporteur on the Right to Food, Mr Jean Ziegler, “the creation of </w:t>
      </w:r>
      <w:r w:rsidR="004F11AB">
        <w:rPr>
          <w:rFonts w:ascii="Palatino Linotype" w:hAnsi="Palatino Linotype" w:cs="Arial"/>
          <w:sz w:val="20"/>
          <w:szCs w:val="20"/>
        </w:rPr>
        <w:t xml:space="preserve">biofuels to protect the </w:t>
      </w:r>
      <w:r w:rsidR="00E93A14">
        <w:rPr>
          <w:rFonts w:ascii="Palatino Linotype" w:hAnsi="Palatino Linotype" w:cs="Arial"/>
          <w:sz w:val="20"/>
          <w:szCs w:val="20"/>
        </w:rPr>
        <w:t>environment</w:t>
      </w:r>
      <w:r>
        <w:rPr>
          <w:rFonts w:ascii="Palatino Linotype" w:hAnsi="Palatino Linotype" w:cs="Arial"/>
          <w:sz w:val="20"/>
          <w:szCs w:val="20"/>
        </w:rPr>
        <w:t xml:space="preserve"> and reduce oil dependence was not a bad idea, but its negative impact on hunger would catastrophic’. He went to say that when tons of maize, wheat, beans and other food staples were converted to fuel, food prices rose and arable land was lost to food production”. He also pointed out the in 2006, the price of wheat doubled and maize prices quadrupled. Mr Ziegler warned that converting arable land to pure fuel production was a crime against humanity and he called for a 5-year moratorium on such activity.</w:t>
      </w:r>
      <w:r w:rsidR="004F11AB">
        <w:rPr>
          <w:rFonts w:ascii="Palatino Linotype" w:hAnsi="Palatino Linotype" w:cs="Arial"/>
          <w:sz w:val="20"/>
          <w:szCs w:val="20"/>
        </w:rPr>
        <w:t xml:space="preserve"> </w:t>
      </w:r>
      <w:r w:rsidR="004F11AB">
        <w:rPr>
          <w:rStyle w:val="FootnoteReference"/>
          <w:rFonts w:ascii="Palatino Linotype" w:hAnsi="Palatino Linotype" w:cs="Arial"/>
          <w:sz w:val="20"/>
          <w:szCs w:val="20"/>
        </w:rPr>
        <w:footnoteReference w:id="56"/>
      </w:r>
    </w:p>
    <w:p w14:paraId="730F7661" w14:textId="77777777" w:rsidR="004F11AB" w:rsidRDefault="004F11AB" w:rsidP="00560A91">
      <w:pPr>
        <w:jc w:val="both"/>
        <w:rPr>
          <w:rFonts w:ascii="Palatino Linotype" w:hAnsi="Palatino Linotype" w:cs="Arial"/>
          <w:b/>
          <w:color w:val="000000"/>
          <w:sz w:val="20"/>
          <w:szCs w:val="20"/>
        </w:rPr>
      </w:pPr>
    </w:p>
    <w:p w14:paraId="333D5828" w14:textId="77777777" w:rsidR="00266D8B" w:rsidRDefault="001021B9" w:rsidP="0020794B">
      <w:pPr>
        <w:jc w:val="both"/>
        <w:rPr>
          <w:rFonts w:ascii="Palatino Linotype" w:hAnsi="Palatino Linotype"/>
          <w:sz w:val="20"/>
          <w:szCs w:val="20"/>
        </w:rPr>
      </w:pPr>
      <w:r w:rsidRPr="001021B9">
        <w:rPr>
          <w:rFonts w:ascii="Palatino Linotype" w:hAnsi="Palatino Linotype"/>
          <w:sz w:val="20"/>
          <w:szCs w:val="20"/>
        </w:rPr>
        <w:t>While the debate continues,</w:t>
      </w:r>
      <w:r>
        <w:t xml:space="preserve"> </w:t>
      </w:r>
      <w:r>
        <w:rPr>
          <w:rFonts w:ascii="Palatino Linotype" w:hAnsi="Palatino Linotype"/>
          <w:sz w:val="20"/>
          <w:szCs w:val="20"/>
        </w:rPr>
        <w:t>some</w:t>
      </w:r>
      <w:r w:rsidR="009028DA">
        <w:rPr>
          <w:rFonts w:ascii="Palatino Linotype" w:hAnsi="Palatino Linotype"/>
          <w:sz w:val="20"/>
          <w:szCs w:val="20"/>
        </w:rPr>
        <w:t xml:space="preserve"> indigenous </w:t>
      </w:r>
      <w:r w:rsidR="004F11AB">
        <w:rPr>
          <w:rFonts w:ascii="Palatino Linotype" w:hAnsi="Palatino Linotype"/>
          <w:sz w:val="20"/>
          <w:szCs w:val="20"/>
        </w:rPr>
        <w:t>p</w:t>
      </w:r>
      <w:r w:rsidR="009028DA">
        <w:rPr>
          <w:rFonts w:ascii="Palatino Linotype" w:hAnsi="Palatino Linotype"/>
          <w:sz w:val="20"/>
          <w:szCs w:val="20"/>
        </w:rPr>
        <w:t>eoples see the potential economic benefits in taking part in  carbon trading</w:t>
      </w:r>
      <w:r w:rsidR="00266D8B">
        <w:rPr>
          <w:rFonts w:ascii="Palatino Linotype" w:hAnsi="Palatino Linotype"/>
          <w:sz w:val="20"/>
          <w:szCs w:val="20"/>
        </w:rPr>
        <w:t xml:space="preserve"> </w:t>
      </w:r>
      <w:r w:rsidR="009028DA">
        <w:rPr>
          <w:rFonts w:ascii="Palatino Linotype" w:hAnsi="Palatino Linotype"/>
          <w:sz w:val="20"/>
          <w:szCs w:val="20"/>
        </w:rPr>
        <w:t xml:space="preserve">projects, especially when they have already developed, over thousands of years, sustainable </w:t>
      </w:r>
      <w:r w:rsidR="00E93A14">
        <w:rPr>
          <w:rFonts w:ascii="Palatino Linotype" w:hAnsi="Palatino Linotype"/>
          <w:sz w:val="20"/>
          <w:szCs w:val="20"/>
        </w:rPr>
        <w:t>neutral</w:t>
      </w:r>
      <w:r w:rsidR="009028DA">
        <w:rPr>
          <w:rFonts w:ascii="Palatino Linotype" w:hAnsi="Palatino Linotype"/>
          <w:sz w:val="20"/>
          <w:szCs w:val="20"/>
        </w:rPr>
        <w:t xml:space="preserve"> and carbon negative livelihoods. A </w:t>
      </w:r>
      <w:r w:rsidR="00266D8B">
        <w:rPr>
          <w:rFonts w:ascii="Palatino Linotype" w:hAnsi="Palatino Linotype"/>
          <w:sz w:val="20"/>
          <w:szCs w:val="20"/>
        </w:rPr>
        <w:t>recent development of</w:t>
      </w:r>
      <w:r w:rsidR="0020794B" w:rsidRPr="0020794B">
        <w:rPr>
          <w:rFonts w:ascii="Palatino Linotype" w:hAnsi="Palatino Linotype"/>
          <w:sz w:val="20"/>
          <w:szCs w:val="20"/>
        </w:rPr>
        <w:t xml:space="preserve"> a unique</w:t>
      </w:r>
      <w:r w:rsidR="007F0A57" w:rsidRPr="0020794B">
        <w:rPr>
          <w:rFonts w:ascii="Palatino Linotype" w:hAnsi="Palatino Linotype"/>
          <w:sz w:val="20"/>
          <w:szCs w:val="20"/>
        </w:rPr>
        <w:t xml:space="preserve"> carbon trading agreement,</w:t>
      </w:r>
      <w:r w:rsidR="00266D8B">
        <w:rPr>
          <w:rFonts w:ascii="Palatino Linotype" w:hAnsi="Palatino Linotype"/>
          <w:sz w:val="20"/>
          <w:szCs w:val="20"/>
        </w:rPr>
        <w:t xml:space="preserve"> which claims to be</w:t>
      </w:r>
      <w:r w:rsidR="007F0A57" w:rsidRPr="0020794B">
        <w:rPr>
          <w:rFonts w:ascii="Palatino Linotype" w:hAnsi="Palatino Linotype"/>
          <w:sz w:val="20"/>
          <w:szCs w:val="20"/>
        </w:rPr>
        <w:t xml:space="preserve"> the first of its </w:t>
      </w:r>
      <w:r w:rsidR="009028DA">
        <w:rPr>
          <w:rFonts w:ascii="Palatino Linotype" w:hAnsi="Palatino Linotype"/>
          <w:sz w:val="20"/>
          <w:szCs w:val="20"/>
        </w:rPr>
        <w:t xml:space="preserve">kind in the world. In June 2007,  </w:t>
      </w:r>
      <w:r w:rsidR="007F0A57" w:rsidRPr="0020794B">
        <w:rPr>
          <w:rFonts w:ascii="Palatino Linotype" w:hAnsi="Palatino Linotype"/>
          <w:color w:val="000000"/>
          <w:sz w:val="20"/>
          <w:szCs w:val="20"/>
        </w:rPr>
        <w:t>a giant new natural gas refinery, ConocoPhillips</w:t>
      </w:r>
      <w:r w:rsidR="007F0A57" w:rsidRPr="0020794B">
        <w:rPr>
          <w:rFonts w:ascii="Palatino Linotype" w:hAnsi="Palatino Linotype"/>
          <w:sz w:val="20"/>
          <w:szCs w:val="20"/>
        </w:rPr>
        <w:t xml:space="preserve"> </w:t>
      </w:r>
      <w:r w:rsidR="0020794B" w:rsidRPr="0020794B">
        <w:rPr>
          <w:rFonts w:ascii="Palatino Linotype" w:hAnsi="Palatino Linotype"/>
          <w:color w:val="000000"/>
          <w:sz w:val="20"/>
          <w:szCs w:val="20"/>
        </w:rPr>
        <w:t>agreed to pay the</w:t>
      </w:r>
      <w:r w:rsidR="009028DA">
        <w:rPr>
          <w:rFonts w:ascii="Palatino Linotype" w:hAnsi="Palatino Linotype"/>
          <w:color w:val="000000"/>
          <w:sz w:val="20"/>
          <w:szCs w:val="20"/>
        </w:rPr>
        <w:t xml:space="preserve"> Aboriginal people of the</w:t>
      </w:r>
      <w:r w:rsidR="0020794B" w:rsidRPr="0020794B">
        <w:rPr>
          <w:rFonts w:ascii="Palatino Linotype" w:hAnsi="Palatino Linotype"/>
          <w:color w:val="000000"/>
          <w:sz w:val="20"/>
          <w:szCs w:val="20"/>
        </w:rPr>
        <w:t xml:space="preserve"> </w:t>
      </w:r>
      <w:r w:rsidR="009028DA" w:rsidRPr="0020794B">
        <w:rPr>
          <w:rFonts w:ascii="Palatino Linotype" w:hAnsi="Palatino Linotype"/>
          <w:color w:val="000000"/>
          <w:sz w:val="20"/>
          <w:szCs w:val="20"/>
        </w:rPr>
        <w:t>Western Arnhem Land region of Australia</w:t>
      </w:r>
      <w:r w:rsidR="009028DA">
        <w:rPr>
          <w:rFonts w:ascii="Palatino Linotype" w:hAnsi="Palatino Linotype"/>
          <w:color w:val="000000"/>
          <w:sz w:val="20"/>
          <w:szCs w:val="20"/>
        </w:rPr>
        <w:t>,</w:t>
      </w:r>
      <w:r w:rsidR="009028DA" w:rsidRPr="0020794B">
        <w:rPr>
          <w:rFonts w:ascii="Palatino Linotype" w:hAnsi="Palatino Linotype"/>
          <w:color w:val="000000"/>
          <w:sz w:val="20"/>
          <w:szCs w:val="20"/>
        </w:rPr>
        <w:t xml:space="preserve"> </w:t>
      </w:r>
      <w:r w:rsidR="009028DA">
        <w:rPr>
          <w:rFonts w:ascii="Palatino Linotype" w:hAnsi="Palatino Linotype"/>
          <w:color w:val="000000"/>
          <w:sz w:val="20"/>
          <w:szCs w:val="20"/>
        </w:rPr>
        <w:t>A$1m ($US850,000) per</w:t>
      </w:r>
      <w:r w:rsidR="0020794B" w:rsidRPr="0020794B">
        <w:rPr>
          <w:rFonts w:ascii="Palatino Linotype" w:hAnsi="Palatino Linotype"/>
          <w:color w:val="000000"/>
          <w:sz w:val="20"/>
          <w:szCs w:val="20"/>
        </w:rPr>
        <w:t xml:space="preserve"> year, for 17 years, to offset 100,000 tons of the refinery's own greenhouse emissions</w:t>
      </w:r>
      <w:r w:rsidR="009028DA">
        <w:rPr>
          <w:rFonts w:ascii="Palatino Linotype" w:hAnsi="Palatino Linotype"/>
          <w:color w:val="000000"/>
          <w:sz w:val="20"/>
          <w:szCs w:val="20"/>
        </w:rPr>
        <w:t xml:space="preserve">. The </w:t>
      </w:r>
      <w:r w:rsidR="00336DD2">
        <w:rPr>
          <w:rFonts w:ascii="Palatino Linotype" w:hAnsi="Palatino Linotype"/>
          <w:color w:val="000000"/>
          <w:sz w:val="20"/>
          <w:szCs w:val="20"/>
        </w:rPr>
        <w:t>Aboriginal people</w:t>
      </w:r>
      <w:r w:rsidR="00643739">
        <w:rPr>
          <w:rFonts w:ascii="Palatino Linotype" w:hAnsi="Palatino Linotype"/>
          <w:color w:val="000000"/>
          <w:sz w:val="20"/>
          <w:szCs w:val="20"/>
        </w:rPr>
        <w:t xml:space="preserve"> </w:t>
      </w:r>
      <w:r w:rsidR="00E93A14">
        <w:rPr>
          <w:rFonts w:ascii="Palatino Linotype" w:hAnsi="Palatino Linotype"/>
          <w:color w:val="000000"/>
          <w:sz w:val="20"/>
          <w:szCs w:val="20"/>
        </w:rPr>
        <w:t>concerned</w:t>
      </w:r>
      <w:r w:rsidR="0020794B" w:rsidRPr="0020794B">
        <w:rPr>
          <w:rFonts w:ascii="Palatino Linotype" w:hAnsi="Palatino Linotype"/>
          <w:sz w:val="20"/>
          <w:szCs w:val="20"/>
        </w:rPr>
        <w:t xml:space="preserve"> will use traditional fire management</w:t>
      </w:r>
      <w:r w:rsidR="009028DA">
        <w:rPr>
          <w:rFonts w:ascii="Palatino Linotype" w:hAnsi="Palatino Linotype"/>
          <w:sz w:val="20"/>
          <w:szCs w:val="20"/>
        </w:rPr>
        <w:t xml:space="preserve"> practices which have been</w:t>
      </w:r>
      <w:r w:rsidR="0020794B" w:rsidRPr="0020794B">
        <w:rPr>
          <w:rFonts w:ascii="Palatino Linotype" w:hAnsi="Palatino Linotype"/>
          <w:sz w:val="20"/>
          <w:szCs w:val="20"/>
        </w:rPr>
        <w:t xml:space="preserve"> scientifically shown to reduce greenhouse emissions as compared to naturally occurring wildfires.</w:t>
      </w:r>
      <w:r w:rsidR="00572210">
        <w:rPr>
          <w:rStyle w:val="FootnoteReference"/>
          <w:rFonts w:ascii="Palatino Linotype" w:hAnsi="Palatino Linotype"/>
          <w:sz w:val="20"/>
          <w:szCs w:val="20"/>
        </w:rPr>
        <w:footnoteReference w:id="57"/>
      </w:r>
      <w:r w:rsidR="0020794B" w:rsidRPr="0020794B">
        <w:rPr>
          <w:rFonts w:ascii="Palatino Linotype" w:hAnsi="Palatino Linotype"/>
          <w:sz w:val="20"/>
          <w:szCs w:val="20"/>
        </w:rPr>
        <w:t xml:space="preserve"> </w:t>
      </w:r>
    </w:p>
    <w:p w14:paraId="536BC62E" w14:textId="77777777" w:rsidR="00CF4011" w:rsidRDefault="00CF4011" w:rsidP="0020794B">
      <w:pPr>
        <w:jc w:val="both"/>
        <w:rPr>
          <w:rFonts w:ascii="Palatino Linotype" w:hAnsi="Palatino Linotype"/>
          <w:sz w:val="20"/>
          <w:szCs w:val="20"/>
        </w:rPr>
      </w:pPr>
    </w:p>
    <w:p w14:paraId="689EAFC5" w14:textId="77777777" w:rsidR="004F11AB" w:rsidRPr="00000AB3" w:rsidRDefault="00266D8B" w:rsidP="004F11AB">
      <w:pPr>
        <w:jc w:val="both"/>
        <w:rPr>
          <w:rFonts w:ascii="Palatino Linotype" w:hAnsi="Palatino Linotype"/>
          <w:sz w:val="20"/>
          <w:szCs w:val="20"/>
        </w:rPr>
      </w:pPr>
      <w:r>
        <w:rPr>
          <w:rFonts w:ascii="Palatino Linotype" w:hAnsi="Palatino Linotype"/>
          <w:sz w:val="20"/>
          <w:szCs w:val="20"/>
        </w:rPr>
        <w:t xml:space="preserve">However, carbon trading </w:t>
      </w:r>
      <w:r w:rsidR="00DF3A4A">
        <w:rPr>
          <w:rFonts w:ascii="Palatino Linotype" w:hAnsi="Palatino Linotype"/>
          <w:sz w:val="20"/>
          <w:szCs w:val="20"/>
        </w:rPr>
        <w:t>continues</w:t>
      </w:r>
      <w:r>
        <w:rPr>
          <w:rFonts w:ascii="Palatino Linotype" w:hAnsi="Palatino Linotype"/>
          <w:sz w:val="20"/>
          <w:szCs w:val="20"/>
        </w:rPr>
        <w:t xml:space="preserve"> to be a hugely contentious issue mainly due to its inherent problems.</w:t>
      </w:r>
      <w:r w:rsidR="00336DD2">
        <w:rPr>
          <w:rFonts w:ascii="Palatino Linotype" w:hAnsi="Palatino Linotype"/>
          <w:sz w:val="20"/>
          <w:szCs w:val="20"/>
        </w:rPr>
        <w:t xml:space="preserve"> The main concern is</w:t>
      </w:r>
      <w:r w:rsidR="00A51FF4">
        <w:rPr>
          <w:rFonts w:ascii="Palatino Linotype" w:hAnsi="Palatino Linotype"/>
          <w:sz w:val="20"/>
          <w:szCs w:val="20"/>
        </w:rPr>
        <w:t xml:space="preserve"> that while compan</w:t>
      </w:r>
      <w:r w:rsidR="00336DD2">
        <w:rPr>
          <w:rFonts w:ascii="Palatino Linotype" w:hAnsi="Palatino Linotype"/>
          <w:sz w:val="20"/>
          <w:szCs w:val="20"/>
        </w:rPr>
        <w:t>ies do not</w:t>
      </w:r>
      <w:r w:rsidR="00A51FF4">
        <w:rPr>
          <w:rFonts w:ascii="Palatino Linotype" w:hAnsi="Palatino Linotype"/>
          <w:sz w:val="20"/>
          <w:szCs w:val="20"/>
        </w:rPr>
        <w:t xml:space="preserve"> have to actually reduce their emissions </w:t>
      </w:r>
      <w:r w:rsidR="00CF4011" w:rsidRPr="00CF4011">
        <w:rPr>
          <w:rFonts w:ascii="Palatino Linotype" w:hAnsi="Palatino Linotype"/>
          <w:sz w:val="20"/>
          <w:szCs w:val="20"/>
        </w:rPr>
        <w:t>they can pay other companies and groups, mostly from non-</w:t>
      </w:r>
      <w:r w:rsidR="00DF3A4A" w:rsidRPr="00CF4011">
        <w:rPr>
          <w:rFonts w:ascii="Palatino Linotype" w:hAnsi="Palatino Linotype"/>
          <w:sz w:val="20"/>
          <w:szCs w:val="20"/>
        </w:rPr>
        <w:t>industrialized</w:t>
      </w:r>
      <w:r w:rsidR="00CF4011" w:rsidRPr="00CF4011">
        <w:rPr>
          <w:rFonts w:ascii="Palatino Linotype" w:hAnsi="Palatino Linotype"/>
          <w:sz w:val="20"/>
          <w:szCs w:val="20"/>
        </w:rPr>
        <w:t xml:space="preserve"> countries, to reduce emissions or to absorb CO2 from the atmosphere, and account that as their own reductions. The big profit for companies is that when paying others, they pay only a fraction of what they would need to invest at home to achieve the same goal.</w:t>
      </w:r>
      <w:r w:rsidR="004F11AB" w:rsidRPr="004F11AB">
        <w:rPr>
          <w:rStyle w:val="FootnoteReference"/>
          <w:rFonts w:ascii="Palatino Linotype" w:hAnsi="Palatino Linotype"/>
          <w:sz w:val="20"/>
          <w:szCs w:val="20"/>
        </w:rPr>
        <w:t xml:space="preserve"> </w:t>
      </w:r>
      <w:r w:rsidR="004F11AB" w:rsidRPr="00000AB3">
        <w:rPr>
          <w:rStyle w:val="FootnoteReference"/>
          <w:rFonts w:ascii="Palatino Linotype" w:hAnsi="Palatino Linotype"/>
          <w:sz w:val="20"/>
          <w:szCs w:val="20"/>
        </w:rPr>
        <w:footnoteReference w:id="58"/>
      </w:r>
    </w:p>
    <w:p w14:paraId="2ACA0956" w14:textId="77777777" w:rsidR="0020794B" w:rsidRPr="00CF4011" w:rsidRDefault="0020794B" w:rsidP="0020794B">
      <w:pPr>
        <w:jc w:val="both"/>
        <w:rPr>
          <w:rFonts w:ascii="Palatino Linotype" w:hAnsi="Palatino Linotype"/>
          <w:sz w:val="20"/>
          <w:szCs w:val="20"/>
        </w:rPr>
      </w:pPr>
    </w:p>
    <w:p w14:paraId="23D4E9E2" w14:textId="77777777" w:rsidR="00A51FF4" w:rsidRDefault="00A51FF4" w:rsidP="00E938B3">
      <w:pPr>
        <w:jc w:val="both"/>
        <w:rPr>
          <w:rStyle w:val="bodytext1"/>
          <w:rFonts w:ascii="Palatino Linotype" w:hAnsi="Palatino Linotype" w:cs="Courier New"/>
          <w:b/>
          <w:color w:val="auto"/>
          <w:sz w:val="22"/>
          <w:szCs w:val="22"/>
        </w:rPr>
      </w:pPr>
    </w:p>
    <w:p w14:paraId="3A1D3B13" w14:textId="77777777" w:rsidR="00E938B3" w:rsidRDefault="00885C32" w:rsidP="00E938B3">
      <w:pPr>
        <w:jc w:val="both"/>
        <w:rPr>
          <w:rStyle w:val="bodytext1"/>
          <w:rFonts w:ascii="Palatino Linotype" w:hAnsi="Palatino Linotype" w:cs="Courier New"/>
          <w:b/>
          <w:color w:val="auto"/>
          <w:sz w:val="22"/>
          <w:szCs w:val="22"/>
        </w:rPr>
      </w:pPr>
      <w:r>
        <w:rPr>
          <w:rStyle w:val="bodytext1"/>
          <w:rFonts w:ascii="Palatino Linotype" w:hAnsi="Palatino Linotype" w:cs="Courier New"/>
          <w:b/>
          <w:color w:val="auto"/>
          <w:sz w:val="22"/>
          <w:szCs w:val="22"/>
        </w:rPr>
        <w:t xml:space="preserve">6. </w:t>
      </w:r>
      <w:r w:rsidR="00E938B3" w:rsidRPr="00B63F7A">
        <w:rPr>
          <w:rStyle w:val="bodytext1"/>
          <w:rFonts w:ascii="Palatino Linotype" w:hAnsi="Palatino Linotype" w:cs="Courier New"/>
          <w:b/>
          <w:color w:val="auto"/>
          <w:sz w:val="22"/>
          <w:szCs w:val="22"/>
        </w:rPr>
        <w:t>Response</w:t>
      </w:r>
      <w:r w:rsidR="00E7052B">
        <w:rPr>
          <w:rStyle w:val="bodytext1"/>
          <w:rFonts w:ascii="Palatino Linotype" w:hAnsi="Palatino Linotype" w:cs="Courier New"/>
          <w:b/>
          <w:color w:val="auto"/>
          <w:sz w:val="22"/>
          <w:szCs w:val="22"/>
        </w:rPr>
        <w:t>s</w:t>
      </w:r>
      <w:r w:rsidR="00E938B3" w:rsidRPr="00B63F7A">
        <w:rPr>
          <w:rStyle w:val="bodytext1"/>
          <w:rFonts w:ascii="Palatino Linotype" w:hAnsi="Palatino Linotype" w:cs="Courier New"/>
          <w:b/>
          <w:color w:val="auto"/>
          <w:sz w:val="22"/>
          <w:szCs w:val="22"/>
        </w:rPr>
        <w:t xml:space="preserve"> by UN Agencies</w:t>
      </w:r>
      <w:r w:rsidR="006B1B3D">
        <w:rPr>
          <w:rStyle w:val="bodytext1"/>
          <w:rFonts w:ascii="Palatino Linotype" w:hAnsi="Palatino Linotype" w:cs="Courier New"/>
          <w:b/>
          <w:color w:val="auto"/>
          <w:sz w:val="22"/>
          <w:szCs w:val="22"/>
        </w:rPr>
        <w:t>:</w:t>
      </w:r>
    </w:p>
    <w:p w14:paraId="0E7015AE" w14:textId="77777777" w:rsidR="006B1B3D" w:rsidRPr="00B63F7A" w:rsidRDefault="006B1B3D" w:rsidP="00E938B3">
      <w:pPr>
        <w:jc w:val="both"/>
        <w:rPr>
          <w:rStyle w:val="bodytext1"/>
          <w:rFonts w:ascii="Palatino Linotype" w:hAnsi="Palatino Linotype" w:cs="Courier New"/>
          <w:b/>
          <w:color w:val="auto"/>
          <w:sz w:val="22"/>
          <w:szCs w:val="22"/>
        </w:rPr>
      </w:pPr>
    </w:p>
    <w:p w14:paraId="7CFC7C83" w14:textId="77777777" w:rsidR="0077383B" w:rsidRPr="008517B4" w:rsidRDefault="0077383B" w:rsidP="008517B4">
      <w:pPr>
        <w:pStyle w:val="Pa3"/>
        <w:jc w:val="both"/>
        <w:rPr>
          <w:rFonts w:ascii="Palatino Linotype" w:hAnsi="Palatino Linotype" w:cs="Tahoma"/>
          <w:color w:val="000000"/>
          <w:sz w:val="20"/>
          <w:szCs w:val="20"/>
        </w:rPr>
      </w:pPr>
      <w:r w:rsidRPr="008517B4">
        <w:rPr>
          <w:rFonts w:ascii="Palatino Linotype" w:hAnsi="Palatino Linotype" w:cs="Tahoma"/>
          <w:color w:val="000000"/>
          <w:sz w:val="20"/>
          <w:szCs w:val="20"/>
        </w:rPr>
        <w:t xml:space="preserve">At the World Summit on Sustainable Development held in </w:t>
      </w:r>
      <w:smartTag w:uri="urn:schemas-microsoft-com:office:smarttags" w:element="City">
        <w:smartTag w:uri="urn:schemas-microsoft-com:office:smarttags" w:element="place">
          <w:r w:rsidRPr="008517B4">
            <w:rPr>
              <w:rFonts w:ascii="Palatino Linotype" w:hAnsi="Palatino Linotype" w:cs="Tahoma"/>
              <w:color w:val="000000"/>
              <w:sz w:val="20"/>
              <w:szCs w:val="20"/>
            </w:rPr>
            <w:t>Rio de Janeiro</w:t>
          </w:r>
        </w:smartTag>
      </w:smartTag>
      <w:r w:rsidRPr="008517B4">
        <w:rPr>
          <w:rFonts w:ascii="Palatino Linotype" w:hAnsi="Palatino Linotype" w:cs="Tahoma"/>
          <w:color w:val="000000"/>
          <w:sz w:val="20"/>
          <w:szCs w:val="20"/>
        </w:rPr>
        <w:t xml:space="preserve"> in 1992, the World Bank, together with the United Nations Environment Programme and the UN Development Programme, was entrusted with the task of mobilizing the financial resources needed to implement the UN Framework Convention on Climate Change. The Global Environmental Facility (GEF), housed within the World Bank, was created as a mechanism for compensating developing countries for the addi</w:t>
      </w:r>
      <w:r w:rsidRPr="008517B4">
        <w:rPr>
          <w:rFonts w:ascii="Palatino Linotype" w:hAnsi="Palatino Linotype" w:cs="Tahoma"/>
          <w:color w:val="000000"/>
          <w:sz w:val="20"/>
          <w:szCs w:val="20"/>
        </w:rPr>
        <w:softHyphen/>
        <w:t>tional costs of undertaking activities to preserve biodiversity, prevent desertifica</w:t>
      </w:r>
      <w:r w:rsidRPr="008517B4">
        <w:rPr>
          <w:rFonts w:ascii="Palatino Linotype" w:hAnsi="Palatino Linotype" w:cs="Tahoma"/>
          <w:color w:val="000000"/>
          <w:sz w:val="20"/>
          <w:szCs w:val="20"/>
        </w:rPr>
        <w:softHyphen/>
        <w:t xml:space="preserve">tion, and protect the earth’s climate. </w:t>
      </w:r>
    </w:p>
    <w:p w14:paraId="7D41B8A7" w14:textId="77777777" w:rsidR="00E7052B" w:rsidRDefault="00E7052B" w:rsidP="006031E4">
      <w:pPr>
        <w:rPr>
          <w:rStyle w:val="Strong"/>
          <w:rFonts w:ascii="Arial" w:hAnsi="Arial" w:cs="Arial"/>
          <w:color w:val="000000"/>
        </w:rPr>
      </w:pPr>
    </w:p>
    <w:p w14:paraId="5D55E3AA" w14:textId="77777777" w:rsidR="006031E4" w:rsidRPr="00D02A16" w:rsidRDefault="00885C32" w:rsidP="00D02A16">
      <w:pPr>
        <w:rPr>
          <w:rFonts w:ascii="Palatino Linotype" w:hAnsi="Palatino Linotype"/>
          <w:color w:val="000000"/>
          <w:sz w:val="20"/>
          <w:szCs w:val="20"/>
        </w:rPr>
      </w:pPr>
      <w:r w:rsidRPr="00D02A16">
        <w:rPr>
          <w:rStyle w:val="Strong"/>
          <w:rFonts w:ascii="Palatino Linotype" w:hAnsi="Palatino Linotype" w:cs="Arial"/>
          <w:color w:val="000000"/>
          <w:sz w:val="20"/>
          <w:szCs w:val="20"/>
        </w:rPr>
        <w:t xml:space="preserve">(i) </w:t>
      </w:r>
      <w:r w:rsidR="006031E4" w:rsidRPr="00D02A16">
        <w:rPr>
          <w:rStyle w:val="Strong"/>
          <w:rFonts w:ascii="Palatino Linotype" w:hAnsi="Palatino Linotype" w:cs="Arial"/>
          <w:color w:val="000000"/>
          <w:sz w:val="20"/>
          <w:szCs w:val="20"/>
        </w:rPr>
        <w:t>The World Bank</w:t>
      </w:r>
    </w:p>
    <w:p w14:paraId="430BDA7B" w14:textId="77777777" w:rsidR="00D02A16" w:rsidRDefault="00D02A16" w:rsidP="00D02A16">
      <w:pPr>
        <w:pStyle w:val="NormalWeb"/>
        <w:spacing w:before="0" w:beforeAutospacing="0" w:after="0" w:afterAutospacing="0"/>
        <w:jc w:val="both"/>
        <w:rPr>
          <w:rFonts w:ascii="Palatino Linotype" w:hAnsi="Palatino Linotype" w:cs="Arial"/>
          <w:color w:val="000000"/>
          <w:sz w:val="20"/>
          <w:szCs w:val="20"/>
        </w:rPr>
      </w:pPr>
      <w:r>
        <w:rPr>
          <w:rFonts w:ascii="Palatino Linotype" w:hAnsi="Palatino Linotype" w:cs="Arial"/>
          <w:color w:val="000000"/>
          <w:sz w:val="20"/>
          <w:szCs w:val="20"/>
        </w:rPr>
        <w:t>The World Bank sees climate change as having a major impact on its goal on poverty reduction and</w:t>
      </w:r>
      <w:r w:rsidRPr="00D02A16">
        <w:rPr>
          <w:rFonts w:ascii="Palatino Linotype" w:hAnsi="Palatino Linotype" w:cs="Arial"/>
          <w:color w:val="000000"/>
          <w:sz w:val="20"/>
          <w:szCs w:val="20"/>
        </w:rPr>
        <w:t xml:space="preserve"> has the potential to hamper the ac</w:t>
      </w:r>
      <w:r>
        <w:rPr>
          <w:rFonts w:ascii="Palatino Linotype" w:hAnsi="Palatino Linotype" w:cs="Arial"/>
          <w:color w:val="000000"/>
          <w:sz w:val="20"/>
          <w:szCs w:val="20"/>
        </w:rPr>
        <w:t xml:space="preserve">hievement of many of the </w:t>
      </w:r>
      <w:r w:rsidRPr="00D02A16">
        <w:rPr>
          <w:rFonts w:ascii="Palatino Linotype" w:hAnsi="Palatino Linotype" w:cs="Arial"/>
          <w:color w:val="000000"/>
          <w:sz w:val="20"/>
          <w:szCs w:val="20"/>
        </w:rPr>
        <w:t xml:space="preserve"> Millennium Development Goals, including those on poverty eradication, child mortality, combating malaria and other </w:t>
      </w:r>
      <w:r w:rsidR="00E93A14" w:rsidRPr="00D02A16">
        <w:rPr>
          <w:rFonts w:ascii="Palatino Linotype" w:hAnsi="Palatino Linotype" w:cs="Arial"/>
          <w:color w:val="000000"/>
          <w:sz w:val="20"/>
          <w:szCs w:val="20"/>
        </w:rPr>
        <w:t>diseases</w:t>
      </w:r>
      <w:r w:rsidRPr="00D02A16">
        <w:rPr>
          <w:rFonts w:ascii="Palatino Linotype" w:hAnsi="Palatino Linotype" w:cs="Arial"/>
          <w:color w:val="000000"/>
          <w:sz w:val="20"/>
          <w:szCs w:val="20"/>
        </w:rPr>
        <w:t>, and environmental sustainability. Climate change is clearly not just an environmental issue but one with severe socioeconomic implications, particularly in developing countries.</w:t>
      </w:r>
    </w:p>
    <w:p w14:paraId="38C985D6" w14:textId="77777777" w:rsidR="00D02A16" w:rsidRPr="00D02A16" w:rsidRDefault="00D02A16" w:rsidP="00D02A16">
      <w:pPr>
        <w:pStyle w:val="NormalWeb"/>
        <w:spacing w:before="0" w:beforeAutospacing="0" w:after="0" w:afterAutospacing="0"/>
        <w:jc w:val="both"/>
        <w:rPr>
          <w:rFonts w:ascii="Palatino Linotype" w:hAnsi="Palatino Linotype" w:cs="Arial"/>
          <w:color w:val="000000"/>
          <w:sz w:val="20"/>
          <w:szCs w:val="20"/>
        </w:rPr>
      </w:pPr>
    </w:p>
    <w:p w14:paraId="262044D3" w14:textId="77777777" w:rsidR="00D02A16" w:rsidRPr="00D02A16" w:rsidRDefault="00D02A16" w:rsidP="00D02A16">
      <w:pPr>
        <w:pStyle w:val="NormalWeb"/>
        <w:spacing w:before="0" w:beforeAutospacing="0" w:after="0" w:afterAutospacing="0"/>
        <w:jc w:val="both"/>
        <w:rPr>
          <w:rFonts w:ascii="Palatino Linotype" w:hAnsi="Palatino Linotype" w:cs="Arial"/>
          <w:b/>
          <w:color w:val="000000"/>
          <w:sz w:val="20"/>
          <w:szCs w:val="20"/>
        </w:rPr>
      </w:pPr>
      <w:r w:rsidRPr="00D02A16">
        <w:rPr>
          <w:rFonts w:ascii="Palatino Linotype" w:hAnsi="Palatino Linotype" w:cs="Arial"/>
          <w:color w:val="000000"/>
          <w:sz w:val="20"/>
          <w:szCs w:val="20"/>
        </w:rPr>
        <w:t>Accordingly, the World Bank has developed a</w:t>
      </w:r>
      <w:r w:rsidRPr="00D02A16">
        <w:rPr>
          <w:rFonts w:ascii="Palatino Linotype" w:hAnsi="Palatino Linotype" w:cs="Arial"/>
          <w:b/>
          <w:color w:val="000000"/>
          <w:sz w:val="20"/>
          <w:szCs w:val="20"/>
        </w:rPr>
        <w:t xml:space="preserve"> </w:t>
      </w:r>
      <w:r w:rsidRPr="00D02A16">
        <w:rPr>
          <w:rStyle w:val="Strong"/>
          <w:rFonts w:ascii="Palatino Linotype" w:hAnsi="Palatino Linotype" w:cs="Arial"/>
          <w:b w:val="0"/>
          <w:color w:val="000000"/>
          <w:sz w:val="20"/>
          <w:szCs w:val="20"/>
        </w:rPr>
        <w:t>7-point Agenda on Addressing Climate Change:</w:t>
      </w:r>
      <w:r w:rsidRPr="00D02A16">
        <w:rPr>
          <w:rFonts w:ascii="Palatino Linotype" w:hAnsi="Palatino Linotype" w:cs="Arial"/>
          <w:b/>
          <w:color w:val="000000"/>
          <w:sz w:val="20"/>
          <w:szCs w:val="20"/>
        </w:rPr>
        <w:t> </w:t>
      </w:r>
    </w:p>
    <w:p w14:paraId="3EFD2393" w14:textId="77777777" w:rsidR="00D02A16" w:rsidRDefault="00D02A16" w:rsidP="00D02A16">
      <w:pPr>
        <w:numPr>
          <w:ilvl w:val="0"/>
          <w:numId w:val="24"/>
        </w:numPr>
        <w:jc w:val="both"/>
        <w:rPr>
          <w:rFonts w:ascii="Palatino Linotype" w:hAnsi="Palatino Linotype" w:cs="Arial"/>
          <w:color w:val="000000"/>
          <w:sz w:val="20"/>
          <w:szCs w:val="20"/>
        </w:rPr>
      </w:pPr>
      <w:r w:rsidRPr="00D02A16">
        <w:rPr>
          <w:rFonts w:ascii="Palatino Linotype" w:hAnsi="Palatino Linotype" w:cs="Arial"/>
          <w:b/>
          <w:color w:val="000000"/>
          <w:sz w:val="20"/>
          <w:szCs w:val="20"/>
        </w:rPr>
        <w:t xml:space="preserve">Mainstream </w:t>
      </w:r>
      <w:r w:rsidRPr="00D02A16">
        <w:rPr>
          <w:rStyle w:val="Strong"/>
          <w:rFonts w:ascii="Palatino Linotype" w:hAnsi="Palatino Linotype" w:cs="Arial"/>
          <w:b w:val="0"/>
          <w:color w:val="000000"/>
          <w:sz w:val="20"/>
          <w:szCs w:val="20"/>
        </w:rPr>
        <w:t>adaptation</w:t>
      </w:r>
      <w:r w:rsidRPr="00D02A16">
        <w:rPr>
          <w:rFonts w:ascii="Palatino Linotype" w:hAnsi="Palatino Linotype" w:cs="Arial"/>
          <w:b/>
          <w:color w:val="000000"/>
          <w:sz w:val="20"/>
          <w:szCs w:val="20"/>
        </w:rPr>
        <w:t xml:space="preserve"> and </w:t>
      </w:r>
      <w:r w:rsidRPr="00D02A16">
        <w:rPr>
          <w:rStyle w:val="Strong"/>
          <w:rFonts w:ascii="Palatino Linotype" w:hAnsi="Palatino Linotype" w:cs="Arial"/>
          <w:b w:val="0"/>
          <w:color w:val="000000"/>
          <w:sz w:val="20"/>
          <w:szCs w:val="20"/>
        </w:rPr>
        <w:t>mitigation</w:t>
      </w:r>
      <w:r w:rsidRPr="00D02A16">
        <w:rPr>
          <w:rFonts w:ascii="Palatino Linotype" w:hAnsi="Palatino Linotype" w:cs="Arial"/>
          <w:color w:val="000000"/>
          <w:sz w:val="20"/>
          <w:szCs w:val="20"/>
        </w:rPr>
        <w:t xml:space="preserve"> into core development work;</w:t>
      </w:r>
    </w:p>
    <w:p w14:paraId="104A9ED7" w14:textId="77777777" w:rsidR="00D02A16" w:rsidRDefault="00D02A16" w:rsidP="00D02A16">
      <w:pPr>
        <w:numPr>
          <w:ilvl w:val="0"/>
          <w:numId w:val="24"/>
        </w:numPr>
        <w:jc w:val="both"/>
        <w:rPr>
          <w:rFonts w:ascii="Palatino Linotype" w:hAnsi="Palatino Linotype" w:cs="Arial"/>
          <w:color w:val="000000"/>
          <w:sz w:val="20"/>
          <w:szCs w:val="20"/>
        </w:rPr>
      </w:pPr>
      <w:r w:rsidRPr="00D02A16">
        <w:rPr>
          <w:rFonts w:ascii="Palatino Linotype" w:hAnsi="Palatino Linotype" w:cs="Arial"/>
          <w:color w:val="000000"/>
          <w:sz w:val="20"/>
          <w:szCs w:val="20"/>
        </w:rPr>
        <w:t>Provide innovative and concessional financing;</w:t>
      </w:r>
    </w:p>
    <w:p w14:paraId="19BC48D1" w14:textId="77777777" w:rsidR="00D02A16" w:rsidRDefault="00D02A16" w:rsidP="00D02A16">
      <w:pPr>
        <w:numPr>
          <w:ilvl w:val="0"/>
          <w:numId w:val="24"/>
        </w:numPr>
        <w:jc w:val="both"/>
        <w:rPr>
          <w:rFonts w:ascii="Palatino Linotype" w:hAnsi="Palatino Linotype" w:cs="Arial"/>
          <w:color w:val="000000"/>
          <w:sz w:val="20"/>
          <w:szCs w:val="20"/>
        </w:rPr>
      </w:pPr>
      <w:r w:rsidRPr="00D02A16">
        <w:rPr>
          <w:rFonts w:ascii="Palatino Linotype" w:hAnsi="Palatino Linotype" w:cs="Arial"/>
          <w:color w:val="000000"/>
          <w:sz w:val="20"/>
          <w:szCs w:val="20"/>
        </w:rPr>
        <w:t>Pioneer and advance new market mechanisms;</w:t>
      </w:r>
    </w:p>
    <w:p w14:paraId="674241EE" w14:textId="77777777" w:rsidR="00D02A16" w:rsidRDefault="00D02A16" w:rsidP="00D02A16">
      <w:pPr>
        <w:numPr>
          <w:ilvl w:val="0"/>
          <w:numId w:val="24"/>
        </w:numPr>
        <w:jc w:val="both"/>
        <w:rPr>
          <w:rFonts w:ascii="Palatino Linotype" w:hAnsi="Palatino Linotype" w:cs="Arial"/>
          <w:color w:val="000000"/>
          <w:sz w:val="20"/>
          <w:szCs w:val="20"/>
        </w:rPr>
      </w:pPr>
      <w:r w:rsidRPr="00D02A16">
        <w:rPr>
          <w:rFonts w:ascii="Palatino Linotype" w:hAnsi="Palatino Linotype" w:cs="Arial"/>
          <w:color w:val="000000"/>
          <w:sz w:val="20"/>
          <w:szCs w:val="20"/>
        </w:rPr>
        <w:t>Help create a link for environment to tap the private sector;</w:t>
      </w:r>
    </w:p>
    <w:p w14:paraId="73E836A7" w14:textId="77777777" w:rsidR="00D02A16" w:rsidRDefault="00D02A16" w:rsidP="00D02A16">
      <w:pPr>
        <w:numPr>
          <w:ilvl w:val="0"/>
          <w:numId w:val="24"/>
        </w:numPr>
        <w:jc w:val="both"/>
        <w:rPr>
          <w:rFonts w:ascii="Palatino Linotype" w:hAnsi="Palatino Linotype" w:cs="Arial"/>
          <w:color w:val="000000"/>
          <w:sz w:val="20"/>
          <w:szCs w:val="20"/>
        </w:rPr>
      </w:pPr>
      <w:r w:rsidRPr="00D02A16">
        <w:rPr>
          <w:rFonts w:ascii="Palatino Linotype" w:hAnsi="Palatino Linotype" w:cs="Arial"/>
          <w:color w:val="000000"/>
          <w:sz w:val="20"/>
          <w:szCs w:val="20"/>
        </w:rPr>
        <w:t>Support technology development and adoption in developing countries;</w:t>
      </w:r>
    </w:p>
    <w:p w14:paraId="2E8593CA" w14:textId="77777777" w:rsidR="00D02A16" w:rsidRDefault="00D02A16" w:rsidP="00D02A16">
      <w:pPr>
        <w:numPr>
          <w:ilvl w:val="0"/>
          <w:numId w:val="24"/>
        </w:numPr>
        <w:jc w:val="both"/>
        <w:rPr>
          <w:rFonts w:ascii="Palatino Linotype" w:hAnsi="Palatino Linotype" w:cs="Arial"/>
          <w:color w:val="000000"/>
          <w:sz w:val="20"/>
          <w:szCs w:val="20"/>
        </w:rPr>
      </w:pPr>
      <w:r w:rsidRPr="00D02A16">
        <w:rPr>
          <w:rFonts w:ascii="Palatino Linotype" w:hAnsi="Palatino Linotype" w:cs="Arial"/>
          <w:color w:val="000000"/>
          <w:sz w:val="20"/>
          <w:szCs w:val="20"/>
        </w:rPr>
        <w:t>Support applied research on climate change econom</w:t>
      </w:r>
      <w:r>
        <w:rPr>
          <w:rFonts w:ascii="Palatino Linotype" w:hAnsi="Palatino Linotype" w:cs="Arial"/>
          <w:color w:val="000000"/>
          <w:sz w:val="20"/>
          <w:szCs w:val="20"/>
        </w:rPr>
        <w:t xml:space="preserve">ics in developing </w:t>
      </w:r>
      <w:r w:rsidR="00E93A14">
        <w:rPr>
          <w:rFonts w:ascii="Palatino Linotype" w:hAnsi="Palatino Linotype" w:cs="Arial"/>
          <w:color w:val="000000"/>
          <w:sz w:val="20"/>
          <w:szCs w:val="20"/>
        </w:rPr>
        <w:t>countries; and</w:t>
      </w:r>
    </w:p>
    <w:p w14:paraId="55836E3E" w14:textId="77777777" w:rsidR="00D02A16" w:rsidRPr="00D02A16" w:rsidRDefault="00D02A16" w:rsidP="00D02A16">
      <w:pPr>
        <w:numPr>
          <w:ilvl w:val="0"/>
          <w:numId w:val="24"/>
        </w:numPr>
        <w:jc w:val="both"/>
        <w:rPr>
          <w:rFonts w:ascii="Palatino Linotype" w:hAnsi="Palatino Linotype" w:cs="Arial"/>
          <w:color w:val="000000"/>
          <w:sz w:val="20"/>
          <w:szCs w:val="20"/>
        </w:rPr>
      </w:pPr>
      <w:r w:rsidRPr="00D02A16">
        <w:rPr>
          <w:rFonts w:ascii="Palatino Linotype" w:hAnsi="Palatino Linotype" w:cs="Arial"/>
          <w:color w:val="000000"/>
          <w:sz w:val="20"/>
          <w:szCs w:val="20"/>
        </w:rPr>
        <w:t>Contribute to an international regime based on areas 1-6 above.</w:t>
      </w:r>
      <w:r>
        <w:rPr>
          <w:rStyle w:val="FootnoteReference"/>
          <w:rFonts w:ascii="Palatino Linotype" w:hAnsi="Palatino Linotype" w:cs="Arial"/>
          <w:color w:val="000000"/>
          <w:sz w:val="20"/>
          <w:szCs w:val="20"/>
        </w:rPr>
        <w:footnoteReference w:id="59"/>
      </w:r>
    </w:p>
    <w:p w14:paraId="2E2933C4" w14:textId="77777777" w:rsidR="000B425E" w:rsidRPr="00D02A16" w:rsidRDefault="000B425E" w:rsidP="00D02A16">
      <w:pPr>
        <w:pStyle w:val="Pa15"/>
        <w:tabs>
          <w:tab w:val="left" w:pos="8280"/>
          <w:tab w:val="left" w:pos="8640"/>
        </w:tabs>
        <w:spacing w:line="240" w:lineRule="auto"/>
        <w:jc w:val="both"/>
        <w:rPr>
          <w:rFonts w:ascii="Palatino Linotype" w:hAnsi="Palatino Linotype" w:cs="Trebuchet MS"/>
          <w:color w:val="000000"/>
          <w:sz w:val="20"/>
          <w:szCs w:val="20"/>
        </w:rPr>
      </w:pPr>
    </w:p>
    <w:p w14:paraId="7DB3A79D" w14:textId="77777777" w:rsidR="000B425E" w:rsidRDefault="000B425E" w:rsidP="00D02A16">
      <w:pPr>
        <w:pStyle w:val="Pa15"/>
        <w:tabs>
          <w:tab w:val="left" w:pos="8280"/>
          <w:tab w:val="left" w:pos="8640"/>
        </w:tabs>
        <w:spacing w:line="240" w:lineRule="auto"/>
        <w:jc w:val="both"/>
        <w:rPr>
          <w:rFonts w:ascii="Palatino Linotype" w:hAnsi="Palatino Linotype" w:cs="Trebuchet MS"/>
          <w:color w:val="000000"/>
          <w:sz w:val="20"/>
          <w:szCs w:val="20"/>
        </w:rPr>
      </w:pPr>
    </w:p>
    <w:p w14:paraId="703221D3" w14:textId="77777777" w:rsidR="0077383B" w:rsidRPr="0028793A" w:rsidRDefault="00D02A16" w:rsidP="0028793A">
      <w:pPr>
        <w:pStyle w:val="Pa15"/>
        <w:tabs>
          <w:tab w:val="left" w:pos="8280"/>
          <w:tab w:val="left" w:pos="8640"/>
        </w:tabs>
        <w:jc w:val="both"/>
        <w:rPr>
          <w:rFonts w:ascii="Palatino Linotype" w:hAnsi="Palatino Linotype" w:cs="Trebuchet MS"/>
          <w:color w:val="000000"/>
          <w:sz w:val="20"/>
          <w:szCs w:val="20"/>
        </w:rPr>
      </w:pPr>
      <w:r>
        <w:rPr>
          <w:rFonts w:ascii="Palatino Linotype" w:hAnsi="Palatino Linotype" w:cs="Trebuchet MS"/>
          <w:color w:val="000000"/>
          <w:sz w:val="20"/>
          <w:szCs w:val="20"/>
        </w:rPr>
        <w:t>The World Bank is also</w:t>
      </w:r>
      <w:r w:rsidR="0077383B" w:rsidRPr="008517B4">
        <w:rPr>
          <w:rFonts w:ascii="Palatino Linotype" w:hAnsi="Palatino Linotype" w:cs="Trebuchet MS"/>
          <w:color w:val="000000"/>
          <w:sz w:val="20"/>
          <w:szCs w:val="20"/>
        </w:rPr>
        <w:t xml:space="preserve"> a major international trader </w:t>
      </w:r>
      <w:r w:rsidR="008517B4">
        <w:rPr>
          <w:rFonts w:ascii="Palatino Linotype" w:hAnsi="Palatino Linotype" w:cs="Trebuchet MS"/>
          <w:color w:val="000000"/>
          <w:sz w:val="20"/>
          <w:szCs w:val="20"/>
        </w:rPr>
        <w:t>of carbon credits.</w:t>
      </w:r>
      <w:r w:rsidR="008517B4" w:rsidRPr="008517B4">
        <w:rPr>
          <w:rFonts w:ascii="Palatino Linotype" w:hAnsi="Palatino Linotype" w:cs="Trebuchet MS"/>
          <w:color w:val="000000"/>
          <w:sz w:val="20"/>
          <w:szCs w:val="20"/>
        </w:rPr>
        <w:t xml:space="preserve"> </w:t>
      </w:r>
      <w:r w:rsidR="0077383B" w:rsidRPr="008517B4">
        <w:rPr>
          <w:rFonts w:ascii="Palatino Linotype" w:hAnsi="Palatino Linotype" w:cs="Trebuchet MS"/>
          <w:color w:val="000000"/>
          <w:sz w:val="20"/>
          <w:szCs w:val="20"/>
        </w:rPr>
        <w:t xml:space="preserve">At their third conference in </w:t>
      </w:r>
      <w:smartTag w:uri="urn:schemas-microsoft-com:office:smarttags" w:element="place">
        <w:smartTag w:uri="urn:schemas-microsoft-com:office:smarttags" w:element="City">
          <w:r w:rsidR="0077383B" w:rsidRPr="008517B4">
            <w:rPr>
              <w:rFonts w:ascii="Palatino Linotype" w:hAnsi="Palatino Linotype" w:cs="Trebuchet MS"/>
              <w:color w:val="000000"/>
              <w:sz w:val="20"/>
              <w:szCs w:val="20"/>
            </w:rPr>
            <w:t>Kyoto</w:t>
          </w:r>
        </w:smartTag>
      </w:smartTag>
      <w:r w:rsidR="0077383B" w:rsidRPr="008517B4">
        <w:rPr>
          <w:rFonts w:ascii="Palatino Linotype" w:hAnsi="Palatino Linotype" w:cs="Trebuchet MS"/>
          <w:color w:val="000000"/>
          <w:sz w:val="20"/>
          <w:szCs w:val="20"/>
        </w:rPr>
        <w:t xml:space="preserve"> in December 1997, the Parties to the UN Framework Convention on Climate Change launched the Clean Development Mechanism (CDM). The CDM was designed as a scheme to allow countries with emissions reductions targets under the Kyoto Protocol to invest in projects that lead to emissions reductions in greenhouse gases in developing countries. Simul</w:t>
      </w:r>
      <w:r w:rsidR="0077383B" w:rsidRPr="008517B4">
        <w:rPr>
          <w:rFonts w:ascii="Palatino Linotype" w:hAnsi="Palatino Linotype" w:cs="Trebuchet MS"/>
          <w:color w:val="000000"/>
          <w:sz w:val="20"/>
          <w:szCs w:val="20"/>
        </w:rPr>
        <w:softHyphen/>
        <w:t>taneously, the World Bank unveiled its own proposal for carbon trading, a Proto</w:t>
      </w:r>
      <w:r w:rsidR="0077383B" w:rsidRPr="008517B4">
        <w:rPr>
          <w:rFonts w:ascii="Palatino Linotype" w:hAnsi="Palatino Linotype" w:cs="Trebuchet MS"/>
          <w:color w:val="000000"/>
          <w:sz w:val="20"/>
          <w:szCs w:val="20"/>
        </w:rPr>
        <w:softHyphen/>
        <w:t xml:space="preserve">type Carbon Fund (PCF). The fund officially opened in 1999. Since then, the Bank has created two other </w:t>
      </w:r>
      <w:r w:rsidR="0077383B" w:rsidRPr="0028793A">
        <w:rPr>
          <w:rFonts w:ascii="Palatino Linotype" w:hAnsi="Palatino Linotype" w:cs="Trebuchet MS"/>
          <w:color w:val="000000"/>
          <w:sz w:val="20"/>
          <w:szCs w:val="20"/>
        </w:rPr>
        <w:t xml:space="preserve">carbon funds and administers several funds on behalf of individual donor countries, including </w:t>
      </w:r>
      <w:smartTag w:uri="urn:schemas-microsoft-com:office:smarttags" w:element="country-region">
        <w:r w:rsidR="0077383B" w:rsidRPr="0028793A">
          <w:rPr>
            <w:rFonts w:ascii="Palatino Linotype" w:hAnsi="Palatino Linotype" w:cs="Trebuchet MS"/>
            <w:color w:val="000000"/>
            <w:sz w:val="20"/>
            <w:szCs w:val="20"/>
          </w:rPr>
          <w:t>Italy</w:t>
        </w:r>
      </w:smartTag>
      <w:r w:rsidR="0077383B" w:rsidRPr="0028793A">
        <w:rPr>
          <w:rFonts w:ascii="Palatino Linotype" w:hAnsi="Palatino Linotype" w:cs="Trebuchet MS"/>
          <w:color w:val="000000"/>
          <w:sz w:val="20"/>
          <w:szCs w:val="20"/>
        </w:rPr>
        <w:t xml:space="preserve">, the </w:t>
      </w:r>
      <w:smartTag w:uri="urn:schemas-microsoft-com:office:smarttags" w:element="country-region">
        <w:r w:rsidR="0077383B" w:rsidRPr="0028793A">
          <w:rPr>
            <w:rFonts w:ascii="Palatino Linotype" w:hAnsi="Palatino Linotype" w:cs="Trebuchet MS"/>
            <w:color w:val="000000"/>
            <w:sz w:val="20"/>
            <w:szCs w:val="20"/>
          </w:rPr>
          <w:t>Netherlands</w:t>
        </w:r>
      </w:smartTag>
      <w:r w:rsidR="0077383B" w:rsidRPr="0028793A">
        <w:rPr>
          <w:rFonts w:ascii="Palatino Linotype" w:hAnsi="Palatino Linotype" w:cs="Trebuchet MS"/>
          <w:color w:val="000000"/>
          <w:sz w:val="20"/>
          <w:szCs w:val="20"/>
        </w:rPr>
        <w:t xml:space="preserve">, and </w:t>
      </w:r>
      <w:smartTag w:uri="urn:schemas-microsoft-com:office:smarttags" w:element="country-region">
        <w:smartTag w:uri="urn:schemas-microsoft-com:office:smarttags" w:element="place">
          <w:r w:rsidR="0077383B" w:rsidRPr="0028793A">
            <w:rPr>
              <w:rFonts w:ascii="Palatino Linotype" w:hAnsi="Palatino Linotype" w:cs="Trebuchet MS"/>
              <w:color w:val="000000"/>
              <w:sz w:val="20"/>
              <w:szCs w:val="20"/>
            </w:rPr>
            <w:t>Spain</w:t>
          </w:r>
        </w:smartTag>
      </w:smartTag>
      <w:r w:rsidR="0077383B" w:rsidRPr="0028793A">
        <w:rPr>
          <w:rFonts w:ascii="Palatino Linotype" w:hAnsi="Palatino Linotype" w:cs="Trebuchet MS"/>
          <w:color w:val="000000"/>
          <w:sz w:val="20"/>
          <w:szCs w:val="20"/>
        </w:rPr>
        <w:t>.</w:t>
      </w:r>
      <w:r w:rsidR="00775656">
        <w:rPr>
          <w:rStyle w:val="FootnoteReference"/>
          <w:rFonts w:ascii="Palatino Linotype" w:hAnsi="Palatino Linotype" w:cs="Trebuchet MS"/>
          <w:color w:val="000000"/>
          <w:sz w:val="20"/>
          <w:szCs w:val="20"/>
        </w:rPr>
        <w:footnoteReference w:id="60"/>
      </w:r>
    </w:p>
    <w:p w14:paraId="4E489C27" w14:textId="77777777" w:rsidR="008517B4" w:rsidRPr="0028793A" w:rsidRDefault="008517B4" w:rsidP="0028793A">
      <w:pPr>
        <w:pStyle w:val="Pa15"/>
        <w:ind w:right="480"/>
        <w:jc w:val="both"/>
        <w:rPr>
          <w:rFonts w:ascii="Palatino Linotype" w:hAnsi="Palatino Linotype" w:cs="Trebuchet MS"/>
          <w:color w:val="000000"/>
          <w:sz w:val="20"/>
          <w:szCs w:val="20"/>
        </w:rPr>
      </w:pPr>
    </w:p>
    <w:p w14:paraId="529B71CA" w14:textId="77777777" w:rsidR="008517B4" w:rsidRPr="0028793A" w:rsidRDefault="0077383B" w:rsidP="0028793A">
      <w:pPr>
        <w:pStyle w:val="Pa15"/>
        <w:ind w:right="480"/>
        <w:jc w:val="both"/>
        <w:rPr>
          <w:rFonts w:ascii="Palatino Linotype" w:hAnsi="Palatino Linotype" w:cs="Trebuchet MS"/>
          <w:color w:val="000000"/>
          <w:sz w:val="20"/>
          <w:szCs w:val="20"/>
        </w:rPr>
      </w:pPr>
      <w:r w:rsidRPr="0028793A">
        <w:rPr>
          <w:rFonts w:ascii="Palatino Linotype" w:hAnsi="Palatino Linotype" w:cs="Trebuchet MS"/>
          <w:color w:val="000000"/>
          <w:sz w:val="20"/>
          <w:szCs w:val="20"/>
        </w:rPr>
        <w:t xml:space="preserve">The World Bank is the largest public broker of carbon purchases, with over $1 billion in its carbon credit portfolio. </w:t>
      </w:r>
      <w:r w:rsidR="0028793A" w:rsidRPr="0028793A">
        <w:rPr>
          <w:rFonts w:ascii="Palatino Linotype" w:hAnsi="Palatino Linotype" w:cs="Trebuchet MS"/>
          <w:color w:val="000000"/>
          <w:sz w:val="20"/>
          <w:szCs w:val="20"/>
        </w:rPr>
        <w:t>According to various commentators, i</w:t>
      </w:r>
      <w:r w:rsidRPr="0028793A">
        <w:rPr>
          <w:rFonts w:ascii="Palatino Linotype" w:hAnsi="Palatino Linotype" w:cs="Trebuchet MS"/>
          <w:color w:val="000000"/>
          <w:sz w:val="20"/>
          <w:szCs w:val="20"/>
        </w:rPr>
        <w:t>nternal documents on the origins o</w:t>
      </w:r>
      <w:r w:rsidR="0028793A" w:rsidRPr="0028793A">
        <w:rPr>
          <w:rFonts w:ascii="Palatino Linotype" w:hAnsi="Palatino Linotype" w:cs="Trebuchet MS"/>
          <w:color w:val="000000"/>
          <w:sz w:val="20"/>
          <w:szCs w:val="20"/>
        </w:rPr>
        <w:t>f the Prototype Carbo</w:t>
      </w:r>
      <w:r w:rsidR="00336DD2">
        <w:rPr>
          <w:rFonts w:ascii="Palatino Linotype" w:hAnsi="Palatino Linotype" w:cs="Trebuchet MS"/>
          <w:color w:val="000000"/>
          <w:sz w:val="20"/>
          <w:szCs w:val="20"/>
        </w:rPr>
        <w:t>n Fund indicate</w:t>
      </w:r>
      <w:r w:rsidRPr="0028793A">
        <w:rPr>
          <w:rFonts w:ascii="Palatino Linotype" w:hAnsi="Palatino Linotype" w:cs="Trebuchet MS"/>
          <w:color w:val="000000"/>
          <w:sz w:val="20"/>
          <w:szCs w:val="20"/>
        </w:rPr>
        <w:t xml:space="preserve"> that it was created as a way to generate revenue. The Bank </w:t>
      </w:r>
      <w:r w:rsidR="0028793A" w:rsidRPr="0028793A">
        <w:rPr>
          <w:rFonts w:ascii="Palatino Linotype" w:hAnsi="Palatino Linotype" w:cs="Trebuchet MS"/>
          <w:color w:val="000000"/>
          <w:sz w:val="20"/>
          <w:szCs w:val="20"/>
        </w:rPr>
        <w:t xml:space="preserve">can </w:t>
      </w:r>
      <w:r w:rsidR="00336DD2">
        <w:rPr>
          <w:rFonts w:ascii="Palatino Linotype" w:hAnsi="Palatino Linotype" w:cs="Trebuchet MS"/>
          <w:color w:val="000000"/>
          <w:sz w:val="20"/>
          <w:szCs w:val="20"/>
        </w:rPr>
        <w:t>make</w:t>
      </w:r>
      <w:r w:rsidR="008863F1">
        <w:rPr>
          <w:rFonts w:ascii="Palatino Linotype" w:hAnsi="Palatino Linotype" w:cs="Trebuchet MS"/>
          <w:color w:val="000000"/>
          <w:sz w:val="20"/>
          <w:szCs w:val="20"/>
        </w:rPr>
        <w:t xml:space="preserve"> between 5 -</w:t>
      </w:r>
      <w:r w:rsidRPr="0028793A">
        <w:rPr>
          <w:rFonts w:ascii="Palatino Linotype" w:hAnsi="Palatino Linotype" w:cs="Trebuchet MS"/>
          <w:color w:val="000000"/>
          <w:sz w:val="20"/>
          <w:szCs w:val="20"/>
        </w:rPr>
        <w:t xml:space="preserve"> 10 percent in commissions on all the carbon credits it pur</w:t>
      </w:r>
      <w:r w:rsidRPr="0028793A">
        <w:rPr>
          <w:rFonts w:ascii="Palatino Linotype" w:hAnsi="Palatino Linotype" w:cs="Trebuchet MS"/>
          <w:color w:val="000000"/>
          <w:sz w:val="20"/>
          <w:szCs w:val="20"/>
        </w:rPr>
        <w:softHyphen/>
        <w:t>chases</w:t>
      </w:r>
      <w:r w:rsidR="0028793A" w:rsidRPr="0028793A">
        <w:rPr>
          <w:rFonts w:ascii="Palatino Linotype" w:hAnsi="Palatino Linotype" w:cs="Trebuchet MS"/>
          <w:color w:val="000000"/>
          <w:sz w:val="20"/>
          <w:szCs w:val="20"/>
        </w:rPr>
        <w:t>.</w:t>
      </w:r>
      <w:r w:rsidR="008863F1">
        <w:rPr>
          <w:rStyle w:val="FootnoteReference"/>
          <w:rFonts w:ascii="Palatino Linotype" w:hAnsi="Palatino Linotype" w:cs="Trebuchet MS"/>
          <w:color w:val="000000"/>
          <w:sz w:val="20"/>
          <w:szCs w:val="20"/>
        </w:rPr>
        <w:footnoteReference w:id="61"/>
      </w:r>
      <w:r w:rsidRPr="0028793A">
        <w:rPr>
          <w:rFonts w:ascii="Palatino Linotype" w:hAnsi="Palatino Linotype" w:cs="Trebuchet MS"/>
          <w:color w:val="000000"/>
          <w:sz w:val="20"/>
          <w:szCs w:val="20"/>
        </w:rPr>
        <w:t xml:space="preserve"> </w:t>
      </w:r>
    </w:p>
    <w:p w14:paraId="30692242" w14:textId="77777777" w:rsidR="0028793A" w:rsidRPr="0028793A" w:rsidRDefault="0028793A" w:rsidP="0028793A">
      <w:pPr>
        <w:pStyle w:val="Pa15"/>
        <w:ind w:right="480"/>
        <w:jc w:val="both"/>
        <w:rPr>
          <w:rFonts w:ascii="Palatino Linotype" w:hAnsi="Palatino Linotype" w:cs="Trebuchet MS"/>
          <w:color w:val="000000"/>
          <w:sz w:val="20"/>
          <w:szCs w:val="20"/>
        </w:rPr>
      </w:pPr>
    </w:p>
    <w:p w14:paraId="4C540994" w14:textId="77777777" w:rsidR="0077383B" w:rsidRPr="0028793A" w:rsidRDefault="0077383B" w:rsidP="0028793A">
      <w:pPr>
        <w:pStyle w:val="Pa15"/>
        <w:ind w:right="480"/>
        <w:jc w:val="both"/>
        <w:rPr>
          <w:rFonts w:ascii="Palatino Linotype" w:hAnsi="Palatino Linotype" w:cs="Trebuchet MS"/>
          <w:color w:val="000000"/>
          <w:sz w:val="20"/>
          <w:szCs w:val="20"/>
        </w:rPr>
      </w:pPr>
      <w:r w:rsidRPr="0028793A">
        <w:rPr>
          <w:rFonts w:ascii="Palatino Linotype" w:hAnsi="Palatino Linotype" w:cs="Trebuchet MS"/>
          <w:color w:val="000000"/>
          <w:sz w:val="20"/>
          <w:szCs w:val="20"/>
        </w:rPr>
        <w:t>The followi</w:t>
      </w:r>
      <w:r w:rsidR="008517B4" w:rsidRPr="0028793A">
        <w:rPr>
          <w:rFonts w:ascii="Palatino Linotype" w:hAnsi="Palatino Linotype" w:cs="Trebuchet MS"/>
          <w:color w:val="000000"/>
          <w:sz w:val="20"/>
          <w:szCs w:val="20"/>
        </w:rPr>
        <w:t xml:space="preserve">ng </w:t>
      </w:r>
      <w:r w:rsidR="0028793A" w:rsidRPr="0028793A">
        <w:rPr>
          <w:rFonts w:ascii="Palatino Linotype" w:hAnsi="Palatino Linotype" w:cs="Trebuchet MS"/>
          <w:color w:val="000000"/>
          <w:sz w:val="20"/>
          <w:szCs w:val="20"/>
        </w:rPr>
        <w:t>concerns</w:t>
      </w:r>
      <w:r w:rsidR="008517B4" w:rsidRPr="0028793A">
        <w:rPr>
          <w:rFonts w:ascii="Palatino Linotype" w:hAnsi="Palatino Linotype" w:cs="Trebuchet MS"/>
          <w:color w:val="000000"/>
          <w:sz w:val="20"/>
          <w:szCs w:val="20"/>
        </w:rPr>
        <w:t xml:space="preserve"> have been raised in regards to</w:t>
      </w:r>
      <w:r w:rsidRPr="0028793A">
        <w:rPr>
          <w:rFonts w:ascii="Palatino Linotype" w:hAnsi="Palatino Linotype" w:cs="Trebuchet MS"/>
          <w:color w:val="000000"/>
          <w:sz w:val="20"/>
          <w:szCs w:val="20"/>
        </w:rPr>
        <w:t xml:space="preserve"> the Bank’s prominent role as carbon trader:</w:t>
      </w:r>
    </w:p>
    <w:p w14:paraId="4F00572B" w14:textId="77777777" w:rsidR="0028793A" w:rsidRPr="0028793A" w:rsidRDefault="0077383B" w:rsidP="0028793A">
      <w:pPr>
        <w:pStyle w:val="Pa22"/>
        <w:numPr>
          <w:ilvl w:val="0"/>
          <w:numId w:val="6"/>
        </w:numPr>
        <w:jc w:val="both"/>
        <w:rPr>
          <w:rFonts w:ascii="Palatino Linotype" w:hAnsi="Palatino Linotype" w:cs="Trebuchet MS"/>
          <w:color w:val="000000"/>
          <w:sz w:val="20"/>
          <w:szCs w:val="20"/>
        </w:rPr>
      </w:pPr>
      <w:r w:rsidRPr="0028793A">
        <w:rPr>
          <w:rFonts w:ascii="Palatino Linotype" w:hAnsi="Palatino Linotype" w:cs="Trebuchet MS"/>
          <w:color w:val="000000"/>
          <w:sz w:val="20"/>
          <w:szCs w:val="20"/>
        </w:rPr>
        <w:t xml:space="preserve">The World Bank has actively lobbied the CDM </w:t>
      </w:r>
      <w:r w:rsidR="0028793A" w:rsidRPr="0028793A">
        <w:rPr>
          <w:rFonts w:ascii="Palatino Linotype" w:hAnsi="Palatino Linotype" w:cs="Trebuchet MS"/>
          <w:color w:val="000000"/>
          <w:sz w:val="20"/>
          <w:szCs w:val="20"/>
        </w:rPr>
        <w:t xml:space="preserve">to make its rules more investor </w:t>
      </w:r>
      <w:r w:rsidR="00336DD2">
        <w:rPr>
          <w:rFonts w:ascii="Palatino Linotype" w:hAnsi="Palatino Linotype" w:cs="Trebuchet MS"/>
          <w:color w:val="000000"/>
          <w:sz w:val="20"/>
          <w:szCs w:val="20"/>
        </w:rPr>
        <w:t xml:space="preserve">friendly </w:t>
      </w:r>
      <w:r w:rsidRPr="0028793A">
        <w:rPr>
          <w:rFonts w:ascii="Palatino Linotype" w:hAnsi="Palatino Linotype" w:cs="Trebuchet MS"/>
          <w:color w:val="000000"/>
          <w:sz w:val="20"/>
          <w:szCs w:val="20"/>
        </w:rPr>
        <w:t xml:space="preserve">and </w:t>
      </w:r>
      <w:r w:rsidR="008517B4" w:rsidRPr="0028793A">
        <w:rPr>
          <w:rFonts w:ascii="Palatino Linotype" w:hAnsi="Palatino Linotype" w:cs="Trebuchet MS"/>
          <w:color w:val="000000"/>
          <w:sz w:val="20"/>
          <w:szCs w:val="20"/>
        </w:rPr>
        <w:t xml:space="preserve">seemingly </w:t>
      </w:r>
      <w:r w:rsidRPr="0028793A">
        <w:rPr>
          <w:rFonts w:ascii="Palatino Linotype" w:hAnsi="Palatino Linotype" w:cs="Trebuchet MS"/>
          <w:color w:val="000000"/>
          <w:sz w:val="20"/>
          <w:szCs w:val="20"/>
        </w:rPr>
        <w:t>less meaningful in terms of actually cutting climate pollution. In particular the Bank tried to weaken the interpretation of the CDM’s all-important concept of “additionality”, i.e. that a project should only be eli</w:t>
      </w:r>
      <w:r w:rsidR="0028793A" w:rsidRPr="0028793A">
        <w:rPr>
          <w:rFonts w:ascii="Palatino Linotype" w:hAnsi="Palatino Linotype" w:cs="Trebuchet MS"/>
          <w:color w:val="000000"/>
          <w:sz w:val="20"/>
          <w:szCs w:val="20"/>
        </w:rPr>
        <w:t>gible for carbon credits if it c</w:t>
      </w:r>
      <w:r w:rsidRPr="0028793A">
        <w:rPr>
          <w:rFonts w:ascii="Palatino Linotype" w:hAnsi="Palatino Linotype" w:cs="Trebuchet MS"/>
          <w:color w:val="000000"/>
          <w:sz w:val="20"/>
          <w:szCs w:val="20"/>
        </w:rPr>
        <w:t>ould not go forward without the benefits it receives from these cred</w:t>
      </w:r>
      <w:r w:rsidRPr="0028793A">
        <w:rPr>
          <w:rFonts w:ascii="Palatino Linotype" w:hAnsi="Palatino Linotype" w:cs="Trebuchet MS"/>
          <w:color w:val="000000"/>
          <w:sz w:val="20"/>
          <w:szCs w:val="20"/>
        </w:rPr>
        <w:softHyphen/>
        <w:t xml:space="preserve">its. </w:t>
      </w:r>
      <w:r w:rsidR="00C25D00">
        <w:rPr>
          <w:rStyle w:val="FootnoteReference"/>
          <w:rFonts w:ascii="Palatino Linotype" w:hAnsi="Palatino Linotype" w:cs="Trebuchet MS"/>
          <w:color w:val="000000"/>
          <w:sz w:val="20"/>
          <w:szCs w:val="20"/>
        </w:rPr>
        <w:footnoteReference w:id="62"/>
      </w:r>
    </w:p>
    <w:p w14:paraId="5B1CF5BF" w14:textId="77777777" w:rsidR="0028793A" w:rsidRPr="0028793A" w:rsidRDefault="0077383B" w:rsidP="0028793A">
      <w:pPr>
        <w:pStyle w:val="Pa22"/>
        <w:numPr>
          <w:ilvl w:val="0"/>
          <w:numId w:val="6"/>
        </w:numPr>
        <w:jc w:val="both"/>
        <w:rPr>
          <w:rFonts w:ascii="Palatino Linotype" w:hAnsi="Palatino Linotype" w:cs="Trebuchet MS"/>
          <w:color w:val="000000"/>
          <w:sz w:val="20"/>
          <w:szCs w:val="20"/>
        </w:rPr>
      </w:pPr>
      <w:r w:rsidRPr="0028793A">
        <w:rPr>
          <w:rFonts w:ascii="Palatino Linotype" w:hAnsi="Palatino Linotype"/>
          <w:color w:val="000000"/>
          <w:sz w:val="20"/>
          <w:szCs w:val="20"/>
        </w:rPr>
        <w:t>The Bank’s carbon fu</w:t>
      </w:r>
      <w:r w:rsidR="008517B4" w:rsidRPr="0028793A">
        <w:rPr>
          <w:rFonts w:ascii="Palatino Linotype" w:hAnsi="Palatino Linotype"/>
          <w:color w:val="000000"/>
          <w:sz w:val="20"/>
          <w:szCs w:val="20"/>
        </w:rPr>
        <w:t>nds contracts</w:t>
      </w:r>
      <w:r w:rsidRPr="0028793A">
        <w:rPr>
          <w:rFonts w:ascii="Palatino Linotype" w:hAnsi="Palatino Linotype"/>
          <w:color w:val="000000"/>
          <w:sz w:val="20"/>
          <w:szCs w:val="20"/>
        </w:rPr>
        <w:t xml:space="preserve"> to buy cred</w:t>
      </w:r>
      <w:r w:rsidRPr="0028793A">
        <w:rPr>
          <w:rFonts w:ascii="Palatino Linotype" w:hAnsi="Palatino Linotype"/>
          <w:color w:val="000000"/>
          <w:sz w:val="20"/>
          <w:szCs w:val="20"/>
        </w:rPr>
        <w:softHyphen/>
        <w:t xml:space="preserve">its from projects that would likely be completed regardless of whether they received carbon credits. For example, the Xiaogushan hydropower project in </w:t>
      </w:r>
      <w:smartTag w:uri="urn:schemas-microsoft-com:office:smarttags" w:element="place">
        <w:smartTag w:uri="urn:schemas-microsoft-com:office:smarttags" w:element="country-region">
          <w:r w:rsidRPr="0028793A">
            <w:rPr>
              <w:rFonts w:ascii="Palatino Linotype" w:hAnsi="Palatino Linotype"/>
              <w:color w:val="000000"/>
              <w:sz w:val="20"/>
              <w:szCs w:val="20"/>
            </w:rPr>
            <w:t>China</w:t>
          </w:r>
        </w:smartTag>
      </w:smartTag>
      <w:r w:rsidRPr="0028793A">
        <w:rPr>
          <w:rFonts w:ascii="Palatino Linotype" w:hAnsi="Palatino Linotype"/>
          <w:color w:val="000000"/>
          <w:sz w:val="20"/>
          <w:szCs w:val="20"/>
        </w:rPr>
        <w:t xml:space="preserve"> was declared the least-cost project option by the Asian Development Bank, and was already under construction when the World Bank proposed sup</w:t>
      </w:r>
      <w:r w:rsidRPr="0028793A">
        <w:rPr>
          <w:rFonts w:ascii="Palatino Linotype" w:hAnsi="Palatino Linotype"/>
          <w:color w:val="000000"/>
          <w:sz w:val="20"/>
          <w:szCs w:val="20"/>
        </w:rPr>
        <w:softHyphen/>
        <w:t>porting it with carbon credits.</w:t>
      </w:r>
      <w:r w:rsidRPr="0028793A">
        <w:rPr>
          <w:rStyle w:val="A15"/>
          <w:rFonts w:ascii="Palatino Linotype" w:hAnsi="Palatino Linotype"/>
          <w:color w:val="000000"/>
          <w:sz w:val="20"/>
          <w:szCs w:val="20"/>
        </w:rPr>
        <w:t xml:space="preserve"> </w:t>
      </w:r>
      <w:r w:rsidRPr="0028793A">
        <w:rPr>
          <w:rFonts w:ascii="Palatino Linotype" w:hAnsi="Palatino Linotype"/>
          <w:color w:val="000000"/>
          <w:sz w:val="20"/>
          <w:szCs w:val="20"/>
        </w:rPr>
        <w:t>In this case th</w:t>
      </w:r>
      <w:r w:rsidR="0028793A" w:rsidRPr="0028793A">
        <w:rPr>
          <w:rFonts w:ascii="Palatino Linotype" w:hAnsi="Palatino Linotype"/>
          <w:color w:val="000000"/>
          <w:sz w:val="20"/>
          <w:szCs w:val="20"/>
        </w:rPr>
        <w:t>e carbon credits provided a</w:t>
      </w:r>
      <w:r w:rsidRPr="0028793A">
        <w:rPr>
          <w:rFonts w:ascii="Palatino Linotype" w:hAnsi="Palatino Linotype"/>
          <w:color w:val="000000"/>
          <w:sz w:val="20"/>
          <w:szCs w:val="20"/>
        </w:rPr>
        <w:t xml:space="preserve"> financial bonus to the developers, but the financial incentive </w:t>
      </w:r>
      <w:r w:rsidR="008517B4" w:rsidRPr="0028793A">
        <w:rPr>
          <w:rFonts w:ascii="Palatino Linotype" w:hAnsi="Palatino Linotype"/>
          <w:color w:val="000000"/>
          <w:sz w:val="20"/>
          <w:szCs w:val="20"/>
        </w:rPr>
        <w:t xml:space="preserve">did not prevent </w:t>
      </w:r>
      <w:r w:rsidRPr="0028793A">
        <w:rPr>
          <w:rFonts w:ascii="Palatino Linotype" w:hAnsi="Palatino Linotype"/>
          <w:color w:val="000000"/>
          <w:sz w:val="20"/>
          <w:szCs w:val="20"/>
        </w:rPr>
        <w:t>greenhouse gases from being emitted.</w:t>
      </w:r>
      <w:r w:rsidR="00AE0597">
        <w:rPr>
          <w:rStyle w:val="FootnoteReference"/>
          <w:rFonts w:ascii="Palatino Linotype" w:hAnsi="Palatino Linotype"/>
          <w:color w:val="000000"/>
          <w:sz w:val="20"/>
          <w:szCs w:val="20"/>
        </w:rPr>
        <w:footnoteReference w:id="63"/>
      </w:r>
      <w:r w:rsidRPr="0028793A">
        <w:rPr>
          <w:rFonts w:ascii="Palatino Linotype" w:hAnsi="Palatino Linotype"/>
          <w:color w:val="000000"/>
          <w:sz w:val="20"/>
          <w:szCs w:val="20"/>
        </w:rPr>
        <w:t xml:space="preserve"> </w:t>
      </w:r>
    </w:p>
    <w:p w14:paraId="010C7429" w14:textId="77777777" w:rsidR="003612E3" w:rsidRPr="0028793A" w:rsidRDefault="0028793A" w:rsidP="0028793A">
      <w:pPr>
        <w:pStyle w:val="Pa22"/>
        <w:numPr>
          <w:ilvl w:val="0"/>
          <w:numId w:val="6"/>
        </w:numPr>
        <w:tabs>
          <w:tab w:val="left" w:pos="8640"/>
        </w:tabs>
        <w:jc w:val="both"/>
        <w:rPr>
          <w:rFonts w:ascii="Palatino Linotype" w:hAnsi="Palatino Linotype" w:cs="Trebuchet MS"/>
          <w:color w:val="000000"/>
          <w:sz w:val="20"/>
          <w:szCs w:val="20"/>
        </w:rPr>
      </w:pPr>
      <w:r w:rsidRPr="0028793A">
        <w:rPr>
          <w:rFonts w:ascii="Palatino Linotype" w:hAnsi="Palatino Linotype"/>
          <w:color w:val="000000"/>
          <w:sz w:val="20"/>
          <w:szCs w:val="20"/>
        </w:rPr>
        <w:t>T</w:t>
      </w:r>
      <w:r w:rsidR="003612E3" w:rsidRPr="0028793A">
        <w:rPr>
          <w:rFonts w:ascii="Palatino Linotype" w:hAnsi="Palatino Linotype"/>
          <w:color w:val="000000"/>
          <w:sz w:val="20"/>
          <w:szCs w:val="20"/>
        </w:rPr>
        <w:t>he World Bank’s role as a carbon</w:t>
      </w:r>
      <w:r w:rsidRPr="0028793A">
        <w:rPr>
          <w:rFonts w:ascii="Palatino Linotype" w:hAnsi="Palatino Linotype"/>
          <w:color w:val="000000"/>
          <w:sz w:val="20"/>
          <w:szCs w:val="20"/>
        </w:rPr>
        <w:t xml:space="preserve"> trader puts a spotlight on the </w:t>
      </w:r>
      <w:r w:rsidR="003612E3" w:rsidRPr="0028793A">
        <w:rPr>
          <w:rFonts w:ascii="Palatino Linotype" w:hAnsi="Palatino Linotype"/>
          <w:color w:val="000000"/>
          <w:sz w:val="20"/>
          <w:szCs w:val="20"/>
        </w:rPr>
        <w:t>contradictions within the Bank’s own portfolio of energy projects. The Bank continues to contribute to climate change through its support for fossil fuel projects even while it purports to help solve the problem of climate change throug</w:t>
      </w:r>
      <w:r w:rsidRPr="0028793A">
        <w:rPr>
          <w:rFonts w:ascii="Palatino Linotype" w:hAnsi="Palatino Linotype"/>
          <w:color w:val="000000"/>
          <w:sz w:val="20"/>
          <w:szCs w:val="20"/>
        </w:rPr>
        <w:t xml:space="preserve">h its carbon funds. </w:t>
      </w:r>
      <w:r w:rsidR="00DF3A4A" w:rsidRPr="0028793A">
        <w:rPr>
          <w:rFonts w:ascii="Palatino Linotype" w:hAnsi="Palatino Linotype"/>
          <w:color w:val="000000"/>
          <w:sz w:val="20"/>
          <w:szCs w:val="20"/>
        </w:rPr>
        <w:t>Between 1992 and 2004, the World Bank supported fossil fuel projects that have lifetime emission</w:t>
      </w:r>
      <w:r w:rsidR="00DF3A4A">
        <w:rPr>
          <w:rFonts w:ascii="Palatino Linotype" w:hAnsi="Palatino Linotype"/>
          <w:color w:val="000000"/>
          <w:sz w:val="20"/>
          <w:szCs w:val="20"/>
        </w:rPr>
        <w:t>s of 1,457 megatons of carbon.</w:t>
      </w:r>
      <w:r w:rsidR="00DF3A4A" w:rsidRPr="0028793A">
        <w:rPr>
          <w:rFonts w:ascii="Palatino Linotype" w:hAnsi="Palatino Linotype"/>
          <w:color w:val="000000"/>
          <w:sz w:val="20"/>
          <w:szCs w:val="20"/>
        </w:rPr>
        <w:t xml:space="preserve"> This figure is four to 29 times the amount of emissions reductions antic</w:t>
      </w:r>
      <w:r w:rsidR="00DF3A4A">
        <w:rPr>
          <w:rFonts w:ascii="Palatino Linotype" w:hAnsi="Palatino Linotype"/>
          <w:color w:val="000000"/>
          <w:sz w:val="20"/>
          <w:szCs w:val="20"/>
        </w:rPr>
        <w:t>ipated under the CDM per year.</w:t>
      </w:r>
      <w:r w:rsidR="00AE0597">
        <w:rPr>
          <w:rStyle w:val="FootnoteReference"/>
          <w:rFonts w:ascii="Palatino Linotype" w:hAnsi="Palatino Linotype"/>
          <w:color w:val="000000"/>
          <w:sz w:val="20"/>
          <w:szCs w:val="20"/>
        </w:rPr>
        <w:footnoteReference w:id="64"/>
      </w:r>
      <w:r w:rsidR="00DF3A4A" w:rsidRPr="0028793A">
        <w:rPr>
          <w:rFonts w:ascii="Palatino Linotype" w:hAnsi="Palatino Linotype"/>
          <w:color w:val="000000"/>
          <w:sz w:val="20"/>
          <w:szCs w:val="20"/>
        </w:rPr>
        <w:t xml:space="preserve"> </w:t>
      </w:r>
    </w:p>
    <w:p w14:paraId="55D0FF37" w14:textId="77777777" w:rsidR="003612E3" w:rsidRPr="0028793A" w:rsidRDefault="003612E3" w:rsidP="0028793A">
      <w:pPr>
        <w:jc w:val="both"/>
        <w:rPr>
          <w:rFonts w:ascii="Palatino Linotype" w:hAnsi="Palatino Linotype" w:cs="Arial"/>
          <w:color w:val="000000"/>
          <w:sz w:val="20"/>
          <w:szCs w:val="20"/>
        </w:rPr>
      </w:pPr>
    </w:p>
    <w:p w14:paraId="4DDBD545" w14:textId="77777777" w:rsidR="003612E3" w:rsidRPr="0028793A" w:rsidRDefault="003612E3" w:rsidP="0028793A">
      <w:pPr>
        <w:jc w:val="both"/>
        <w:rPr>
          <w:rFonts w:ascii="Palatino Linotype" w:hAnsi="Palatino Linotype" w:cs="Arial"/>
          <w:color w:val="000000"/>
          <w:sz w:val="20"/>
          <w:szCs w:val="20"/>
        </w:rPr>
      </w:pPr>
      <w:r w:rsidRPr="0028793A">
        <w:rPr>
          <w:rFonts w:ascii="Palatino Linotype" w:hAnsi="Palatino Linotype" w:cs="Arial"/>
          <w:color w:val="000000"/>
          <w:sz w:val="20"/>
          <w:szCs w:val="20"/>
        </w:rPr>
        <w:t>Around 20 percent of greenhouse gas emissions result from poor land management, especially deforestation, which not o</w:t>
      </w:r>
      <w:r w:rsidR="00336DD2">
        <w:rPr>
          <w:rFonts w:ascii="Palatino Linotype" w:hAnsi="Palatino Linotype" w:cs="Arial"/>
          <w:color w:val="000000"/>
          <w:sz w:val="20"/>
          <w:szCs w:val="20"/>
        </w:rPr>
        <w:t>nly threatens the environment but</w:t>
      </w:r>
      <w:r w:rsidRPr="0028793A">
        <w:rPr>
          <w:rFonts w:ascii="Palatino Linotype" w:hAnsi="Palatino Linotype" w:cs="Arial"/>
          <w:color w:val="000000"/>
          <w:sz w:val="20"/>
          <w:szCs w:val="20"/>
        </w:rPr>
        <w:t xml:space="preserve"> also destroys wildlife and erodes the natural wealth of the poor. Together with its partners, </w:t>
      </w:r>
      <w:r w:rsidR="009D0784">
        <w:rPr>
          <w:rFonts w:ascii="Palatino Linotype" w:hAnsi="Palatino Linotype" w:cs="Arial"/>
          <w:color w:val="000000"/>
          <w:sz w:val="20"/>
          <w:szCs w:val="20"/>
        </w:rPr>
        <w:t>the World Bank is developing a F</w:t>
      </w:r>
      <w:r w:rsidRPr="0028793A">
        <w:rPr>
          <w:rFonts w:ascii="Palatino Linotype" w:hAnsi="Palatino Linotype" w:cs="Arial"/>
          <w:color w:val="000000"/>
          <w:sz w:val="20"/>
          <w:szCs w:val="20"/>
        </w:rPr>
        <w:t>orest</w:t>
      </w:r>
      <w:r w:rsidR="009D0784">
        <w:rPr>
          <w:rFonts w:ascii="Palatino Linotype" w:hAnsi="Palatino Linotype" w:cs="Arial"/>
          <w:color w:val="000000"/>
          <w:sz w:val="20"/>
          <w:szCs w:val="20"/>
        </w:rPr>
        <w:t xml:space="preserve"> Carbon Partnership F</w:t>
      </w:r>
      <w:r w:rsidRPr="0028793A">
        <w:rPr>
          <w:rFonts w:ascii="Palatino Linotype" w:hAnsi="Palatino Linotype" w:cs="Arial"/>
          <w:color w:val="000000"/>
          <w:sz w:val="20"/>
          <w:szCs w:val="20"/>
        </w:rPr>
        <w:t xml:space="preserve">acility that will help countries combat deforestation and be rewarded with carbon finance credits. Developing and industrialized countries have </w:t>
      </w:r>
      <w:r w:rsidR="009D0784">
        <w:rPr>
          <w:rFonts w:ascii="Palatino Linotype" w:hAnsi="Palatino Linotype" w:cs="Arial"/>
          <w:color w:val="000000"/>
          <w:sz w:val="20"/>
          <w:szCs w:val="20"/>
        </w:rPr>
        <w:t xml:space="preserve">also </w:t>
      </w:r>
      <w:r w:rsidRPr="0028793A">
        <w:rPr>
          <w:rFonts w:ascii="Palatino Linotype" w:hAnsi="Palatino Linotype" w:cs="Arial"/>
          <w:color w:val="000000"/>
          <w:sz w:val="20"/>
          <w:szCs w:val="20"/>
        </w:rPr>
        <w:t>requested the World Bank to explore a framework for piloting activities that would reduce emissions from deforestation and degradation using a system of policy approaches and performance-based payments.</w:t>
      </w:r>
      <w:r w:rsidR="00EC4944">
        <w:rPr>
          <w:rStyle w:val="FootnoteReference"/>
          <w:rFonts w:ascii="Palatino Linotype" w:hAnsi="Palatino Linotype" w:cs="Arial"/>
          <w:color w:val="000000"/>
          <w:sz w:val="20"/>
          <w:szCs w:val="20"/>
        </w:rPr>
        <w:footnoteReference w:id="65"/>
      </w:r>
      <w:r w:rsidRPr="0028793A">
        <w:rPr>
          <w:rFonts w:ascii="Palatino Linotype" w:hAnsi="Palatino Linotype" w:cs="Arial"/>
          <w:color w:val="000000"/>
          <w:sz w:val="20"/>
          <w:szCs w:val="20"/>
        </w:rPr>
        <w:t xml:space="preserve"> </w:t>
      </w:r>
    </w:p>
    <w:p w14:paraId="059199C7" w14:textId="77777777" w:rsidR="003612E3" w:rsidRPr="003612E3" w:rsidRDefault="00185604" w:rsidP="00387CB0">
      <w:pPr>
        <w:spacing w:before="100" w:beforeAutospacing="1" w:after="100" w:afterAutospacing="1"/>
        <w:jc w:val="both"/>
        <w:rPr>
          <w:rFonts w:ascii="Palatino Linotype" w:hAnsi="Palatino Linotype" w:cs="Tahoma"/>
          <w:color w:val="000000"/>
          <w:sz w:val="20"/>
          <w:szCs w:val="20"/>
        </w:rPr>
      </w:pPr>
      <w:r>
        <w:rPr>
          <w:rFonts w:ascii="Palatino Linotype" w:hAnsi="Palatino Linotype" w:cs="Arial"/>
          <w:color w:val="000000"/>
          <w:sz w:val="20"/>
          <w:szCs w:val="20"/>
        </w:rPr>
        <w:t>T</w:t>
      </w:r>
      <w:r w:rsidR="009D0784" w:rsidRPr="0028793A">
        <w:rPr>
          <w:rFonts w:ascii="Palatino Linotype" w:hAnsi="Palatino Linotype" w:cs="Arial"/>
          <w:color w:val="000000"/>
          <w:sz w:val="20"/>
          <w:szCs w:val="20"/>
        </w:rPr>
        <w:t>he Forest Carbon Partnership Facility</w:t>
      </w:r>
      <w:r w:rsidR="009D0784">
        <w:rPr>
          <w:rFonts w:ascii="Palatino Linotype" w:hAnsi="Palatino Linotype" w:cs="Arial"/>
          <w:color w:val="000000"/>
          <w:sz w:val="20"/>
          <w:szCs w:val="20"/>
        </w:rPr>
        <w:t xml:space="preserve"> is expected to</w:t>
      </w:r>
      <w:r w:rsidR="003612E3" w:rsidRPr="003612E3">
        <w:rPr>
          <w:rFonts w:ascii="Palatino Linotype" w:hAnsi="Palatino Linotype" w:cs="Tahoma"/>
          <w:color w:val="000000"/>
          <w:sz w:val="20"/>
          <w:szCs w:val="20"/>
        </w:rPr>
        <w:t xml:space="preserve"> set the stage for a future, large-scale system of positive incentives for reducing emissions from deforestation and degradation. The Facility would finance capacity building to increase developing countries’ capacity to harness a future system of payments, and pilot performance-based carbon purchases for avoided emissions in a small number of countries. Subject to World Bank clearances, th</w:t>
      </w:r>
      <w:r w:rsidR="002C193D">
        <w:rPr>
          <w:rFonts w:ascii="Palatino Linotype" w:hAnsi="Palatino Linotype" w:cs="Tahoma"/>
          <w:color w:val="000000"/>
          <w:sz w:val="20"/>
          <w:szCs w:val="20"/>
        </w:rPr>
        <w:t>e Facility may be launched at CO</w:t>
      </w:r>
      <w:r w:rsidR="003612E3" w:rsidRPr="003612E3">
        <w:rPr>
          <w:rFonts w:ascii="Palatino Linotype" w:hAnsi="Palatino Linotype" w:cs="Tahoma"/>
          <w:color w:val="000000"/>
          <w:sz w:val="20"/>
          <w:szCs w:val="20"/>
        </w:rPr>
        <w:t xml:space="preserve">P13 in </w:t>
      </w:r>
      <w:smartTag w:uri="urn:schemas-microsoft-com:office:smarttags" w:element="place">
        <w:r w:rsidR="003612E3" w:rsidRPr="003612E3">
          <w:rPr>
            <w:rFonts w:ascii="Palatino Linotype" w:hAnsi="Palatino Linotype" w:cs="Tahoma"/>
            <w:color w:val="000000"/>
            <w:sz w:val="20"/>
            <w:szCs w:val="20"/>
          </w:rPr>
          <w:t>Bali</w:t>
        </w:r>
      </w:smartTag>
      <w:r w:rsidR="003612E3" w:rsidRPr="003612E3">
        <w:rPr>
          <w:rFonts w:ascii="Palatino Linotype" w:hAnsi="Palatino Linotype" w:cs="Tahoma"/>
          <w:color w:val="000000"/>
          <w:sz w:val="20"/>
          <w:szCs w:val="20"/>
        </w:rPr>
        <w:t xml:space="preserve"> and declared operational in 2008.</w:t>
      </w:r>
      <w:r w:rsidR="004608AA">
        <w:rPr>
          <w:rStyle w:val="FootnoteReference"/>
          <w:rFonts w:ascii="Palatino Linotype" w:hAnsi="Palatino Linotype" w:cs="Tahoma"/>
          <w:color w:val="000000"/>
          <w:sz w:val="20"/>
          <w:szCs w:val="20"/>
        </w:rPr>
        <w:footnoteReference w:id="66"/>
      </w:r>
    </w:p>
    <w:p w14:paraId="3DC51560" w14:textId="77777777" w:rsidR="00E333A9" w:rsidRPr="00E333A9" w:rsidRDefault="00885C32" w:rsidP="00E333A9">
      <w:pPr>
        <w:autoSpaceDE w:val="0"/>
        <w:autoSpaceDN w:val="0"/>
        <w:adjustRightInd w:val="0"/>
        <w:jc w:val="both"/>
        <w:rPr>
          <w:rFonts w:ascii="Palatino Linotype" w:hAnsi="Palatino Linotype" w:cs="ClearfaceITCbyBT-Regular"/>
          <w:b/>
          <w:sz w:val="20"/>
          <w:szCs w:val="20"/>
        </w:rPr>
      </w:pPr>
      <w:r>
        <w:rPr>
          <w:rFonts w:ascii="Palatino Linotype" w:hAnsi="Palatino Linotype" w:cs="ClearfaceITCbyBT-Regular"/>
          <w:b/>
          <w:sz w:val="20"/>
          <w:szCs w:val="20"/>
        </w:rPr>
        <w:t xml:space="preserve">(ii) </w:t>
      </w:r>
      <w:r w:rsidR="00E333A9" w:rsidRPr="00E333A9">
        <w:rPr>
          <w:rFonts w:ascii="Palatino Linotype" w:hAnsi="Palatino Linotype" w:cs="ClearfaceITCbyBT-Regular"/>
          <w:b/>
          <w:sz w:val="20"/>
          <w:szCs w:val="20"/>
        </w:rPr>
        <w:t>United Nations Development Programme</w:t>
      </w:r>
    </w:p>
    <w:p w14:paraId="4CD1D28D" w14:textId="77777777" w:rsidR="00D26E0E" w:rsidRPr="00E333A9" w:rsidRDefault="00AE0597" w:rsidP="00E333A9">
      <w:pPr>
        <w:autoSpaceDE w:val="0"/>
        <w:autoSpaceDN w:val="0"/>
        <w:adjustRightInd w:val="0"/>
        <w:jc w:val="both"/>
        <w:rPr>
          <w:rFonts w:ascii="Palatino Linotype" w:hAnsi="Palatino Linotype" w:cs="ClearfaceITCbyBT-Regular"/>
          <w:sz w:val="20"/>
          <w:szCs w:val="20"/>
        </w:rPr>
      </w:pPr>
      <w:r>
        <w:rPr>
          <w:rFonts w:ascii="Palatino Linotype" w:hAnsi="Palatino Linotype" w:cs="ClearfaceITCbyBT-Regular"/>
          <w:sz w:val="20"/>
          <w:szCs w:val="20"/>
        </w:rPr>
        <w:t xml:space="preserve">UNDP’s </w:t>
      </w:r>
      <w:r w:rsidR="00E333A9" w:rsidRPr="00E333A9">
        <w:rPr>
          <w:rFonts w:ascii="Palatino Linotype" w:hAnsi="Palatino Linotype" w:cs="ClearfaceITCbyBT-Regular"/>
          <w:sz w:val="20"/>
          <w:szCs w:val="20"/>
        </w:rPr>
        <w:t>wor</w:t>
      </w:r>
      <w:r>
        <w:rPr>
          <w:rFonts w:ascii="Palatino Linotype" w:hAnsi="Palatino Linotype" w:cs="ClearfaceITCbyBT-Regular"/>
          <w:sz w:val="20"/>
          <w:szCs w:val="20"/>
        </w:rPr>
        <w:t xml:space="preserve">k in addressing climate change is considered </w:t>
      </w:r>
      <w:r w:rsidR="00E93A14">
        <w:rPr>
          <w:rFonts w:ascii="Palatino Linotype" w:hAnsi="Palatino Linotype" w:cs="ClearfaceITCbyBT-Regular"/>
          <w:sz w:val="20"/>
          <w:szCs w:val="20"/>
        </w:rPr>
        <w:t>extremely</w:t>
      </w:r>
      <w:r>
        <w:rPr>
          <w:rFonts w:ascii="Palatino Linotype" w:hAnsi="Palatino Linotype" w:cs="ClearfaceITCbyBT-Regular"/>
          <w:sz w:val="20"/>
          <w:szCs w:val="20"/>
        </w:rPr>
        <w:t xml:space="preserve"> important because</w:t>
      </w:r>
      <w:r w:rsidR="00E333A9" w:rsidRPr="00E333A9">
        <w:rPr>
          <w:rFonts w:ascii="Palatino Linotype" w:hAnsi="Palatino Linotype" w:cs="ClearfaceITCbyBT-Regular"/>
          <w:sz w:val="20"/>
          <w:szCs w:val="20"/>
        </w:rPr>
        <w:t xml:space="preserve"> the effects of </w:t>
      </w:r>
      <w:r w:rsidR="00D26E0E" w:rsidRPr="00E333A9">
        <w:rPr>
          <w:rFonts w:ascii="Palatino Linotype" w:hAnsi="Palatino Linotype" w:cs="ClearfaceITCbyBT-Regular"/>
          <w:sz w:val="20"/>
          <w:szCs w:val="20"/>
        </w:rPr>
        <w:t>climate</w:t>
      </w:r>
      <w:r w:rsidR="00E333A9" w:rsidRPr="00E333A9">
        <w:rPr>
          <w:rFonts w:ascii="Palatino Linotype" w:hAnsi="Palatino Linotype" w:cs="ClearfaceITCbyBT-Regular"/>
          <w:sz w:val="20"/>
          <w:szCs w:val="20"/>
        </w:rPr>
        <w:t xml:space="preserve"> </w:t>
      </w:r>
      <w:r>
        <w:rPr>
          <w:rFonts w:ascii="Palatino Linotype" w:hAnsi="Palatino Linotype" w:cs="ClearfaceITCbyBT-Regular"/>
          <w:sz w:val="20"/>
          <w:szCs w:val="20"/>
        </w:rPr>
        <w:t>change are</w:t>
      </w:r>
      <w:r w:rsidR="00D26E0E" w:rsidRPr="00E333A9">
        <w:rPr>
          <w:rFonts w:ascii="Palatino Linotype" w:hAnsi="Palatino Linotype" w:cs="ClearfaceITCbyBT-Regular"/>
          <w:sz w:val="20"/>
          <w:szCs w:val="20"/>
        </w:rPr>
        <w:t xml:space="preserve"> felt most intensely</w:t>
      </w:r>
      <w:r w:rsidR="00E333A9" w:rsidRPr="00E333A9">
        <w:rPr>
          <w:rFonts w:ascii="Palatino Linotype" w:hAnsi="Palatino Linotype" w:cs="ClearfaceITCbyBT-Regular"/>
          <w:sz w:val="20"/>
          <w:szCs w:val="20"/>
        </w:rPr>
        <w:t xml:space="preserve"> by developing countries. </w:t>
      </w:r>
      <w:r>
        <w:rPr>
          <w:rFonts w:ascii="Palatino Linotype" w:hAnsi="Palatino Linotype" w:cs="ClearfaceITCbyBT-Regular"/>
          <w:sz w:val="20"/>
          <w:szCs w:val="20"/>
        </w:rPr>
        <w:t>UNDP assists</w:t>
      </w:r>
      <w:r w:rsidR="00E333A9" w:rsidRPr="00E333A9">
        <w:rPr>
          <w:rFonts w:ascii="Palatino Linotype" w:hAnsi="Palatino Linotype" w:cs="ClearfaceITCbyBT-Regular"/>
          <w:sz w:val="20"/>
          <w:szCs w:val="20"/>
        </w:rPr>
        <w:t xml:space="preserve"> developing countries to choose</w:t>
      </w:r>
      <w:r w:rsidR="00D26E0E" w:rsidRPr="00E333A9">
        <w:rPr>
          <w:rFonts w:ascii="Palatino Linotype" w:hAnsi="Palatino Linotype" w:cs="ClearfaceITCbyBT-Regular"/>
          <w:sz w:val="20"/>
          <w:szCs w:val="20"/>
        </w:rPr>
        <w:t xml:space="preserve"> energy pathways for</w:t>
      </w:r>
      <w:r w:rsidR="00E333A9" w:rsidRPr="00E333A9">
        <w:rPr>
          <w:rFonts w:ascii="Palatino Linotype" w:hAnsi="Palatino Linotype" w:cs="ClearfaceITCbyBT-Regular"/>
          <w:sz w:val="20"/>
          <w:szCs w:val="20"/>
        </w:rPr>
        <w:t xml:space="preserve"> </w:t>
      </w:r>
      <w:r w:rsidR="00D26E0E" w:rsidRPr="00E333A9">
        <w:rPr>
          <w:rFonts w:ascii="Palatino Linotype" w:hAnsi="Palatino Linotype" w:cs="ClearfaceITCbyBT-Regular"/>
          <w:sz w:val="20"/>
          <w:szCs w:val="20"/>
        </w:rPr>
        <w:t>the future which provide low-emission sources of power for</w:t>
      </w:r>
      <w:r w:rsidR="00E333A9" w:rsidRPr="00E333A9">
        <w:rPr>
          <w:rFonts w:ascii="Palatino Linotype" w:hAnsi="Palatino Linotype" w:cs="ClearfaceITCbyBT-Regular"/>
          <w:sz w:val="20"/>
          <w:szCs w:val="20"/>
        </w:rPr>
        <w:t xml:space="preserve"> </w:t>
      </w:r>
      <w:r w:rsidR="00D26E0E" w:rsidRPr="00E333A9">
        <w:rPr>
          <w:rFonts w:ascii="Palatino Linotype" w:hAnsi="Palatino Linotype" w:cs="ClearfaceITCbyBT-Regular"/>
          <w:sz w:val="20"/>
          <w:szCs w:val="20"/>
        </w:rPr>
        <w:t>economic growth.</w:t>
      </w:r>
      <w:r w:rsidR="00E333A9" w:rsidRPr="00E333A9">
        <w:rPr>
          <w:rFonts w:ascii="Palatino Linotype" w:hAnsi="Palatino Linotype" w:cs="ClearfaceITCbyBT-Regular"/>
          <w:sz w:val="20"/>
          <w:szCs w:val="20"/>
        </w:rPr>
        <w:t xml:space="preserve"> </w:t>
      </w:r>
      <w:r>
        <w:rPr>
          <w:rFonts w:ascii="Palatino Linotype" w:hAnsi="Palatino Linotype" w:cs="Clearface-Regular"/>
          <w:sz w:val="20"/>
          <w:szCs w:val="20"/>
        </w:rPr>
        <w:t>Along w</w:t>
      </w:r>
      <w:r w:rsidR="00D26E0E" w:rsidRPr="00E333A9">
        <w:rPr>
          <w:rFonts w:ascii="Palatino Linotype" w:hAnsi="Palatino Linotype" w:cs="Clearface-Regular"/>
          <w:sz w:val="20"/>
          <w:szCs w:val="20"/>
        </w:rPr>
        <w:t xml:space="preserve">ith the World Bank and UNEP, </w:t>
      </w:r>
      <w:r>
        <w:rPr>
          <w:rFonts w:ascii="Palatino Linotype" w:hAnsi="Palatino Linotype" w:cs="Clearface-Regular"/>
          <w:sz w:val="20"/>
          <w:szCs w:val="20"/>
        </w:rPr>
        <w:t xml:space="preserve">UNDP </w:t>
      </w:r>
      <w:r w:rsidR="00D26E0E" w:rsidRPr="00E333A9">
        <w:rPr>
          <w:rFonts w:ascii="Palatino Linotype" w:hAnsi="Palatino Linotype" w:cs="Clearface-Regular"/>
          <w:sz w:val="20"/>
          <w:szCs w:val="20"/>
        </w:rPr>
        <w:t>acts as one</w:t>
      </w:r>
      <w:r w:rsidR="00E333A9" w:rsidRPr="00E333A9">
        <w:rPr>
          <w:rFonts w:ascii="Palatino Linotype" w:hAnsi="Palatino Linotype" w:cs="ClearfaceITCbyBT-Regular"/>
          <w:sz w:val="20"/>
          <w:szCs w:val="20"/>
        </w:rPr>
        <w:t xml:space="preserve"> </w:t>
      </w:r>
      <w:r w:rsidR="00D26E0E" w:rsidRPr="00E333A9">
        <w:rPr>
          <w:rFonts w:ascii="Palatino Linotype" w:hAnsi="Palatino Linotype" w:cs="Clearface-Regular"/>
          <w:sz w:val="20"/>
          <w:szCs w:val="20"/>
        </w:rPr>
        <w:t>of the three implementing agencies for the Global</w:t>
      </w:r>
      <w:r w:rsidR="00E333A9" w:rsidRPr="00E333A9">
        <w:rPr>
          <w:rFonts w:ascii="Palatino Linotype" w:hAnsi="Palatino Linotype" w:cs="ClearfaceITCbyBT-Regular"/>
          <w:sz w:val="20"/>
          <w:szCs w:val="20"/>
        </w:rPr>
        <w:t xml:space="preserve"> </w:t>
      </w:r>
      <w:r w:rsidR="00D26E0E" w:rsidRPr="00E333A9">
        <w:rPr>
          <w:rFonts w:ascii="Palatino Linotype" w:hAnsi="Palatino Linotype" w:cs="Clearface-Regular"/>
          <w:sz w:val="20"/>
          <w:szCs w:val="20"/>
        </w:rPr>
        <w:t>Environmental Facility (GEF). The GEF finances the incremental</w:t>
      </w:r>
      <w:r w:rsidR="00E333A9" w:rsidRPr="00E333A9">
        <w:rPr>
          <w:rFonts w:ascii="Palatino Linotype" w:hAnsi="Palatino Linotype" w:cs="ClearfaceITCbyBT-Regular"/>
          <w:sz w:val="20"/>
          <w:szCs w:val="20"/>
        </w:rPr>
        <w:t xml:space="preserve"> </w:t>
      </w:r>
      <w:r w:rsidR="00D26E0E" w:rsidRPr="00E333A9">
        <w:rPr>
          <w:rFonts w:ascii="Palatino Linotype" w:hAnsi="Palatino Linotype" w:cs="Clearface-Regular"/>
          <w:sz w:val="20"/>
          <w:szCs w:val="20"/>
        </w:rPr>
        <w:t>costs of securing global environmental benefits consistent</w:t>
      </w:r>
      <w:r w:rsidR="00E333A9" w:rsidRPr="00E333A9">
        <w:rPr>
          <w:rFonts w:ascii="Palatino Linotype" w:hAnsi="Palatino Linotype" w:cs="ClearfaceITCbyBT-Regular"/>
          <w:sz w:val="20"/>
          <w:szCs w:val="20"/>
        </w:rPr>
        <w:t xml:space="preserve"> </w:t>
      </w:r>
      <w:r w:rsidR="00D26E0E" w:rsidRPr="00E333A9">
        <w:rPr>
          <w:rFonts w:ascii="Palatino Linotype" w:hAnsi="Palatino Linotype" w:cs="Clearface-Regular"/>
          <w:sz w:val="20"/>
          <w:szCs w:val="20"/>
        </w:rPr>
        <w:t>with national development goals and priorities.</w:t>
      </w:r>
      <w:r w:rsidR="00E333A9" w:rsidRPr="00E333A9">
        <w:rPr>
          <w:rFonts w:ascii="Palatino Linotype" w:hAnsi="Palatino Linotype" w:cs="ClearfaceITCbyBT-Regular"/>
          <w:sz w:val="20"/>
          <w:szCs w:val="20"/>
        </w:rPr>
        <w:t xml:space="preserve"> </w:t>
      </w:r>
      <w:r w:rsidR="00D26E0E" w:rsidRPr="00E333A9">
        <w:rPr>
          <w:rFonts w:ascii="Palatino Linotype" w:hAnsi="Palatino Linotype" w:cs="Clearface-Regular"/>
          <w:sz w:val="20"/>
          <w:szCs w:val="20"/>
        </w:rPr>
        <w:t>Since carbon dioxide emissions from burning fossil fuels</w:t>
      </w:r>
      <w:r w:rsidR="00E333A9" w:rsidRPr="00E333A9">
        <w:rPr>
          <w:rFonts w:ascii="Palatino Linotype" w:hAnsi="Palatino Linotype" w:cs="ClearfaceITCbyBT-Regular"/>
          <w:sz w:val="20"/>
          <w:szCs w:val="20"/>
        </w:rPr>
        <w:t xml:space="preserve"> </w:t>
      </w:r>
      <w:r w:rsidR="00D26E0E" w:rsidRPr="00E333A9">
        <w:rPr>
          <w:rFonts w:ascii="Palatino Linotype" w:hAnsi="Palatino Linotype" w:cs="Clearface-Regular"/>
          <w:sz w:val="20"/>
          <w:szCs w:val="20"/>
        </w:rPr>
        <w:t xml:space="preserve">for electrical power, transportation and heating are </w:t>
      </w:r>
      <w:r w:rsidR="00BD58D2">
        <w:rPr>
          <w:rFonts w:ascii="Palatino Linotype" w:hAnsi="Palatino Linotype" w:cs="Clearface-Regular"/>
          <w:sz w:val="20"/>
          <w:szCs w:val="20"/>
        </w:rPr>
        <w:t xml:space="preserve">the </w:t>
      </w:r>
      <w:r w:rsidR="00D26E0E" w:rsidRPr="00E333A9">
        <w:rPr>
          <w:rFonts w:ascii="Palatino Linotype" w:hAnsi="Palatino Linotype" w:cs="Clearface-Regular"/>
          <w:sz w:val="20"/>
          <w:szCs w:val="20"/>
        </w:rPr>
        <w:t>primary</w:t>
      </w:r>
      <w:r w:rsidR="00E333A9">
        <w:rPr>
          <w:rFonts w:ascii="Palatino Linotype" w:hAnsi="Palatino Linotype" w:cs="ClearfaceITCbyBT-Regular"/>
          <w:sz w:val="20"/>
          <w:szCs w:val="20"/>
        </w:rPr>
        <w:t xml:space="preserve"> </w:t>
      </w:r>
      <w:r w:rsidR="00D26E0E" w:rsidRPr="00E333A9">
        <w:rPr>
          <w:rFonts w:ascii="Palatino Linotype" w:hAnsi="Palatino Linotype" w:cs="Clearface-Regular"/>
          <w:sz w:val="20"/>
          <w:szCs w:val="20"/>
        </w:rPr>
        <w:t>factors in climate c</w:t>
      </w:r>
      <w:r w:rsidR="00E333A9" w:rsidRPr="00E333A9">
        <w:rPr>
          <w:rFonts w:ascii="Palatino Linotype" w:hAnsi="Palatino Linotype" w:cs="Clearface-Regular"/>
          <w:sz w:val="20"/>
          <w:szCs w:val="20"/>
        </w:rPr>
        <w:t xml:space="preserve">hange, new approaches to energy </w:t>
      </w:r>
      <w:r w:rsidR="00D26E0E" w:rsidRPr="00E333A9">
        <w:rPr>
          <w:rFonts w:ascii="Palatino Linotype" w:hAnsi="Palatino Linotype" w:cs="Clearface-Regular"/>
          <w:sz w:val="20"/>
          <w:szCs w:val="20"/>
        </w:rPr>
        <w:t>production are needed in order to reduce greenhouse gas</w:t>
      </w:r>
      <w:r w:rsidR="00E333A9" w:rsidRPr="00E333A9">
        <w:rPr>
          <w:rFonts w:ascii="Palatino Linotype" w:hAnsi="Palatino Linotype" w:cs="Clearface-Regular"/>
          <w:sz w:val="20"/>
          <w:szCs w:val="20"/>
        </w:rPr>
        <w:t xml:space="preserve"> </w:t>
      </w:r>
      <w:r w:rsidR="00D26E0E" w:rsidRPr="00E333A9">
        <w:rPr>
          <w:rFonts w:ascii="Palatino Linotype" w:hAnsi="Palatino Linotype" w:cs="Clearface-Regular"/>
          <w:sz w:val="20"/>
          <w:szCs w:val="20"/>
        </w:rPr>
        <w:t>concentrations</w:t>
      </w:r>
      <w:r w:rsidR="00BD58D2">
        <w:rPr>
          <w:rFonts w:ascii="Palatino Linotype" w:hAnsi="Palatino Linotype" w:cs="Clearface-Regular"/>
          <w:sz w:val="20"/>
          <w:szCs w:val="20"/>
        </w:rPr>
        <w:t xml:space="preserve"> in the atmosphere. The major issues that for</w:t>
      </w:r>
      <w:r w:rsidR="00D26E0E" w:rsidRPr="00E333A9">
        <w:rPr>
          <w:rFonts w:ascii="Palatino Linotype" w:hAnsi="Palatino Linotype" w:cs="Clearface-Regular"/>
          <w:sz w:val="20"/>
          <w:szCs w:val="20"/>
        </w:rPr>
        <w:t xml:space="preserve"> people in</w:t>
      </w:r>
      <w:r w:rsidR="00E333A9" w:rsidRPr="00E333A9">
        <w:rPr>
          <w:rFonts w:ascii="Palatino Linotype" w:hAnsi="Palatino Linotype" w:cs="Clearface-Regular"/>
          <w:sz w:val="20"/>
          <w:szCs w:val="20"/>
        </w:rPr>
        <w:t xml:space="preserve"> </w:t>
      </w:r>
      <w:r w:rsidR="00D26E0E" w:rsidRPr="00E333A9">
        <w:rPr>
          <w:rFonts w:ascii="Palatino Linotype" w:hAnsi="Palatino Linotype" w:cs="Clearface-Regular"/>
          <w:sz w:val="20"/>
          <w:szCs w:val="20"/>
        </w:rPr>
        <w:t>developing countries the problem is lack of access to needed</w:t>
      </w:r>
      <w:r w:rsidR="00E333A9" w:rsidRPr="00E333A9">
        <w:rPr>
          <w:rFonts w:ascii="Palatino Linotype" w:hAnsi="Palatino Linotype" w:cs="Clearface-Regular"/>
          <w:sz w:val="20"/>
          <w:szCs w:val="20"/>
        </w:rPr>
        <w:t xml:space="preserve"> </w:t>
      </w:r>
      <w:r w:rsidR="00D26E0E" w:rsidRPr="00E333A9">
        <w:rPr>
          <w:rFonts w:ascii="Palatino Linotype" w:hAnsi="Palatino Linotype" w:cs="Clearface-Regular"/>
          <w:sz w:val="20"/>
          <w:szCs w:val="20"/>
        </w:rPr>
        <w:t xml:space="preserve">energy services. Nearly two billion people </w:t>
      </w:r>
      <w:r w:rsidR="00BD58D2">
        <w:rPr>
          <w:rFonts w:ascii="Palatino Linotype" w:hAnsi="Palatino Linotype" w:cs="Clearface-Regular"/>
          <w:sz w:val="20"/>
          <w:szCs w:val="20"/>
        </w:rPr>
        <w:t xml:space="preserve">in the world </w:t>
      </w:r>
      <w:r w:rsidR="00D26E0E" w:rsidRPr="00E333A9">
        <w:rPr>
          <w:rFonts w:ascii="Palatino Linotype" w:hAnsi="Palatino Linotype" w:cs="Clearface-Regular"/>
          <w:sz w:val="20"/>
          <w:szCs w:val="20"/>
        </w:rPr>
        <w:t>do not have</w:t>
      </w:r>
      <w:r w:rsidR="00E333A9" w:rsidRPr="00E333A9">
        <w:rPr>
          <w:rFonts w:ascii="Palatino Linotype" w:hAnsi="Palatino Linotype" w:cs="Clearface-Regular"/>
          <w:sz w:val="20"/>
          <w:szCs w:val="20"/>
        </w:rPr>
        <w:t xml:space="preserve"> </w:t>
      </w:r>
      <w:r w:rsidR="00D26E0E" w:rsidRPr="00E333A9">
        <w:rPr>
          <w:rFonts w:ascii="Palatino Linotype" w:hAnsi="Palatino Linotype" w:cs="Clearface-Regular"/>
          <w:sz w:val="20"/>
          <w:szCs w:val="20"/>
        </w:rPr>
        <w:t>electricity and close to the same number rely on traditional</w:t>
      </w:r>
      <w:r w:rsidR="00E333A9" w:rsidRPr="00E333A9">
        <w:rPr>
          <w:rFonts w:ascii="Palatino Linotype" w:hAnsi="Palatino Linotype" w:cs="Clearface-Regular"/>
          <w:sz w:val="20"/>
          <w:szCs w:val="20"/>
        </w:rPr>
        <w:t xml:space="preserve"> </w:t>
      </w:r>
      <w:r w:rsidR="00D26E0E" w:rsidRPr="00E333A9">
        <w:rPr>
          <w:rFonts w:ascii="Palatino Linotype" w:hAnsi="Palatino Linotype" w:cs="Clearface-Regular"/>
          <w:sz w:val="20"/>
          <w:szCs w:val="20"/>
        </w:rPr>
        <w:t>fuels such as firewood and dung for household needs.</w:t>
      </w:r>
      <w:r w:rsidR="00E333A9" w:rsidRPr="00E333A9">
        <w:rPr>
          <w:rFonts w:ascii="Palatino Linotype" w:hAnsi="Palatino Linotype" w:cs="Clearface-Regular"/>
          <w:sz w:val="20"/>
          <w:szCs w:val="20"/>
        </w:rPr>
        <w:t xml:space="preserve"> </w:t>
      </w:r>
      <w:r w:rsidR="00D26E0E" w:rsidRPr="00E333A9">
        <w:rPr>
          <w:rFonts w:ascii="Palatino Linotype" w:hAnsi="Palatino Linotype" w:cs="Clearface-Regular"/>
          <w:sz w:val="20"/>
          <w:szCs w:val="20"/>
        </w:rPr>
        <w:t>Energy is an essential engine for economic growth and sustainable</w:t>
      </w:r>
      <w:r w:rsidR="00E333A9" w:rsidRPr="00E333A9">
        <w:rPr>
          <w:rFonts w:ascii="Palatino Linotype" w:hAnsi="Palatino Linotype" w:cs="Clearface-Regular"/>
          <w:sz w:val="20"/>
          <w:szCs w:val="20"/>
        </w:rPr>
        <w:t xml:space="preserve"> </w:t>
      </w:r>
      <w:r w:rsidR="00D26E0E" w:rsidRPr="00E333A9">
        <w:rPr>
          <w:rFonts w:ascii="Palatino Linotype" w:hAnsi="Palatino Linotype" w:cs="Clearface-Regular"/>
          <w:sz w:val="20"/>
          <w:szCs w:val="20"/>
        </w:rPr>
        <w:t>livelihoods, especially in rural areas where the</w:t>
      </w:r>
      <w:r w:rsidR="00E333A9" w:rsidRPr="00E333A9">
        <w:rPr>
          <w:rFonts w:ascii="Palatino Linotype" w:hAnsi="Palatino Linotype" w:cs="Clearface-Regular"/>
          <w:sz w:val="20"/>
          <w:szCs w:val="20"/>
        </w:rPr>
        <w:t xml:space="preserve"> </w:t>
      </w:r>
      <w:r w:rsidR="00D26E0E" w:rsidRPr="00E333A9">
        <w:rPr>
          <w:rFonts w:ascii="Palatino Linotype" w:hAnsi="Palatino Linotype" w:cs="Clearface-Regular"/>
          <w:sz w:val="20"/>
          <w:szCs w:val="20"/>
        </w:rPr>
        <w:t>ser</w:t>
      </w:r>
      <w:r w:rsidR="00BD58D2">
        <w:rPr>
          <w:rFonts w:ascii="Palatino Linotype" w:hAnsi="Palatino Linotype" w:cs="Clearface-Regular"/>
          <w:sz w:val="20"/>
          <w:szCs w:val="20"/>
        </w:rPr>
        <w:t>vices are the most inadequate. For UNDP, t</w:t>
      </w:r>
      <w:r w:rsidR="00D26E0E" w:rsidRPr="00E333A9">
        <w:rPr>
          <w:rFonts w:ascii="Palatino Linotype" w:hAnsi="Palatino Linotype" w:cs="Clearface-Regular"/>
          <w:sz w:val="20"/>
          <w:szCs w:val="20"/>
        </w:rPr>
        <w:t>he challenge involves</w:t>
      </w:r>
      <w:r w:rsidR="00E333A9" w:rsidRPr="00E333A9">
        <w:rPr>
          <w:rFonts w:ascii="Palatino Linotype" w:hAnsi="Palatino Linotype" w:cs="Clearface-Regular"/>
          <w:sz w:val="20"/>
          <w:szCs w:val="20"/>
        </w:rPr>
        <w:t xml:space="preserve"> </w:t>
      </w:r>
      <w:r w:rsidR="00D26E0E" w:rsidRPr="00E333A9">
        <w:rPr>
          <w:rFonts w:ascii="Palatino Linotype" w:hAnsi="Palatino Linotype" w:cs="Clearface-Regular"/>
          <w:sz w:val="20"/>
          <w:szCs w:val="20"/>
        </w:rPr>
        <w:t>extending access to energy services in an equitable manner,</w:t>
      </w:r>
      <w:r w:rsidR="00E333A9">
        <w:rPr>
          <w:rFonts w:ascii="Palatino Linotype" w:hAnsi="Palatino Linotype" w:cs="ClearfaceITCbyBT-Regular"/>
          <w:sz w:val="20"/>
          <w:szCs w:val="20"/>
        </w:rPr>
        <w:t xml:space="preserve"> </w:t>
      </w:r>
      <w:r w:rsidR="00D26E0E" w:rsidRPr="00E333A9">
        <w:rPr>
          <w:rFonts w:ascii="Palatino Linotype" w:hAnsi="Palatino Linotype" w:cs="Clearface-Regular"/>
          <w:sz w:val="20"/>
          <w:szCs w:val="20"/>
        </w:rPr>
        <w:t>without adding to local and global climate impacts.</w:t>
      </w:r>
      <w:r w:rsidR="00E333A9">
        <w:rPr>
          <w:rStyle w:val="FootnoteReference"/>
          <w:rFonts w:ascii="Palatino Linotype" w:hAnsi="Palatino Linotype" w:cs="Clearface-Regular"/>
          <w:sz w:val="20"/>
          <w:szCs w:val="20"/>
        </w:rPr>
        <w:footnoteReference w:id="67"/>
      </w:r>
    </w:p>
    <w:p w14:paraId="28873A6C" w14:textId="77777777" w:rsidR="006031E4" w:rsidRDefault="006031E4" w:rsidP="00387CB0">
      <w:pPr>
        <w:jc w:val="both"/>
        <w:rPr>
          <w:color w:val="000000"/>
        </w:rPr>
      </w:pPr>
      <w:r>
        <w:rPr>
          <w:color w:val="000000"/>
        </w:rPr>
        <w:t> </w:t>
      </w:r>
    </w:p>
    <w:p w14:paraId="66D91AD9" w14:textId="77777777" w:rsidR="00803AC3" w:rsidRPr="00803AC3" w:rsidRDefault="00885C32" w:rsidP="00803AC3">
      <w:pPr>
        <w:pStyle w:val="NormalWeb"/>
        <w:spacing w:before="0" w:beforeAutospacing="0" w:after="0" w:afterAutospacing="0"/>
        <w:jc w:val="both"/>
        <w:rPr>
          <w:rFonts w:ascii="Palatino Linotype" w:hAnsi="Palatino Linotype"/>
          <w:b/>
          <w:color w:val="000000"/>
          <w:sz w:val="20"/>
          <w:szCs w:val="20"/>
        </w:rPr>
      </w:pPr>
      <w:r>
        <w:rPr>
          <w:rFonts w:ascii="Palatino Linotype" w:hAnsi="Palatino Linotype"/>
          <w:b/>
          <w:color w:val="000000"/>
          <w:sz w:val="20"/>
          <w:szCs w:val="20"/>
        </w:rPr>
        <w:t xml:space="preserve">(iii) </w:t>
      </w:r>
      <w:r w:rsidR="008235E4" w:rsidRPr="00803AC3">
        <w:rPr>
          <w:rFonts w:ascii="Palatino Linotype" w:hAnsi="Palatino Linotype"/>
          <w:b/>
          <w:color w:val="000000"/>
          <w:sz w:val="20"/>
          <w:szCs w:val="20"/>
        </w:rPr>
        <w:t>United Nations Environment Programme</w:t>
      </w:r>
    </w:p>
    <w:p w14:paraId="31E7D9F7" w14:textId="77777777" w:rsidR="008235E4" w:rsidRPr="00803AC3" w:rsidRDefault="00803AC3" w:rsidP="00803AC3">
      <w:pPr>
        <w:pStyle w:val="NormalWeb"/>
        <w:spacing w:before="0" w:beforeAutospacing="0" w:after="0" w:afterAutospacing="0"/>
        <w:jc w:val="both"/>
        <w:rPr>
          <w:rFonts w:ascii="Palatino Linotype" w:hAnsi="Palatino Linotype"/>
          <w:color w:val="000000"/>
          <w:sz w:val="20"/>
          <w:szCs w:val="20"/>
        </w:rPr>
      </w:pPr>
      <w:r>
        <w:rPr>
          <w:rFonts w:ascii="Palatino Linotype" w:hAnsi="Palatino Linotype"/>
          <w:color w:val="000000"/>
          <w:sz w:val="20"/>
          <w:szCs w:val="20"/>
        </w:rPr>
        <w:t>In response</w:t>
      </w:r>
      <w:r w:rsidR="00336DD2">
        <w:rPr>
          <w:rFonts w:ascii="Palatino Linotype" w:hAnsi="Palatino Linotype"/>
          <w:color w:val="000000"/>
          <w:sz w:val="20"/>
          <w:szCs w:val="20"/>
        </w:rPr>
        <w:t xml:space="preserve"> to</w:t>
      </w:r>
      <w:r>
        <w:rPr>
          <w:rFonts w:ascii="Palatino Linotype" w:hAnsi="Palatino Linotype"/>
          <w:color w:val="000000"/>
          <w:sz w:val="20"/>
          <w:szCs w:val="20"/>
        </w:rPr>
        <w:t xml:space="preserve"> the needs of various states and requests from the Secretariat of the United Nations Framework Convention on Climate Change, UNEP</w:t>
      </w:r>
      <w:r w:rsidR="008235E4" w:rsidRPr="00803AC3">
        <w:rPr>
          <w:rFonts w:ascii="Palatino Linotype" w:hAnsi="Palatino Linotype"/>
          <w:color w:val="000000"/>
          <w:sz w:val="20"/>
          <w:szCs w:val="20"/>
        </w:rPr>
        <w:t xml:space="preserve"> has initiated and implemented a major programme on climate change outreach</w:t>
      </w:r>
      <w:r>
        <w:rPr>
          <w:rFonts w:ascii="Palatino Linotype" w:hAnsi="Palatino Linotype"/>
          <w:color w:val="000000"/>
          <w:sz w:val="20"/>
          <w:szCs w:val="20"/>
        </w:rPr>
        <w:t xml:space="preserve"> in regards to education, training and public awareness. The objectives are to provide states with the</w:t>
      </w:r>
      <w:r w:rsidR="008235E4" w:rsidRPr="00803AC3">
        <w:rPr>
          <w:rFonts w:ascii="Palatino Linotype" w:hAnsi="Palatino Linotype"/>
          <w:color w:val="000000"/>
          <w:sz w:val="20"/>
          <w:szCs w:val="20"/>
        </w:rPr>
        <w:t xml:space="preserve"> additional tools for promoting climate change awareness</w:t>
      </w:r>
      <w:r>
        <w:rPr>
          <w:rFonts w:ascii="Palatino Linotype" w:hAnsi="Palatino Linotype"/>
          <w:color w:val="000000"/>
          <w:sz w:val="20"/>
          <w:szCs w:val="20"/>
        </w:rPr>
        <w:t xml:space="preserve"> at the national level; s</w:t>
      </w:r>
      <w:r w:rsidR="008235E4" w:rsidRPr="00803AC3">
        <w:rPr>
          <w:rFonts w:ascii="Palatino Linotype" w:hAnsi="Palatino Linotype"/>
          <w:color w:val="000000"/>
          <w:sz w:val="20"/>
          <w:szCs w:val="20"/>
        </w:rPr>
        <w:t xml:space="preserve">upport </w:t>
      </w:r>
      <w:r>
        <w:rPr>
          <w:rFonts w:ascii="Palatino Linotype" w:hAnsi="Palatino Linotype"/>
          <w:color w:val="000000"/>
          <w:sz w:val="20"/>
          <w:szCs w:val="20"/>
        </w:rPr>
        <w:t xml:space="preserve">the </w:t>
      </w:r>
      <w:r w:rsidR="008235E4" w:rsidRPr="00803AC3">
        <w:rPr>
          <w:rFonts w:ascii="Palatino Linotype" w:hAnsi="Palatino Linotype"/>
          <w:color w:val="000000"/>
          <w:sz w:val="20"/>
          <w:szCs w:val="20"/>
        </w:rPr>
        <w:t xml:space="preserve">efforts by </w:t>
      </w:r>
      <w:r>
        <w:rPr>
          <w:rFonts w:ascii="Palatino Linotype" w:hAnsi="Palatino Linotype"/>
          <w:color w:val="000000"/>
          <w:sz w:val="20"/>
          <w:szCs w:val="20"/>
        </w:rPr>
        <w:t>civil society and</w:t>
      </w:r>
      <w:r w:rsidR="008235E4" w:rsidRPr="00803AC3">
        <w:rPr>
          <w:rFonts w:ascii="Palatino Linotype" w:hAnsi="Palatino Linotype"/>
          <w:color w:val="000000"/>
          <w:sz w:val="20"/>
          <w:szCs w:val="20"/>
        </w:rPr>
        <w:t xml:space="preserve"> NGOs to provide accurate and accessible messages of</w:t>
      </w:r>
      <w:r>
        <w:rPr>
          <w:rFonts w:ascii="Palatino Linotype" w:hAnsi="Palatino Linotype"/>
          <w:color w:val="000000"/>
          <w:sz w:val="20"/>
          <w:szCs w:val="20"/>
        </w:rPr>
        <w:t xml:space="preserve"> the IPCC on climate change; </w:t>
      </w:r>
      <w:r w:rsidR="008235E4" w:rsidRPr="00803AC3">
        <w:rPr>
          <w:rFonts w:ascii="Palatino Linotype" w:hAnsi="Palatino Linotype"/>
          <w:color w:val="000000"/>
          <w:sz w:val="20"/>
          <w:szCs w:val="20"/>
        </w:rPr>
        <w:t xml:space="preserve"> make the youth more aware of the climate change implications and motivated to take relevant climate friendly actions, and raise awareness of general public on climate change problems</w:t>
      </w:r>
      <w:r>
        <w:rPr>
          <w:rFonts w:ascii="Palatino Linotype" w:hAnsi="Palatino Linotype"/>
          <w:color w:val="000000"/>
          <w:sz w:val="20"/>
          <w:szCs w:val="20"/>
        </w:rPr>
        <w:t>. To date, p</w:t>
      </w:r>
      <w:r w:rsidR="008235E4" w:rsidRPr="00803AC3">
        <w:rPr>
          <w:rFonts w:ascii="Palatino Linotype" w:hAnsi="Palatino Linotype"/>
          <w:color w:val="000000"/>
          <w:sz w:val="20"/>
          <w:szCs w:val="20"/>
        </w:rPr>
        <w:t xml:space="preserve">roject partners </w:t>
      </w:r>
      <w:r>
        <w:rPr>
          <w:rFonts w:ascii="Palatino Linotype" w:hAnsi="Palatino Linotype"/>
          <w:color w:val="000000"/>
          <w:sz w:val="20"/>
          <w:szCs w:val="20"/>
        </w:rPr>
        <w:t xml:space="preserve">have </w:t>
      </w:r>
      <w:r w:rsidR="008235E4" w:rsidRPr="00803AC3">
        <w:rPr>
          <w:rFonts w:ascii="Palatino Linotype" w:hAnsi="Palatino Linotype"/>
          <w:color w:val="000000"/>
          <w:sz w:val="20"/>
          <w:szCs w:val="20"/>
        </w:rPr>
        <w:t>include</w:t>
      </w:r>
      <w:r>
        <w:rPr>
          <w:rFonts w:ascii="Palatino Linotype" w:hAnsi="Palatino Linotype"/>
          <w:color w:val="000000"/>
          <w:sz w:val="20"/>
          <w:szCs w:val="20"/>
        </w:rPr>
        <w:t>d</w:t>
      </w:r>
      <w:r w:rsidR="008235E4" w:rsidRPr="00803AC3">
        <w:rPr>
          <w:rFonts w:ascii="Palatino Linotype" w:hAnsi="Palatino Linotype"/>
          <w:color w:val="000000"/>
          <w:sz w:val="20"/>
          <w:szCs w:val="20"/>
        </w:rPr>
        <w:t xml:space="preserve"> the Governments of Kenya, </w:t>
      </w:r>
      <w:smartTag w:uri="urn:schemas-microsoft-com:office:smarttags" w:element="country-region">
        <w:r w:rsidR="008235E4" w:rsidRPr="00803AC3">
          <w:rPr>
            <w:rFonts w:ascii="Palatino Linotype" w:hAnsi="Palatino Linotype"/>
            <w:color w:val="000000"/>
            <w:sz w:val="20"/>
            <w:szCs w:val="20"/>
          </w:rPr>
          <w:t>Ghana</w:t>
        </w:r>
      </w:smartTag>
      <w:r w:rsidR="008235E4" w:rsidRPr="00803AC3">
        <w:rPr>
          <w:rFonts w:ascii="Palatino Linotype" w:hAnsi="Palatino Linotype"/>
          <w:color w:val="000000"/>
          <w:sz w:val="20"/>
          <w:szCs w:val="20"/>
        </w:rPr>
        <w:t xml:space="preserve"> , </w:t>
      </w:r>
      <w:smartTag w:uri="urn:schemas-microsoft-com:office:smarttags" w:element="country-region">
        <w:r w:rsidR="008235E4" w:rsidRPr="00803AC3">
          <w:rPr>
            <w:rFonts w:ascii="Palatino Linotype" w:hAnsi="Palatino Linotype"/>
            <w:color w:val="000000"/>
            <w:sz w:val="20"/>
            <w:szCs w:val="20"/>
          </w:rPr>
          <w:t>Namibia</w:t>
        </w:r>
      </w:smartTag>
      <w:r w:rsidR="008235E4" w:rsidRPr="00803AC3">
        <w:rPr>
          <w:rFonts w:ascii="Palatino Linotype" w:hAnsi="Palatino Linotype"/>
          <w:color w:val="000000"/>
          <w:sz w:val="20"/>
          <w:szCs w:val="20"/>
        </w:rPr>
        <w:t xml:space="preserve"> , </w:t>
      </w:r>
      <w:smartTag w:uri="urn:schemas-microsoft-com:office:smarttags" w:element="country-region">
        <w:r w:rsidR="008235E4" w:rsidRPr="00803AC3">
          <w:rPr>
            <w:rFonts w:ascii="Palatino Linotype" w:hAnsi="Palatino Linotype"/>
            <w:color w:val="000000"/>
            <w:sz w:val="20"/>
            <w:szCs w:val="20"/>
          </w:rPr>
          <w:t>Russia</w:t>
        </w:r>
      </w:smartTag>
      <w:r w:rsidR="008235E4" w:rsidRPr="00803AC3">
        <w:rPr>
          <w:rFonts w:ascii="Palatino Linotype" w:hAnsi="Palatino Linotype"/>
          <w:color w:val="000000"/>
          <w:sz w:val="20"/>
          <w:szCs w:val="20"/>
        </w:rPr>
        <w:t xml:space="preserve"> , </w:t>
      </w:r>
      <w:smartTag w:uri="urn:schemas-microsoft-com:office:smarttags" w:element="country-region">
        <w:r w:rsidR="008235E4" w:rsidRPr="00803AC3">
          <w:rPr>
            <w:rFonts w:ascii="Palatino Linotype" w:hAnsi="Palatino Linotype"/>
            <w:color w:val="000000"/>
            <w:sz w:val="20"/>
            <w:szCs w:val="20"/>
          </w:rPr>
          <w:t>Uzbekistan</w:t>
        </w:r>
      </w:smartTag>
      <w:r w:rsidR="008235E4" w:rsidRPr="00803AC3">
        <w:rPr>
          <w:rFonts w:ascii="Palatino Linotype" w:hAnsi="Palatino Linotype"/>
          <w:color w:val="000000"/>
          <w:sz w:val="20"/>
          <w:szCs w:val="20"/>
        </w:rPr>
        <w:t xml:space="preserve"> , </w:t>
      </w:r>
      <w:smartTag w:uri="urn:schemas-microsoft-com:office:smarttags" w:element="country-region">
        <w:r w:rsidR="008235E4" w:rsidRPr="00803AC3">
          <w:rPr>
            <w:rFonts w:ascii="Palatino Linotype" w:hAnsi="Palatino Linotype"/>
            <w:color w:val="000000"/>
            <w:sz w:val="20"/>
            <w:szCs w:val="20"/>
          </w:rPr>
          <w:t>Mexico</w:t>
        </w:r>
      </w:smartTag>
      <w:r w:rsidR="008235E4" w:rsidRPr="00803AC3">
        <w:rPr>
          <w:rFonts w:ascii="Palatino Linotype" w:hAnsi="Palatino Linotype"/>
          <w:color w:val="000000"/>
          <w:sz w:val="20"/>
          <w:szCs w:val="20"/>
        </w:rPr>
        <w:t xml:space="preserve"> , </w:t>
      </w:r>
      <w:smartTag w:uri="urn:schemas-microsoft-com:office:smarttags" w:element="country-region">
        <w:smartTag w:uri="urn:schemas-microsoft-com:office:smarttags" w:element="place">
          <w:r w:rsidR="008235E4" w:rsidRPr="00803AC3">
            <w:rPr>
              <w:rFonts w:ascii="Palatino Linotype" w:hAnsi="Palatino Linotype"/>
              <w:color w:val="000000"/>
              <w:sz w:val="20"/>
              <w:szCs w:val="20"/>
            </w:rPr>
            <w:t>Albania</w:t>
          </w:r>
        </w:smartTag>
      </w:smartTag>
      <w:r w:rsidR="008235E4" w:rsidRPr="00803AC3">
        <w:rPr>
          <w:rFonts w:ascii="Palatino Linotype" w:hAnsi="Palatino Linotype"/>
          <w:color w:val="000000"/>
          <w:sz w:val="20"/>
          <w:szCs w:val="20"/>
        </w:rPr>
        <w:t xml:space="preserve"> , Georgia, the UNFCCC and IPCC Secretariats, WWF, TERI</w:t>
      </w:r>
      <w:r w:rsidR="00CC7E8F">
        <w:rPr>
          <w:rFonts w:ascii="Palatino Linotype" w:hAnsi="Palatino Linotype"/>
          <w:color w:val="000000"/>
          <w:sz w:val="20"/>
          <w:szCs w:val="20"/>
        </w:rPr>
        <w:t xml:space="preserve"> Institute</w:t>
      </w:r>
      <w:r w:rsidR="008235E4" w:rsidRPr="00803AC3">
        <w:rPr>
          <w:rFonts w:ascii="Palatino Linotype" w:hAnsi="Palatino Linotype"/>
          <w:color w:val="000000"/>
          <w:sz w:val="20"/>
          <w:szCs w:val="20"/>
        </w:rPr>
        <w:t xml:space="preserve">, the Government of Norway and other donors. </w:t>
      </w:r>
      <w:r w:rsidR="00CC7E8F">
        <w:rPr>
          <w:rStyle w:val="FootnoteReference"/>
          <w:rFonts w:ascii="Palatino Linotype" w:hAnsi="Palatino Linotype"/>
          <w:color w:val="000000"/>
          <w:sz w:val="20"/>
          <w:szCs w:val="20"/>
        </w:rPr>
        <w:footnoteReference w:id="68"/>
      </w:r>
    </w:p>
    <w:p w14:paraId="26A1981F" w14:textId="77777777" w:rsidR="0099007A" w:rsidRDefault="0099007A" w:rsidP="008235E4">
      <w:pPr>
        <w:jc w:val="both"/>
        <w:rPr>
          <w:rFonts w:ascii="Trebuchet MS" w:hAnsi="Trebuchet MS"/>
          <w:color w:val="000000"/>
          <w:sz w:val="18"/>
          <w:szCs w:val="18"/>
        </w:rPr>
      </w:pPr>
    </w:p>
    <w:p w14:paraId="2055AA5D" w14:textId="77777777" w:rsidR="008235E4" w:rsidRPr="0099007A" w:rsidRDefault="00803AC3" w:rsidP="008235E4">
      <w:pPr>
        <w:jc w:val="both"/>
        <w:rPr>
          <w:rFonts w:ascii="Palatino Linotype" w:hAnsi="Palatino Linotype"/>
          <w:color w:val="000000"/>
          <w:sz w:val="20"/>
          <w:szCs w:val="20"/>
        </w:rPr>
      </w:pPr>
      <w:r w:rsidRPr="0099007A">
        <w:rPr>
          <w:rFonts w:ascii="Palatino Linotype" w:hAnsi="Palatino Linotype"/>
          <w:color w:val="000000"/>
          <w:sz w:val="20"/>
          <w:szCs w:val="20"/>
        </w:rPr>
        <w:t>UNEP has also undertaken national climate outreach campaigns</w:t>
      </w:r>
      <w:r w:rsidR="008235E4" w:rsidRPr="0099007A">
        <w:rPr>
          <w:rFonts w:ascii="Palatino Linotype" w:hAnsi="Palatino Linotype"/>
          <w:color w:val="000000"/>
          <w:sz w:val="20"/>
          <w:szCs w:val="20"/>
        </w:rPr>
        <w:t xml:space="preserve"> in </w:t>
      </w:r>
      <w:smartTag w:uri="urn:schemas-microsoft-com:office:smarttags" w:element="country-region">
        <w:r w:rsidR="008235E4" w:rsidRPr="0099007A">
          <w:rPr>
            <w:rFonts w:ascii="Palatino Linotype" w:hAnsi="Palatino Linotype"/>
            <w:color w:val="000000"/>
            <w:sz w:val="20"/>
            <w:szCs w:val="20"/>
          </w:rPr>
          <w:t>Namibia</w:t>
        </w:r>
      </w:smartTag>
      <w:r w:rsidR="008235E4" w:rsidRPr="0099007A">
        <w:rPr>
          <w:rFonts w:ascii="Palatino Linotype" w:hAnsi="Palatino Linotype"/>
          <w:color w:val="000000"/>
          <w:sz w:val="20"/>
          <w:szCs w:val="20"/>
        </w:rPr>
        <w:t xml:space="preserve"> , </w:t>
      </w:r>
      <w:smartTag w:uri="urn:schemas-microsoft-com:office:smarttags" w:element="country-region">
        <w:r w:rsidR="008235E4" w:rsidRPr="0099007A">
          <w:rPr>
            <w:rFonts w:ascii="Palatino Linotype" w:hAnsi="Palatino Linotype"/>
            <w:color w:val="000000"/>
            <w:sz w:val="20"/>
            <w:szCs w:val="20"/>
          </w:rPr>
          <w:t>Ghana</w:t>
        </w:r>
      </w:smartTag>
      <w:r w:rsidR="008235E4" w:rsidRPr="0099007A">
        <w:rPr>
          <w:rFonts w:ascii="Palatino Linotype" w:hAnsi="Palatino Linotype"/>
          <w:color w:val="000000"/>
          <w:sz w:val="20"/>
          <w:szCs w:val="20"/>
        </w:rPr>
        <w:t xml:space="preserve"> , </w:t>
      </w:r>
      <w:smartTag w:uri="urn:schemas-microsoft-com:office:smarttags" w:element="country-region">
        <w:r w:rsidR="008235E4" w:rsidRPr="0099007A">
          <w:rPr>
            <w:rFonts w:ascii="Palatino Linotype" w:hAnsi="Palatino Linotype"/>
            <w:color w:val="000000"/>
            <w:sz w:val="20"/>
            <w:szCs w:val="20"/>
          </w:rPr>
          <w:t>Kenya</w:t>
        </w:r>
      </w:smartTag>
      <w:r w:rsidR="008235E4" w:rsidRPr="0099007A">
        <w:rPr>
          <w:rFonts w:ascii="Palatino Linotype" w:hAnsi="Palatino Linotype"/>
          <w:color w:val="000000"/>
          <w:sz w:val="20"/>
          <w:szCs w:val="20"/>
        </w:rPr>
        <w:t xml:space="preserve"> , </w:t>
      </w:r>
      <w:smartTag w:uri="urn:schemas-microsoft-com:office:smarttags" w:element="country-region">
        <w:r w:rsidR="008235E4" w:rsidRPr="0099007A">
          <w:rPr>
            <w:rFonts w:ascii="Palatino Linotype" w:hAnsi="Palatino Linotype"/>
            <w:color w:val="000000"/>
            <w:sz w:val="20"/>
            <w:szCs w:val="20"/>
          </w:rPr>
          <w:t>Russia</w:t>
        </w:r>
      </w:smartTag>
      <w:r w:rsidR="008235E4" w:rsidRPr="0099007A">
        <w:rPr>
          <w:rFonts w:ascii="Palatino Linotype" w:hAnsi="Palatino Linotype"/>
          <w:color w:val="000000"/>
          <w:sz w:val="20"/>
          <w:szCs w:val="20"/>
        </w:rPr>
        <w:t xml:space="preserve"> , </w:t>
      </w:r>
      <w:smartTag w:uri="urn:schemas-microsoft-com:office:smarttags" w:element="country-region">
        <w:r w:rsidR="008235E4" w:rsidRPr="0099007A">
          <w:rPr>
            <w:rFonts w:ascii="Palatino Linotype" w:hAnsi="Palatino Linotype"/>
            <w:color w:val="000000"/>
            <w:sz w:val="20"/>
            <w:szCs w:val="20"/>
          </w:rPr>
          <w:t>Uzbekistan</w:t>
        </w:r>
      </w:smartTag>
      <w:r w:rsidR="008235E4" w:rsidRPr="0099007A">
        <w:rPr>
          <w:rFonts w:ascii="Palatino Linotype" w:hAnsi="Palatino Linotype"/>
          <w:color w:val="000000"/>
          <w:sz w:val="20"/>
          <w:szCs w:val="20"/>
        </w:rPr>
        <w:t xml:space="preserve"> , </w:t>
      </w:r>
      <w:smartTag w:uri="urn:schemas-microsoft-com:office:smarttags" w:element="country-region">
        <w:r w:rsidR="008235E4" w:rsidRPr="0099007A">
          <w:rPr>
            <w:rFonts w:ascii="Palatino Linotype" w:hAnsi="Palatino Linotype"/>
            <w:color w:val="000000"/>
            <w:sz w:val="20"/>
            <w:szCs w:val="20"/>
          </w:rPr>
          <w:t>Albania</w:t>
        </w:r>
      </w:smartTag>
      <w:r w:rsidR="008235E4" w:rsidRPr="0099007A">
        <w:rPr>
          <w:rFonts w:ascii="Palatino Linotype" w:hAnsi="Palatino Linotype"/>
          <w:color w:val="000000"/>
          <w:sz w:val="20"/>
          <w:szCs w:val="20"/>
        </w:rPr>
        <w:t xml:space="preserve"> and </w:t>
      </w:r>
      <w:smartTag w:uri="urn:schemas-microsoft-com:office:smarttags" w:element="country-region">
        <w:smartTag w:uri="urn:schemas-microsoft-com:office:smarttags" w:element="place">
          <w:r w:rsidR="008235E4" w:rsidRPr="0099007A">
            <w:rPr>
              <w:rFonts w:ascii="Palatino Linotype" w:hAnsi="Palatino Linotype"/>
              <w:color w:val="000000"/>
              <w:sz w:val="20"/>
              <w:szCs w:val="20"/>
            </w:rPr>
            <w:t>Georgia</w:t>
          </w:r>
        </w:smartTag>
      </w:smartTag>
      <w:r w:rsidR="008235E4" w:rsidRPr="0099007A">
        <w:rPr>
          <w:rFonts w:ascii="Palatino Linotype" w:hAnsi="Palatino Linotype"/>
          <w:color w:val="000000"/>
          <w:sz w:val="20"/>
          <w:szCs w:val="20"/>
        </w:rPr>
        <w:t xml:space="preserve"> . Each campaign identified local needs and </w:t>
      </w:r>
      <w:r w:rsidR="0099007A" w:rsidRPr="0099007A">
        <w:rPr>
          <w:rFonts w:ascii="Palatino Linotype" w:hAnsi="Palatino Linotype"/>
          <w:color w:val="000000"/>
          <w:sz w:val="20"/>
          <w:szCs w:val="20"/>
        </w:rPr>
        <w:t>priorities,</w:t>
      </w:r>
      <w:r w:rsidR="008235E4" w:rsidRPr="0099007A">
        <w:rPr>
          <w:rFonts w:ascii="Palatino Linotype" w:hAnsi="Palatino Linotype"/>
          <w:color w:val="000000"/>
          <w:sz w:val="20"/>
          <w:szCs w:val="20"/>
        </w:rPr>
        <w:t xml:space="preserve"> promoted collaboration and networking among focal points and key stakeholders, produced popular brochures and booklets in local languages, organized radio and TV presentations on hot climate topics</w:t>
      </w:r>
      <w:r w:rsidR="0099007A" w:rsidRPr="0099007A">
        <w:rPr>
          <w:rFonts w:ascii="Palatino Linotype" w:hAnsi="Palatino Linotype"/>
          <w:color w:val="000000"/>
          <w:sz w:val="20"/>
          <w:szCs w:val="20"/>
        </w:rPr>
        <w:t>.</w:t>
      </w:r>
      <w:r w:rsidR="00CC7E8F">
        <w:rPr>
          <w:rStyle w:val="FootnoteReference"/>
          <w:rFonts w:ascii="Palatino Linotype" w:hAnsi="Palatino Linotype"/>
          <w:color w:val="000000"/>
          <w:sz w:val="20"/>
          <w:szCs w:val="20"/>
        </w:rPr>
        <w:footnoteReference w:id="69"/>
      </w:r>
      <w:r w:rsidR="008235E4" w:rsidRPr="0099007A">
        <w:rPr>
          <w:rFonts w:ascii="Palatino Linotype" w:hAnsi="Palatino Linotype"/>
          <w:color w:val="000000"/>
          <w:sz w:val="20"/>
          <w:szCs w:val="20"/>
        </w:rPr>
        <w:t xml:space="preserve"> </w:t>
      </w:r>
    </w:p>
    <w:p w14:paraId="1175881B" w14:textId="77777777" w:rsidR="008235E4" w:rsidRPr="0099007A" w:rsidRDefault="008235E4" w:rsidP="008235E4">
      <w:pPr>
        <w:pStyle w:val="NormalWeb"/>
        <w:jc w:val="both"/>
        <w:rPr>
          <w:rFonts w:ascii="Palatino Linotype" w:hAnsi="Palatino Linotype"/>
          <w:color w:val="000000"/>
          <w:sz w:val="20"/>
          <w:szCs w:val="20"/>
        </w:rPr>
      </w:pPr>
      <w:r w:rsidRPr="0099007A">
        <w:rPr>
          <w:rFonts w:ascii="Palatino Linotype" w:hAnsi="Palatino Linotype"/>
          <w:color w:val="000000"/>
          <w:sz w:val="20"/>
          <w:szCs w:val="20"/>
        </w:rPr>
        <w:t>UNEP has entered into a partnership with TERI In</w:t>
      </w:r>
      <w:r w:rsidR="004608AA">
        <w:rPr>
          <w:rFonts w:ascii="Palatino Linotype" w:hAnsi="Palatino Linotype"/>
          <w:color w:val="000000"/>
          <w:sz w:val="20"/>
          <w:szCs w:val="20"/>
        </w:rPr>
        <w:t>stitute (</w:t>
      </w:r>
      <w:smartTag w:uri="urn:schemas-microsoft-com:office:smarttags" w:element="country-region">
        <w:r w:rsidR="004608AA">
          <w:rPr>
            <w:rFonts w:ascii="Palatino Linotype" w:hAnsi="Palatino Linotype"/>
            <w:color w:val="000000"/>
            <w:sz w:val="20"/>
            <w:szCs w:val="20"/>
          </w:rPr>
          <w:t>India</w:t>
        </w:r>
      </w:smartTag>
      <w:r w:rsidRPr="0099007A">
        <w:rPr>
          <w:rFonts w:ascii="Palatino Linotype" w:hAnsi="Palatino Linotype"/>
          <w:color w:val="000000"/>
          <w:sz w:val="20"/>
          <w:szCs w:val="20"/>
        </w:rPr>
        <w:t xml:space="preserve">) to promote environmental education among the school children in </w:t>
      </w:r>
      <w:smartTag w:uri="urn:schemas-microsoft-com:office:smarttags" w:element="country-region">
        <w:smartTag w:uri="urn:schemas-microsoft-com:office:smarttags" w:element="place">
          <w:r w:rsidRPr="0099007A">
            <w:rPr>
              <w:rFonts w:ascii="Palatino Linotype" w:hAnsi="Palatino Linotype"/>
              <w:color w:val="000000"/>
              <w:sz w:val="20"/>
              <w:szCs w:val="20"/>
            </w:rPr>
            <w:t>India</w:t>
          </w:r>
        </w:smartTag>
      </w:smartTag>
      <w:r w:rsidRPr="0099007A">
        <w:rPr>
          <w:rFonts w:ascii="Palatino Linotype" w:hAnsi="Palatino Linotype"/>
          <w:color w:val="000000"/>
          <w:sz w:val="20"/>
          <w:szCs w:val="20"/>
        </w:rPr>
        <w:t xml:space="preserve"> . This programme covered more than 100 schools in 8 states of the country</w:t>
      </w:r>
      <w:r w:rsidR="0099007A" w:rsidRPr="0099007A">
        <w:rPr>
          <w:rFonts w:ascii="Palatino Linotype" w:hAnsi="Palatino Linotype"/>
          <w:color w:val="000000"/>
          <w:sz w:val="20"/>
          <w:szCs w:val="20"/>
        </w:rPr>
        <w:t>. Workshops have been conducted in</w:t>
      </w:r>
      <w:r w:rsidRPr="0099007A">
        <w:rPr>
          <w:rFonts w:ascii="Palatino Linotype" w:hAnsi="Palatino Linotype"/>
          <w:color w:val="000000"/>
          <w:sz w:val="20"/>
          <w:szCs w:val="20"/>
        </w:rPr>
        <w:t xml:space="preserve"> vario</w:t>
      </w:r>
      <w:r w:rsidR="0099007A" w:rsidRPr="0099007A">
        <w:rPr>
          <w:rFonts w:ascii="Palatino Linotype" w:hAnsi="Palatino Linotype"/>
          <w:color w:val="000000"/>
          <w:sz w:val="20"/>
          <w:szCs w:val="20"/>
        </w:rPr>
        <w:t>us geographical regions</w:t>
      </w:r>
      <w:r w:rsidRPr="0099007A">
        <w:rPr>
          <w:rFonts w:ascii="Palatino Linotype" w:hAnsi="Palatino Linotype"/>
          <w:color w:val="000000"/>
          <w:sz w:val="20"/>
          <w:szCs w:val="20"/>
        </w:rPr>
        <w:t xml:space="preserve"> </w:t>
      </w:r>
      <w:r w:rsidR="00E93A14">
        <w:rPr>
          <w:rFonts w:ascii="Palatino Linotype" w:hAnsi="Palatino Linotype"/>
          <w:color w:val="000000"/>
          <w:sz w:val="20"/>
          <w:szCs w:val="20"/>
        </w:rPr>
        <w:t>to</w:t>
      </w:r>
      <w:r w:rsidR="00E93A14" w:rsidRPr="0099007A">
        <w:rPr>
          <w:rFonts w:ascii="Palatino Linotype" w:hAnsi="Palatino Linotype"/>
          <w:color w:val="000000"/>
          <w:sz w:val="20"/>
          <w:szCs w:val="20"/>
        </w:rPr>
        <w:t xml:space="preserve"> discuss</w:t>
      </w:r>
      <w:r w:rsidRPr="0099007A">
        <w:rPr>
          <w:rFonts w:ascii="Palatino Linotype" w:hAnsi="Palatino Linotype"/>
          <w:color w:val="000000"/>
          <w:sz w:val="20"/>
          <w:szCs w:val="20"/>
        </w:rPr>
        <w:t xml:space="preserve"> common problems of climate change outreach</w:t>
      </w:r>
      <w:r w:rsidR="0099007A" w:rsidRPr="0099007A">
        <w:rPr>
          <w:rFonts w:ascii="Palatino Linotype" w:hAnsi="Palatino Linotype"/>
          <w:color w:val="000000"/>
          <w:sz w:val="20"/>
          <w:szCs w:val="20"/>
        </w:rPr>
        <w:t>,</w:t>
      </w:r>
      <w:r w:rsidRPr="0099007A">
        <w:rPr>
          <w:rFonts w:ascii="Palatino Linotype" w:hAnsi="Palatino Linotype"/>
          <w:color w:val="000000"/>
          <w:sz w:val="20"/>
          <w:szCs w:val="20"/>
        </w:rPr>
        <w:t xml:space="preserve"> identify barriers and explore opportunities and strategies for overcoming these barriers. </w:t>
      </w:r>
      <w:r w:rsidR="0099007A" w:rsidRPr="0099007A">
        <w:rPr>
          <w:rFonts w:ascii="Palatino Linotype" w:hAnsi="Palatino Linotype"/>
          <w:color w:val="000000"/>
          <w:sz w:val="20"/>
          <w:szCs w:val="20"/>
        </w:rPr>
        <w:t xml:space="preserve">In this regard, </w:t>
      </w:r>
      <w:r w:rsidRPr="0099007A">
        <w:rPr>
          <w:rFonts w:ascii="Palatino Linotype" w:hAnsi="Palatino Linotype"/>
          <w:color w:val="000000"/>
          <w:sz w:val="20"/>
          <w:szCs w:val="20"/>
        </w:rPr>
        <w:t xml:space="preserve">UNEP co-sponsored and co-organized regional workshop for Africa , Latin America and the Caribbean , and for Asia-Pacific, and also organized a similar workshop for countries of the former </w:t>
      </w:r>
      <w:smartTag w:uri="urn:schemas-microsoft-com:office:smarttags" w:element="place">
        <w:r w:rsidRPr="0099007A">
          <w:rPr>
            <w:rFonts w:ascii="Palatino Linotype" w:hAnsi="Palatino Linotype"/>
            <w:color w:val="000000"/>
            <w:sz w:val="20"/>
            <w:szCs w:val="20"/>
          </w:rPr>
          <w:t>Soviet Union</w:t>
        </w:r>
      </w:smartTag>
      <w:r w:rsidR="00CC7E8F">
        <w:rPr>
          <w:rFonts w:ascii="Palatino Linotype" w:hAnsi="Palatino Linotype"/>
          <w:color w:val="000000"/>
          <w:sz w:val="20"/>
          <w:szCs w:val="20"/>
        </w:rPr>
        <w:t>.</w:t>
      </w:r>
      <w:r w:rsidR="00CC7E8F">
        <w:rPr>
          <w:rStyle w:val="FootnoteReference"/>
          <w:rFonts w:ascii="Palatino Linotype" w:hAnsi="Palatino Linotype"/>
          <w:color w:val="000000"/>
          <w:sz w:val="20"/>
          <w:szCs w:val="20"/>
        </w:rPr>
        <w:footnoteReference w:id="70"/>
      </w:r>
    </w:p>
    <w:p w14:paraId="64F330E0" w14:textId="77777777" w:rsidR="0099007A" w:rsidRPr="0099007A" w:rsidRDefault="008235E4" w:rsidP="008235E4">
      <w:pPr>
        <w:pStyle w:val="NormalWeb"/>
        <w:jc w:val="both"/>
        <w:rPr>
          <w:rFonts w:ascii="Palatino Linotype" w:hAnsi="Palatino Linotype"/>
          <w:color w:val="000000"/>
          <w:sz w:val="20"/>
          <w:szCs w:val="20"/>
        </w:rPr>
      </w:pPr>
      <w:r w:rsidRPr="0099007A">
        <w:rPr>
          <w:rFonts w:ascii="Palatino Linotype" w:hAnsi="Palatino Linotype"/>
          <w:color w:val="000000"/>
          <w:sz w:val="20"/>
          <w:szCs w:val="20"/>
        </w:rPr>
        <w:t xml:space="preserve">UNEP is also supporting the development of criteria and indicators for assessing ecological and economic vulnerabilities to climate change and capacities for adapting at the regional level. Many of these criteria and indicators relate to key sectors for biodiversity, agriculture and water. </w:t>
      </w:r>
    </w:p>
    <w:p w14:paraId="60A6DCA3" w14:textId="77777777" w:rsidR="0099007A" w:rsidRPr="00333BF8" w:rsidRDefault="00EC4944" w:rsidP="00333BF8">
      <w:pPr>
        <w:spacing w:before="100" w:beforeAutospacing="1" w:after="100" w:afterAutospacing="1"/>
        <w:jc w:val="both"/>
        <w:rPr>
          <w:rFonts w:ascii="Palatino Linotype" w:hAnsi="Palatino Linotype"/>
          <w:sz w:val="20"/>
          <w:szCs w:val="20"/>
        </w:rPr>
      </w:pPr>
      <w:r>
        <w:rPr>
          <w:rFonts w:ascii="Palatino Linotype" w:hAnsi="Palatino Linotype"/>
          <w:color w:val="000000"/>
          <w:sz w:val="20"/>
          <w:szCs w:val="20"/>
        </w:rPr>
        <w:t xml:space="preserve">UNEP and the </w:t>
      </w:r>
      <w:r w:rsidRPr="000B65B4">
        <w:rPr>
          <w:rFonts w:ascii="Palatino Linotype" w:hAnsi="Palatino Linotype"/>
          <w:sz w:val="20"/>
          <w:szCs w:val="20"/>
        </w:rPr>
        <w:t xml:space="preserve">World Meteorological Organization </w:t>
      </w:r>
      <w:r>
        <w:rPr>
          <w:rFonts w:ascii="Palatino Linotype" w:hAnsi="Palatino Linotype"/>
          <w:sz w:val="20"/>
          <w:szCs w:val="20"/>
        </w:rPr>
        <w:t>(</w:t>
      </w:r>
      <w:r w:rsidR="00DF3A4A" w:rsidRPr="0099007A">
        <w:rPr>
          <w:rFonts w:ascii="Palatino Linotype" w:hAnsi="Palatino Linotype"/>
          <w:color w:val="000000"/>
          <w:sz w:val="20"/>
          <w:szCs w:val="20"/>
        </w:rPr>
        <w:t>WMO</w:t>
      </w:r>
      <w:r>
        <w:rPr>
          <w:rFonts w:ascii="Palatino Linotype" w:hAnsi="Palatino Linotype"/>
          <w:color w:val="000000"/>
          <w:sz w:val="20"/>
          <w:szCs w:val="20"/>
        </w:rPr>
        <w:t>) provide</w:t>
      </w:r>
      <w:r w:rsidR="00DF3A4A" w:rsidRPr="0099007A">
        <w:rPr>
          <w:rFonts w:ascii="Palatino Linotype" w:hAnsi="Palatino Linotype"/>
          <w:color w:val="000000"/>
          <w:sz w:val="20"/>
          <w:szCs w:val="20"/>
        </w:rPr>
        <w:t xml:space="preserve"> joint secretariat support to the Intergovernmental Panel on Climate Change (IPCC) and its bureau and working groups, including facilitating the participation of developing countries and countries with economies in transition in IPCC.</w:t>
      </w:r>
      <w:r w:rsidR="00DF3A4A">
        <w:rPr>
          <w:rFonts w:ascii="Palatino Linotype" w:hAnsi="Palatino Linotype"/>
          <w:color w:val="000000"/>
          <w:sz w:val="20"/>
          <w:szCs w:val="20"/>
        </w:rPr>
        <w:t xml:space="preserve"> </w:t>
      </w:r>
    </w:p>
    <w:p w14:paraId="7C6B3C31" w14:textId="77777777" w:rsidR="004B4177" w:rsidRPr="008B44B1" w:rsidRDefault="00885C32" w:rsidP="008B44B1">
      <w:pPr>
        <w:spacing w:line="255" w:lineRule="atLeast"/>
        <w:jc w:val="both"/>
        <w:rPr>
          <w:rFonts w:ascii="Palatino Linotype" w:hAnsi="Palatino Linotype"/>
          <w:b/>
          <w:sz w:val="20"/>
          <w:szCs w:val="20"/>
        </w:rPr>
      </w:pPr>
      <w:r>
        <w:rPr>
          <w:rFonts w:ascii="Palatino Linotype" w:hAnsi="Palatino Linotype"/>
          <w:b/>
          <w:sz w:val="20"/>
          <w:szCs w:val="20"/>
        </w:rPr>
        <w:t xml:space="preserve">(iv) </w:t>
      </w:r>
      <w:r w:rsidR="004B4177" w:rsidRPr="008B44B1">
        <w:rPr>
          <w:rFonts w:ascii="Palatino Linotype" w:hAnsi="Palatino Linotype"/>
          <w:b/>
          <w:sz w:val="20"/>
          <w:szCs w:val="20"/>
        </w:rPr>
        <w:t>The Convention on Biological Diversity</w:t>
      </w:r>
    </w:p>
    <w:p w14:paraId="38F121FB" w14:textId="77777777" w:rsidR="004B4177" w:rsidRPr="008B44B1" w:rsidRDefault="00CB164B" w:rsidP="008B44B1">
      <w:pPr>
        <w:spacing w:line="255" w:lineRule="atLeast"/>
        <w:jc w:val="both"/>
        <w:rPr>
          <w:rFonts w:ascii="Palatino Linotype" w:hAnsi="Palatino Linotype"/>
          <w:sz w:val="20"/>
          <w:szCs w:val="20"/>
        </w:rPr>
      </w:pPr>
      <w:r w:rsidRPr="00CB164B">
        <w:rPr>
          <w:rFonts w:ascii="Palatino Linotype" w:hAnsi="Palatino Linotype"/>
          <w:sz w:val="20"/>
          <w:szCs w:val="20"/>
        </w:rPr>
        <w:t>Biodiversity and climate change are not only closely linked but each impacts on the other in that biodiversity is threatened by human-induced climate change, but at the same time biodiversity resources can also reduce the impacts of climate change on the population and ecosystems</w:t>
      </w:r>
      <w:r>
        <w:rPr>
          <w:rFonts w:ascii="Palatino Linotype" w:hAnsi="Palatino Linotype"/>
          <w:sz w:val="20"/>
          <w:szCs w:val="20"/>
        </w:rPr>
        <w:t>. Hence, t</w:t>
      </w:r>
      <w:r w:rsidR="004B4177" w:rsidRPr="008B44B1">
        <w:rPr>
          <w:rFonts w:ascii="Palatino Linotype" w:hAnsi="Palatino Linotype"/>
          <w:sz w:val="20"/>
          <w:szCs w:val="20"/>
        </w:rPr>
        <w:t xml:space="preserve">he Convention on Biological Diversity (CBD) considers climate change as a serious issue and this </w:t>
      </w:r>
      <w:r w:rsidR="00336DD2">
        <w:rPr>
          <w:rFonts w:ascii="Palatino Linotype" w:hAnsi="Palatino Linotype"/>
          <w:sz w:val="20"/>
          <w:szCs w:val="20"/>
        </w:rPr>
        <w:t xml:space="preserve">was </w:t>
      </w:r>
      <w:r w:rsidR="004B4177" w:rsidRPr="008B44B1">
        <w:rPr>
          <w:rFonts w:ascii="Palatino Linotype" w:hAnsi="Palatino Linotype"/>
          <w:sz w:val="20"/>
          <w:szCs w:val="20"/>
        </w:rPr>
        <w:t>demonstrated at the fifth meeting of the Conference</w:t>
      </w:r>
      <w:r w:rsidR="008B44B1" w:rsidRPr="008B44B1">
        <w:rPr>
          <w:rFonts w:ascii="Palatino Linotype" w:hAnsi="Palatino Linotype"/>
          <w:sz w:val="20"/>
          <w:szCs w:val="20"/>
        </w:rPr>
        <w:t xml:space="preserve"> of the Parties (COP) which</w:t>
      </w:r>
      <w:r w:rsidR="004B4177" w:rsidRPr="008B44B1">
        <w:rPr>
          <w:rFonts w:ascii="Palatino Linotype" w:hAnsi="Palatino Linotype"/>
          <w:sz w:val="20"/>
          <w:szCs w:val="20"/>
        </w:rPr>
        <w:t xml:space="preserve"> highlighted the risks of climate change, in particular, to </w:t>
      </w:r>
      <w:r w:rsidR="008B44B1" w:rsidRPr="008B44B1">
        <w:rPr>
          <w:rFonts w:ascii="Palatino Linotype" w:hAnsi="Palatino Linotype"/>
          <w:sz w:val="20"/>
          <w:szCs w:val="20"/>
        </w:rPr>
        <w:t xml:space="preserve">both </w:t>
      </w:r>
      <w:r w:rsidR="004B4177" w:rsidRPr="008B44B1">
        <w:rPr>
          <w:rFonts w:ascii="Palatino Linotype" w:hAnsi="Palatino Linotype"/>
          <w:sz w:val="20"/>
          <w:szCs w:val="20"/>
        </w:rPr>
        <w:t>coral re</w:t>
      </w:r>
      <w:r w:rsidR="008B44B1" w:rsidRPr="008B44B1">
        <w:rPr>
          <w:rFonts w:ascii="Palatino Linotype" w:hAnsi="Palatino Linotype"/>
          <w:sz w:val="20"/>
          <w:szCs w:val="20"/>
        </w:rPr>
        <w:t>efs and</w:t>
      </w:r>
      <w:r w:rsidR="004B4177" w:rsidRPr="008B44B1">
        <w:rPr>
          <w:rFonts w:ascii="Palatino Linotype" w:hAnsi="Palatino Linotype"/>
          <w:sz w:val="20"/>
          <w:szCs w:val="20"/>
        </w:rPr>
        <w:t xml:space="preserve"> forest ecosystem</w:t>
      </w:r>
      <w:r w:rsidR="00336DD2">
        <w:rPr>
          <w:rFonts w:ascii="Palatino Linotype" w:hAnsi="Palatino Linotype"/>
          <w:sz w:val="20"/>
          <w:szCs w:val="20"/>
        </w:rPr>
        <w:t>s</w:t>
      </w:r>
      <w:r w:rsidR="008B44B1" w:rsidRPr="008B44B1">
        <w:rPr>
          <w:rFonts w:ascii="Palatino Linotype" w:hAnsi="Palatino Linotype"/>
          <w:sz w:val="20"/>
          <w:szCs w:val="20"/>
        </w:rPr>
        <w:t xml:space="preserve"> and</w:t>
      </w:r>
      <w:r w:rsidR="004B4177" w:rsidRPr="008B44B1">
        <w:rPr>
          <w:rFonts w:ascii="Palatino Linotype" w:hAnsi="Palatino Linotype"/>
          <w:sz w:val="20"/>
          <w:szCs w:val="20"/>
        </w:rPr>
        <w:t xml:space="preserve"> the serious impacts of biodiversity loss on </w:t>
      </w:r>
      <w:r w:rsidR="008B44B1" w:rsidRPr="008B44B1">
        <w:rPr>
          <w:rFonts w:ascii="Palatino Linotype" w:hAnsi="Palatino Linotype"/>
          <w:sz w:val="20"/>
          <w:szCs w:val="20"/>
        </w:rPr>
        <w:t>both these areas</w:t>
      </w:r>
      <w:r w:rsidR="004B4177" w:rsidRPr="008B44B1">
        <w:rPr>
          <w:rFonts w:ascii="Palatino Linotype" w:hAnsi="Palatino Linotype"/>
          <w:sz w:val="20"/>
          <w:szCs w:val="20"/>
        </w:rPr>
        <w:t xml:space="preserve"> and their associated livelihoods.</w:t>
      </w:r>
      <w:r>
        <w:rPr>
          <w:rStyle w:val="FootnoteReference"/>
          <w:rFonts w:ascii="Palatino Linotype" w:hAnsi="Palatino Linotype"/>
          <w:sz w:val="20"/>
          <w:szCs w:val="20"/>
        </w:rPr>
        <w:footnoteReference w:id="71"/>
      </w:r>
      <w:r w:rsidR="004B4177" w:rsidRPr="008B44B1">
        <w:rPr>
          <w:rFonts w:ascii="Palatino Linotype" w:hAnsi="Palatino Linotype"/>
          <w:sz w:val="20"/>
          <w:szCs w:val="20"/>
        </w:rPr>
        <w:t xml:space="preserve"> </w:t>
      </w:r>
    </w:p>
    <w:p w14:paraId="15B16F88" w14:textId="77777777" w:rsidR="008B44B1" w:rsidRDefault="008B44B1" w:rsidP="004B4177">
      <w:pPr>
        <w:spacing w:line="255" w:lineRule="atLeast"/>
        <w:rPr>
          <w:rFonts w:ascii="Palatino Linotype" w:hAnsi="Palatino Linotype"/>
          <w:sz w:val="20"/>
          <w:szCs w:val="20"/>
        </w:rPr>
      </w:pPr>
    </w:p>
    <w:p w14:paraId="5310639C" w14:textId="77777777" w:rsidR="004B4177" w:rsidRPr="00152BD9" w:rsidRDefault="004B4177" w:rsidP="00152BD9">
      <w:pPr>
        <w:spacing w:line="255" w:lineRule="atLeast"/>
        <w:jc w:val="both"/>
        <w:rPr>
          <w:rFonts w:ascii="Palatino Linotype" w:hAnsi="Palatino Linotype"/>
          <w:sz w:val="20"/>
          <w:szCs w:val="20"/>
        </w:rPr>
      </w:pPr>
      <w:r w:rsidRPr="00152BD9">
        <w:rPr>
          <w:rFonts w:ascii="Palatino Linotype" w:hAnsi="Palatino Linotype"/>
          <w:sz w:val="20"/>
          <w:szCs w:val="20"/>
        </w:rPr>
        <w:t xml:space="preserve">At its seventh meeting, </w:t>
      </w:r>
      <w:r w:rsidR="008B44B1" w:rsidRPr="00152BD9">
        <w:rPr>
          <w:rFonts w:ascii="Palatino Linotype" w:hAnsi="Palatino Linotype"/>
          <w:sz w:val="20"/>
          <w:szCs w:val="20"/>
        </w:rPr>
        <w:t>the Subsidiary Body on Scientific, Technical and Technological Advice (</w:t>
      </w:r>
      <w:r w:rsidRPr="00152BD9">
        <w:rPr>
          <w:rFonts w:ascii="Palatino Linotype" w:hAnsi="Palatino Linotype"/>
          <w:sz w:val="20"/>
          <w:szCs w:val="20"/>
        </w:rPr>
        <w:t>SBSTTA</w:t>
      </w:r>
      <w:r w:rsidR="008B44B1" w:rsidRPr="00152BD9">
        <w:rPr>
          <w:rFonts w:ascii="Palatino Linotype" w:hAnsi="Palatino Linotype"/>
          <w:sz w:val="20"/>
          <w:szCs w:val="20"/>
        </w:rPr>
        <w:t>)</w:t>
      </w:r>
      <w:r w:rsidRPr="00152BD9">
        <w:rPr>
          <w:rFonts w:ascii="Palatino Linotype" w:hAnsi="Palatino Linotype"/>
          <w:sz w:val="20"/>
          <w:szCs w:val="20"/>
        </w:rPr>
        <w:t xml:space="preserve"> was request</w:t>
      </w:r>
      <w:r w:rsidR="008B44B1" w:rsidRPr="00152BD9">
        <w:rPr>
          <w:rFonts w:ascii="Palatino Linotype" w:hAnsi="Palatino Linotype"/>
          <w:sz w:val="20"/>
          <w:szCs w:val="20"/>
        </w:rPr>
        <w:t>ed to provide advice</w:t>
      </w:r>
      <w:r w:rsidRPr="00152BD9">
        <w:rPr>
          <w:rFonts w:ascii="Palatino Linotype" w:hAnsi="Palatino Linotype"/>
          <w:sz w:val="20"/>
          <w:szCs w:val="20"/>
        </w:rPr>
        <w:t xml:space="preserve"> for promoting synergy among</w:t>
      </w:r>
      <w:r w:rsidR="008B44B1" w:rsidRPr="00152BD9">
        <w:rPr>
          <w:rFonts w:ascii="Palatino Linotype" w:hAnsi="Palatino Linotype"/>
          <w:sz w:val="20"/>
          <w:szCs w:val="20"/>
        </w:rPr>
        <w:t xml:space="preserve"> various</w:t>
      </w:r>
      <w:r w:rsidRPr="00152BD9">
        <w:rPr>
          <w:rFonts w:ascii="Palatino Linotype" w:hAnsi="Palatino Linotype"/>
          <w:sz w:val="20"/>
          <w:szCs w:val="20"/>
        </w:rPr>
        <w:t xml:space="preserve"> activ</w:t>
      </w:r>
      <w:r w:rsidR="008B44B1" w:rsidRPr="00152BD9">
        <w:rPr>
          <w:rFonts w:ascii="Palatino Linotype" w:hAnsi="Palatino Linotype"/>
          <w:sz w:val="20"/>
          <w:szCs w:val="20"/>
        </w:rPr>
        <w:t>ities to address climate change. Some of these activities included</w:t>
      </w:r>
      <w:r w:rsidRPr="00152BD9">
        <w:rPr>
          <w:rFonts w:ascii="Palatino Linotype" w:hAnsi="Palatino Linotype"/>
          <w:sz w:val="20"/>
          <w:szCs w:val="20"/>
        </w:rPr>
        <w:t xml:space="preserve"> combat</w:t>
      </w:r>
      <w:r w:rsidR="008B44B1" w:rsidRPr="00152BD9">
        <w:rPr>
          <w:rFonts w:ascii="Palatino Linotype" w:hAnsi="Palatino Linotype"/>
          <w:sz w:val="20"/>
          <w:szCs w:val="20"/>
        </w:rPr>
        <w:t>ing</w:t>
      </w:r>
      <w:r w:rsidRPr="00152BD9">
        <w:rPr>
          <w:rFonts w:ascii="Palatino Linotype" w:hAnsi="Palatino Linotype"/>
          <w:sz w:val="20"/>
          <w:szCs w:val="20"/>
        </w:rPr>
        <w:t xml:space="preserve"> desertification and land</w:t>
      </w:r>
      <w:r w:rsidR="00152BD9" w:rsidRPr="00152BD9">
        <w:rPr>
          <w:rFonts w:ascii="Palatino Linotype" w:hAnsi="Palatino Linotype"/>
          <w:sz w:val="20"/>
          <w:szCs w:val="20"/>
        </w:rPr>
        <w:t xml:space="preserve"> degradation and</w:t>
      </w:r>
      <w:r w:rsidRPr="00152BD9">
        <w:rPr>
          <w:rFonts w:ascii="Palatino Linotype" w:hAnsi="Palatino Linotype"/>
          <w:sz w:val="20"/>
          <w:szCs w:val="20"/>
        </w:rPr>
        <w:t xml:space="preserve"> the conservation and sustainable use of biodiversity</w:t>
      </w:r>
      <w:r w:rsidR="00152BD9" w:rsidRPr="00152BD9">
        <w:rPr>
          <w:rFonts w:ascii="Palatino Linotype" w:hAnsi="Palatino Linotype"/>
          <w:sz w:val="20"/>
          <w:szCs w:val="20"/>
        </w:rPr>
        <w:t>. Further,</w:t>
      </w:r>
      <w:r w:rsidRPr="00152BD9">
        <w:rPr>
          <w:rFonts w:ascii="Palatino Linotype" w:hAnsi="Palatino Linotype"/>
          <w:sz w:val="20"/>
          <w:szCs w:val="20"/>
        </w:rPr>
        <w:t xml:space="preserve"> the Conference of the Parties to the Untied Nations Framework Convention on Climate Change (UNFCCC) and to the United Nations Convention to Combat Desertification (UNCCD) </w:t>
      </w:r>
      <w:r w:rsidR="00152BD9" w:rsidRPr="00152BD9">
        <w:rPr>
          <w:rFonts w:ascii="Palatino Linotype" w:hAnsi="Palatino Linotype"/>
          <w:sz w:val="20"/>
          <w:szCs w:val="20"/>
        </w:rPr>
        <w:t xml:space="preserve">were invited </w:t>
      </w:r>
      <w:r w:rsidRPr="00152BD9">
        <w:rPr>
          <w:rFonts w:ascii="Palatino Linotype" w:hAnsi="Palatino Linotype"/>
          <w:sz w:val="20"/>
          <w:szCs w:val="20"/>
        </w:rPr>
        <w:t>to coll</w:t>
      </w:r>
      <w:r w:rsidR="00152BD9" w:rsidRPr="00152BD9">
        <w:rPr>
          <w:rFonts w:ascii="Palatino Linotype" w:hAnsi="Palatino Linotype"/>
          <w:sz w:val="20"/>
          <w:szCs w:val="20"/>
        </w:rPr>
        <w:t>aborate with the CBD</w:t>
      </w:r>
      <w:r w:rsidRPr="00152BD9">
        <w:rPr>
          <w:rFonts w:ascii="Palatino Linotype" w:hAnsi="Palatino Linotype"/>
          <w:sz w:val="20"/>
          <w:szCs w:val="20"/>
        </w:rPr>
        <w:t>.</w:t>
      </w:r>
      <w:r w:rsidR="00CB164B">
        <w:rPr>
          <w:rStyle w:val="FootnoteReference"/>
          <w:rFonts w:ascii="Palatino Linotype" w:hAnsi="Palatino Linotype"/>
          <w:sz w:val="20"/>
          <w:szCs w:val="20"/>
        </w:rPr>
        <w:footnoteReference w:id="72"/>
      </w:r>
      <w:r w:rsidRPr="00152BD9">
        <w:rPr>
          <w:rFonts w:ascii="Palatino Linotype" w:hAnsi="Palatino Linotype"/>
          <w:sz w:val="20"/>
          <w:szCs w:val="20"/>
        </w:rPr>
        <w:t xml:space="preserve"> </w:t>
      </w:r>
    </w:p>
    <w:p w14:paraId="36CA4225" w14:textId="77777777" w:rsidR="00152BD9" w:rsidRPr="00152BD9" w:rsidRDefault="00152BD9" w:rsidP="00152BD9">
      <w:pPr>
        <w:spacing w:line="255" w:lineRule="atLeast"/>
        <w:jc w:val="both"/>
        <w:rPr>
          <w:rFonts w:ascii="Palatino Linotype" w:hAnsi="Palatino Linotype"/>
          <w:sz w:val="20"/>
          <w:szCs w:val="20"/>
        </w:rPr>
      </w:pPr>
    </w:p>
    <w:p w14:paraId="0858638E" w14:textId="77777777" w:rsidR="004B4177" w:rsidRPr="00152BD9" w:rsidRDefault="004B4177" w:rsidP="00152BD9">
      <w:pPr>
        <w:jc w:val="both"/>
        <w:rPr>
          <w:rFonts w:ascii="Palatino Linotype" w:hAnsi="Palatino Linotype"/>
          <w:sz w:val="20"/>
          <w:szCs w:val="20"/>
          <w:highlight w:val="green"/>
        </w:rPr>
      </w:pPr>
      <w:r w:rsidRPr="00152BD9">
        <w:rPr>
          <w:rFonts w:ascii="Palatino Linotype" w:hAnsi="Palatino Linotype"/>
          <w:sz w:val="20"/>
          <w:szCs w:val="20"/>
        </w:rPr>
        <w:t>In 2006, at its eighth meeting, the COP highlighted the importance of integra</w:t>
      </w:r>
      <w:r w:rsidR="00152BD9" w:rsidRPr="00152BD9">
        <w:rPr>
          <w:rFonts w:ascii="Palatino Linotype" w:hAnsi="Palatino Linotype"/>
          <w:sz w:val="20"/>
          <w:szCs w:val="20"/>
        </w:rPr>
        <w:t>ting biodiversity</w:t>
      </w:r>
      <w:r w:rsidRPr="00152BD9">
        <w:rPr>
          <w:rFonts w:ascii="Palatino Linotype" w:hAnsi="Palatino Linotype"/>
          <w:sz w:val="20"/>
          <w:szCs w:val="20"/>
        </w:rPr>
        <w:t xml:space="preserve"> into all relevant national policies, programmes and plans in response to climate change, and to develop tools for the implementation of biodiversity conservation activities that contribute</w:t>
      </w:r>
      <w:r w:rsidR="00152BD9" w:rsidRPr="00152BD9">
        <w:rPr>
          <w:rFonts w:ascii="Palatino Linotype" w:hAnsi="Palatino Linotype"/>
          <w:sz w:val="20"/>
          <w:szCs w:val="20"/>
        </w:rPr>
        <w:t xml:space="preserve"> to climate change adaptation. Further, the COP</w:t>
      </w:r>
      <w:r w:rsidRPr="00152BD9">
        <w:rPr>
          <w:rFonts w:ascii="Palatino Linotype" w:hAnsi="Palatino Linotype"/>
          <w:sz w:val="20"/>
          <w:szCs w:val="20"/>
        </w:rPr>
        <w:t xml:space="preserve"> noted the need to identify mutually supportive activities to be conducted by the secretariats of the three Rio Conventions (UNFCCC, UNCCD, and CBD), parties and relevant organizations</w:t>
      </w:r>
      <w:r w:rsidR="00152BD9" w:rsidRPr="00152BD9">
        <w:rPr>
          <w:rFonts w:ascii="Palatino Linotype" w:hAnsi="Palatino Linotype"/>
          <w:sz w:val="20"/>
          <w:szCs w:val="20"/>
        </w:rPr>
        <w:t>.</w:t>
      </w:r>
      <w:r w:rsidR="00CB164B">
        <w:rPr>
          <w:rStyle w:val="FootnoteReference"/>
          <w:rFonts w:ascii="Palatino Linotype" w:hAnsi="Palatino Linotype"/>
          <w:sz w:val="20"/>
          <w:szCs w:val="20"/>
        </w:rPr>
        <w:footnoteReference w:id="73"/>
      </w:r>
    </w:p>
    <w:p w14:paraId="41EFF775" w14:textId="77777777" w:rsidR="004B4177" w:rsidRDefault="004B4177" w:rsidP="004B4177">
      <w:pPr>
        <w:jc w:val="both"/>
        <w:rPr>
          <w:rFonts w:ascii="Palatino Linotype" w:hAnsi="Palatino Linotype"/>
          <w:color w:val="000000"/>
          <w:sz w:val="20"/>
          <w:szCs w:val="20"/>
          <w:highlight w:val="green"/>
        </w:rPr>
      </w:pPr>
    </w:p>
    <w:p w14:paraId="2DF5182D" w14:textId="77777777" w:rsidR="00EA6C1C" w:rsidRDefault="00885C32" w:rsidP="00EA6C1C">
      <w:pPr>
        <w:pStyle w:val="NormalWeb"/>
        <w:spacing w:before="0" w:beforeAutospacing="0" w:after="0" w:afterAutospacing="0"/>
        <w:jc w:val="both"/>
        <w:rPr>
          <w:rFonts w:ascii="Palatino Linotype" w:hAnsi="Palatino Linotype"/>
          <w:b/>
          <w:sz w:val="20"/>
          <w:szCs w:val="20"/>
        </w:rPr>
      </w:pPr>
      <w:r>
        <w:rPr>
          <w:rFonts w:ascii="Palatino Linotype" w:hAnsi="Palatino Linotype"/>
          <w:b/>
          <w:sz w:val="20"/>
          <w:szCs w:val="20"/>
        </w:rPr>
        <w:t xml:space="preserve">(v) </w:t>
      </w:r>
      <w:r w:rsidR="008235E4" w:rsidRPr="0099007A">
        <w:rPr>
          <w:rFonts w:ascii="Palatino Linotype" w:hAnsi="Palatino Linotype"/>
          <w:b/>
          <w:sz w:val="20"/>
          <w:szCs w:val="20"/>
        </w:rPr>
        <w:t>Food and Agriculture Organization of the United Nations</w:t>
      </w:r>
    </w:p>
    <w:p w14:paraId="2EAD3391" w14:textId="77777777" w:rsidR="00EA6C1C" w:rsidRDefault="00EA6C1C" w:rsidP="00EA6C1C">
      <w:pPr>
        <w:pStyle w:val="NormalWeb"/>
        <w:spacing w:before="0" w:beforeAutospacing="0" w:after="0" w:afterAutospacing="0"/>
        <w:jc w:val="both"/>
        <w:rPr>
          <w:rFonts w:ascii="Palatino Linotype" w:hAnsi="Palatino Linotype"/>
          <w:sz w:val="20"/>
          <w:szCs w:val="20"/>
        </w:rPr>
      </w:pPr>
      <w:r w:rsidRPr="00EA6C1C">
        <w:rPr>
          <w:rFonts w:ascii="Palatino Linotype" w:hAnsi="Palatino Linotype"/>
          <w:sz w:val="20"/>
          <w:szCs w:val="20"/>
        </w:rPr>
        <w:t xml:space="preserve">FAO plays an important </w:t>
      </w:r>
      <w:hyperlink r:id="rId13" w:history="1">
        <w:r w:rsidRPr="00EA6C1C">
          <w:rPr>
            <w:rStyle w:val="Hyperlink"/>
            <w:rFonts w:ascii="Palatino Linotype" w:hAnsi="Palatino Linotype"/>
            <w:bCs/>
            <w:color w:val="auto"/>
            <w:sz w:val="20"/>
            <w:szCs w:val="20"/>
          </w:rPr>
          <w:t>role</w:t>
        </w:r>
      </w:hyperlink>
      <w:r w:rsidRPr="00EA6C1C">
        <w:rPr>
          <w:rFonts w:ascii="Palatino Linotype" w:hAnsi="Palatino Linotype"/>
          <w:b/>
          <w:sz w:val="20"/>
          <w:szCs w:val="20"/>
        </w:rPr>
        <w:t xml:space="preserve"> </w:t>
      </w:r>
      <w:r w:rsidRPr="00EA6C1C">
        <w:rPr>
          <w:rFonts w:ascii="Palatino Linotype" w:hAnsi="Palatino Linotype"/>
          <w:sz w:val="20"/>
          <w:szCs w:val="20"/>
        </w:rPr>
        <w:t>in assisting Member Countries with climate change issues related to agriculture and food security.</w:t>
      </w:r>
      <w:r w:rsidRPr="0099007A">
        <w:rPr>
          <w:rFonts w:ascii="Palatino Linotype" w:hAnsi="Palatino Linotype"/>
          <w:sz w:val="20"/>
          <w:szCs w:val="20"/>
        </w:rPr>
        <w:t xml:space="preserve"> </w:t>
      </w:r>
      <w:r w:rsidR="008235E4" w:rsidRPr="0099007A">
        <w:rPr>
          <w:rFonts w:ascii="Palatino Linotype" w:hAnsi="Palatino Linotype"/>
          <w:sz w:val="20"/>
          <w:szCs w:val="20"/>
        </w:rPr>
        <w:t>FAO's programme on climate change includes</w:t>
      </w:r>
      <w:r>
        <w:rPr>
          <w:rFonts w:ascii="Palatino Linotype" w:hAnsi="Palatino Linotype"/>
          <w:sz w:val="20"/>
          <w:szCs w:val="20"/>
        </w:rPr>
        <w:t xml:space="preserve"> </w:t>
      </w:r>
      <w:r w:rsidR="00333BF8">
        <w:rPr>
          <w:rFonts w:ascii="Palatino Linotype" w:hAnsi="Palatino Linotype"/>
          <w:sz w:val="20"/>
          <w:szCs w:val="20"/>
        </w:rPr>
        <w:t>a number</w:t>
      </w:r>
      <w:r>
        <w:rPr>
          <w:rFonts w:ascii="Palatino Linotype" w:hAnsi="Palatino Linotype"/>
          <w:sz w:val="20"/>
          <w:szCs w:val="20"/>
        </w:rPr>
        <w:t xml:space="preserve"> of areas such as</w:t>
      </w:r>
      <w:r w:rsidR="008235E4" w:rsidRPr="0099007A">
        <w:rPr>
          <w:rFonts w:ascii="Palatino Linotype" w:hAnsi="Palatino Linotype"/>
          <w:sz w:val="20"/>
          <w:szCs w:val="20"/>
        </w:rPr>
        <w:t xml:space="preserve"> the promotion of practices for climate change </w:t>
      </w:r>
      <w:hyperlink r:id="rId14" w:history="1">
        <w:r w:rsidR="008235E4" w:rsidRPr="0099007A">
          <w:rPr>
            <w:rStyle w:val="Hyperlink"/>
            <w:rFonts w:ascii="Palatino Linotype" w:hAnsi="Palatino Linotype"/>
            <w:bCs/>
            <w:color w:val="auto"/>
            <w:sz w:val="20"/>
            <w:szCs w:val="20"/>
          </w:rPr>
          <w:t>mitigation</w:t>
        </w:r>
      </w:hyperlink>
      <w:r w:rsidR="0099007A" w:rsidRPr="0099007A">
        <w:rPr>
          <w:rFonts w:ascii="Palatino Linotype" w:hAnsi="Palatino Linotype"/>
          <w:sz w:val="20"/>
          <w:szCs w:val="20"/>
        </w:rPr>
        <w:t>;</w:t>
      </w:r>
      <w:r w:rsidR="008235E4" w:rsidRPr="0099007A">
        <w:rPr>
          <w:rFonts w:ascii="Palatino Linotype" w:hAnsi="Palatino Linotype"/>
          <w:sz w:val="20"/>
          <w:szCs w:val="20"/>
        </w:rPr>
        <w:t xml:space="preserve"> the</w:t>
      </w:r>
      <w:r w:rsidR="008235E4" w:rsidRPr="0099007A">
        <w:rPr>
          <w:rFonts w:ascii="Palatino Linotype" w:hAnsi="Palatino Linotype"/>
          <w:b/>
          <w:sz w:val="20"/>
          <w:szCs w:val="20"/>
        </w:rPr>
        <w:t xml:space="preserve"> </w:t>
      </w:r>
      <w:hyperlink r:id="rId15" w:history="1">
        <w:r w:rsidR="008235E4" w:rsidRPr="0099007A">
          <w:rPr>
            <w:rStyle w:val="Hyperlink"/>
            <w:rFonts w:ascii="Palatino Linotype" w:hAnsi="Palatino Linotype"/>
            <w:bCs/>
            <w:color w:val="auto"/>
            <w:sz w:val="20"/>
            <w:szCs w:val="20"/>
          </w:rPr>
          <w:t>adaptation</w:t>
        </w:r>
      </w:hyperlink>
      <w:r w:rsidR="008235E4" w:rsidRPr="0099007A">
        <w:rPr>
          <w:rFonts w:ascii="Palatino Linotype" w:hAnsi="Palatino Linotype"/>
          <w:sz w:val="20"/>
          <w:szCs w:val="20"/>
        </w:rPr>
        <w:t xml:space="preserve"> of agricul</w:t>
      </w:r>
      <w:r w:rsidR="0099007A" w:rsidRPr="0099007A">
        <w:rPr>
          <w:rFonts w:ascii="Palatino Linotype" w:hAnsi="Palatino Linotype"/>
          <w:sz w:val="20"/>
          <w:szCs w:val="20"/>
        </w:rPr>
        <w:t xml:space="preserve">tural systems to climate change; </w:t>
      </w:r>
      <w:r w:rsidR="008235E4" w:rsidRPr="0099007A">
        <w:rPr>
          <w:rFonts w:ascii="Palatino Linotype" w:hAnsi="Palatino Linotype"/>
          <w:sz w:val="20"/>
          <w:szCs w:val="20"/>
        </w:rPr>
        <w:t xml:space="preserve"> the reduction of</w:t>
      </w:r>
      <w:r w:rsidR="008235E4" w:rsidRPr="0099007A">
        <w:rPr>
          <w:rFonts w:ascii="Palatino Linotype" w:hAnsi="Palatino Linotype"/>
          <w:b/>
          <w:sz w:val="20"/>
          <w:szCs w:val="20"/>
        </w:rPr>
        <w:t xml:space="preserve"> </w:t>
      </w:r>
      <w:hyperlink r:id="rId16" w:history="1">
        <w:r w:rsidR="008235E4" w:rsidRPr="0099007A">
          <w:rPr>
            <w:rStyle w:val="Hyperlink"/>
            <w:rFonts w:ascii="Palatino Linotype" w:hAnsi="Palatino Linotype"/>
            <w:bCs/>
            <w:color w:val="auto"/>
            <w:sz w:val="20"/>
            <w:szCs w:val="20"/>
          </w:rPr>
          <w:t>emissions</w:t>
        </w:r>
      </w:hyperlink>
      <w:r w:rsidR="008235E4" w:rsidRPr="0099007A">
        <w:rPr>
          <w:rFonts w:ascii="Palatino Linotype" w:hAnsi="Palatino Linotype"/>
          <w:sz w:val="20"/>
          <w:szCs w:val="20"/>
        </w:rPr>
        <w:t xml:space="preserve"> from the agricultural sector as far as it is carefully considered within the major obj</w:t>
      </w:r>
      <w:r w:rsidR="0099007A" w:rsidRPr="0099007A">
        <w:rPr>
          <w:rFonts w:ascii="Palatino Linotype" w:hAnsi="Palatino Linotype"/>
          <w:sz w:val="20"/>
          <w:szCs w:val="20"/>
        </w:rPr>
        <w:t xml:space="preserve">ective of ensuring food </w:t>
      </w:r>
      <w:r w:rsidR="00DF3A4A" w:rsidRPr="0099007A">
        <w:rPr>
          <w:rFonts w:ascii="Palatino Linotype" w:hAnsi="Palatino Linotype"/>
          <w:sz w:val="20"/>
          <w:szCs w:val="20"/>
        </w:rPr>
        <w:t>security</w:t>
      </w:r>
      <w:r w:rsidR="0099007A" w:rsidRPr="0099007A">
        <w:rPr>
          <w:rFonts w:ascii="Palatino Linotype" w:hAnsi="Palatino Linotype"/>
          <w:sz w:val="20"/>
          <w:szCs w:val="20"/>
        </w:rPr>
        <w:t>;</w:t>
      </w:r>
      <w:r w:rsidR="008235E4" w:rsidRPr="0099007A">
        <w:rPr>
          <w:rFonts w:ascii="Palatino Linotype" w:hAnsi="Palatino Linotype"/>
          <w:sz w:val="20"/>
          <w:szCs w:val="20"/>
        </w:rPr>
        <w:t xml:space="preserve"> the development of practices aimed at increasing the resilience of agricultural production systems to the vagarie</w:t>
      </w:r>
      <w:r w:rsidR="0099007A" w:rsidRPr="0099007A">
        <w:rPr>
          <w:rFonts w:ascii="Palatino Linotype" w:hAnsi="Palatino Linotype"/>
          <w:sz w:val="20"/>
          <w:szCs w:val="20"/>
        </w:rPr>
        <w:t>s of weather and climate change;</w:t>
      </w:r>
      <w:r w:rsidR="008235E4" w:rsidRPr="0099007A">
        <w:rPr>
          <w:rFonts w:ascii="Palatino Linotype" w:hAnsi="Palatino Linotype"/>
          <w:sz w:val="20"/>
          <w:szCs w:val="20"/>
        </w:rPr>
        <w:t xml:space="preserve"> national and regional observing systems, as well as data and information collection and dissemination.</w:t>
      </w:r>
      <w:r>
        <w:rPr>
          <w:rStyle w:val="FootnoteReference"/>
          <w:rFonts w:ascii="Palatino Linotype" w:hAnsi="Palatino Linotype"/>
          <w:sz w:val="20"/>
          <w:szCs w:val="20"/>
        </w:rPr>
        <w:footnoteReference w:id="74"/>
      </w:r>
      <w:r w:rsidRPr="0099007A">
        <w:rPr>
          <w:rFonts w:ascii="Palatino Linotype" w:hAnsi="Palatino Linotype"/>
          <w:sz w:val="20"/>
          <w:szCs w:val="20"/>
        </w:rPr>
        <w:t xml:space="preserve"> </w:t>
      </w:r>
    </w:p>
    <w:p w14:paraId="45A00483" w14:textId="77777777" w:rsidR="00EA6C1C" w:rsidRDefault="00EA6C1C" w:rsidP="00EA6C1C">
      <w:pPr>
        <w:pStyle w:val="NormalWeb"/>
        <w:spacing w:before="0" w:beforeAutospacing="0" w:after="0" w:afterAutospacing="0"/>
        <w:jc w:val="both"/>
        <w:rPr>
          <w:rFonts w:ascii="Palatino Linotype" w:hAnsi="Palatino Linotype"/>
          <w:sz w:val="20"/>
          <w:szCs w:val="20"/>
        </w:rPr>
      </w:pPr>
    </w:p>
    <w:p w14:paraId="26D9F054" w14:textId="77777777" w:rsidR="008235E4" w:rsidRDefault="00EA6C1C" w:rsidP="00EA6C1C">
      <w:pPr>
        <w:pStyle w:val="NormalWeb"/>
        <w:spacing w:before="0" w:beforeAutospacing="0" w:after="0" w:afterAutospacing="0"/>
        <w:jc w:val="both"/>
        <w:rPr>
          <w:rFonts w:ascii="Palatino Linotype" w:hAnsi="Palatino Linotype"/>
          <w:sz w:val="20"/>
          <w:szCs w:val="20"/>
        </w:rPr>
      </w:pPr>
      <w:r>
        <w:rPr>
          <w:rFonts w:ascii="Palatino Linotype" w:hAnsi="Palatino Linotype"/>
          <w:sz w:val="20"/>
          <w:szCs w:val="20"/>
        </w:rPr>
        <w:t>FAO’s</w:t>
      </w:r>
      <w:r w:rsidR="008235E4" w:rsidRPr="0099007A">
        <w:rPr>
          <w:rFonts w:ascii="Palatino Linotype" w:hAnsi="Palatino Linotype"/>
          <w:sz w:val="20"/>
          <w:szCs w:val="20"/>
        </w:rPr>
        <w:t xml:space="preserve"> related coordination mechanism is the </w:t>
      </w:r>
      <w:hyperlink r:id="rId17" w:history="1">
        <w:r w:rsidR="008235E4" w:rsidRPr="0099007A">
          <w:rPr>
            <w:rStyle w:val="Hyperlink"/>
            <w:rFonts w:ascii="Palatino Linotype" w:hAnsi="Palatino Linotype"/>
            <w:bCs/>
            <w:color w:val="auto"/>
            <w:sz w:val="20"/>
            <w:szCs w:val="20"/>
          </w:rPr>
          <w:t>Interdepartmental Working Group on Climate Change</w:t>
        </w:r>
      </w:hyperlink>
      <w:r w:rsidR="008235E4" w:rsidRPr="0099007A">
        <w:rPr>
          <w:rFonts w:ascii="Palatino Linotype" w:hAnsi="Palatino Linotype"/>
          <w:sz w:val="20"/>
          <w:szCs w:val="20"/>
        </w:rPr>
        <w:t xml:space="preserve"> (IDWG-CC) for mainstreaming and coordinating climate change related work among all FAO’s technical Departments. Its main objectives are to develop normative and methodological approaches integrating forestry, agricultural, cultural and economic issues in the context of climate change; and to open new channels of financing and other support measures for mitigating and adapting to climate change. The FAO web portal on PAIA-Climate Change provide information </w:t>
      </w:r>
      <w:r w:rsidR="00375493">
        <w:rPr>
          <w:rFonts w:ascii="Palatino Linotype" w:hAnsi="Palatino Linotype"/>
          <w:sz w:val="20"/>
          <w:szCs w:val="20"/>
        </w:rPr>
        <w:t>on all</w:t>
      </w:r>
      <w:r w:rsidR="008235E4" w:rsidRPr="0099007A">
        <w:rPr>
          <w:rFonts w:ascii="Palatino Linotype" w:hAnsi="Palatino Linotype"/>
          <w:sz w:val="20"/>
          <w:szCs w:val="20"/>
        </w:rPr>
        <w:t xml:space="preserve"> activities related to climate change and global warming issues.</w:t>
      </w:r>
      <w:r w:rsidR="00375493">
        <w:rPr>
          <w:rStyle w:val="FootnoteReference"/>
          <w:rFonts w:ascii="Palatino Linotype" w:hAnsi="Palatino Linotype"/>
          <w:sz w:val="20"/>
          <w:szCs w:val="20"/>
        </w:rPr>
        <w:footnoteReference w:id="75"/>
      </w:r>
    </w:p>
    <w:p w14:paraId="11E59F16" w14:textId="77777777" w:rsidR="00375493" w:rsidRDefault="00375493" w:rsidP="00EA6C1C">
      <w:pPr>
        <w:pStyle w:val="NormalWeb"/>
        <w:spacing w:before="0" w:beforeAutospacing="0" w:after="0" w:afterAutospacing="0"/>
        <w:jc w:val="both"/>
        <w:rPr>
          <w:rFonts w:ascii="Palatino Linotype" w:hAnsi="Palatino Linotype"/>
          <w:sz w:val="20"/>
          <w:szCs w:val="20"/>
        </w:rPr>
      </w:pPr>
    </w:p>
    <w:p w14:paraId="3114B6EE" w14:textId="77777777" w:rsidR="00375493" w:rsidRPr="00375493" w:rsidRDefault="00375493" w:rsidP="00EA6C1C">
      <w:pPr>
        <w:pStyle w:val="NormalWeb"/>
        <w:spacing w:before="0" w:beforeAutospacing="0" w:after="0" w:afterAutospacing="0"/>
        <w:jc w:val="both"/>
        <w:rPr>
          <w:rFonts w:ascii="Palatino Linotype" w:hAnsi="Palatino Linotype"/>
          <w:b/>
          <w:sz w:val="20"/>
          <w:szCs w:val="20"/>
        </w:rPr>
      </w:pPr>
      <w:r w:rsidRPr="00375493">
        <w:rPr>
          <w:rFonts w:ascii="Palatino Linotype" w:hAnsi="Palatino Linotype"/>
          <w:sz w:val="20"/>
          <w:szCs w:val="20"/>
        </w:rPr>
        <w:t>FAO assists countries, mainly developing countries, which are vulnerable to climate change, to enhance their capacities to confront the negative impacts of climate variability</w:t>
      </w:r>
      <w:r>
        <w:rPr>
          <w:rFonts w:ascii="Palatino Linotype" w:hAnsi="Palatino Linotype"/>
          <w:sz w:val="20"/>
          <w:szCs w:val="20"/>
        </w:rPr>
        <w:t xml:space="preserve"> especially its effects on agriculture. </w:t>
      </w:r>
      <w:r w:rsidRPr="00375493">
        <w:rPr>
          <w:rFonts w:ascii="Palatino Linotype" w:hAnsi="Palatino Linotype"/>
          <w:sz w:val="20"/>
          <w:szCs w:val="20"/>
        </w:rPr>
        <w:t>FAO collaborates on technical matters with the secretariat and subsidiary bodies of the Framework Convention on Climate Change (UNFCCC), the Intergovernmental Panel on Climate Change (IPCC), sister agencies such as the World Meteorological Organization (WMO) and the United Nations Environment Programme (UNEP), the Secretariats and subsidiary bodies of the Convention on Biodiversity (CBD) and the Convention to Combat Desertification (CCD), as well as regional organizations.</w:t>
      </w:r>
      <w:r>
        <w:rPr>
          <w:rStyle w:val="FootnoteReference"/>
          <w:rFonts w:ascii="Palatino Linotype" w:hAnsi="Palatino Linotype"/>
          <w:sz w:val="20"/>
          <w:szCs w:val="20"/>
        </w:rPr>
        <w:footnoteReference w:id="76"/>
      </w:r>
    </w:p>
    <w:p w14:paraId="02BA9B30" w14:textId="77777777" w:rsidR="008277FF" w:rsidRPr="00375493" w:rsidRDefault="008277FF" w:rsidP="008277FF">
      <w:pPr>
        <w:pStyle w:val="NormalWeb"/>
        <w:spacing w:before="0" w:beforeAutospacing="0" w:after="0" w:afterAutospacing="0"/>
        <w:jc w:val="both"/>
        <w:rPr>
          <w:rFonts w:ascii="Palatino Linotype" w:hAnsi="Palatino Linotype"/>
          <w:sz w:val="20"/>
          <w:szCs w:val="20"/>
        </w:rPr>
      </w:pPr>
    </w:p>
    <w:p w14:paraId="4BE021EE" w14:textId="77777777" w:rsidR="00375493" w:rsidRDefault="00375493" w:rsidP="008277FF">
      <w:pPr>
        <w:pStyle w:val="NormalWeb"/>
        <w:spacing w:before="0" w:beforeAutospacing="0" w:after="0" w:afterAutospacing="0"/>
        <w:jc w:val="both"/>
        <w:rPr>
          <w:rFonts w:ascii="Palatino Linotype" w:hAnsi="Palatino Linotype"/>
          <w:b/>
          <w:sz w:val="20"/>
          <w:szCs w:val="20"/>
        </w:rPr>
      </w:pPr>
    </w:p>
    <w:p w14:paraId="708288B8" w14:textId="77777777" w:rsidR="008277FF" w:rsidRPr="008277FF" w:rsidRDefault="00885C32" w:rsidP="008277FF">
      <w:pPr>
        <w:pStyle w:val="NormalWeb"/>
        <w:spacing w:before="0" w:beforeAutospacing="0" w:after="0" w:afterAutospacing="0"/>
        <w:jc w:val="both"/>
        <w:rPr>
          <w:rFonts w:ascii="Palatino Linotype" w:hAnsi="Palatino Linotype"/>
          <w:b/>
          <w:sz w:val="20"/>
          <w:szCs w:val="20"/>
        </w:rPr>
      </w:pPr>
      <w:r>
        <w:rPr>
          <w:rFonts w:ascii="Palatino Linotype" w:hAnsi="Palatino Linotype"/>
          <w:b/>
          <w:sz w:val="20"/>
          <w:szCs w:val="20"/>
        </w:rPr>
        <w:t xml:space="preserve">(vi) </w:t>
      </w:r>
      <w:r w:rsidR="008235E4" w:rsidRPr="008277FF">
        <w:rPr>
          <w:rFonts w:ascii="Palatino Linotype" w:hAnsi="Palatino Linotype"/>
          <w:b/>
          <w:sz w:val="20"/>
          <w:szCs w:val="20"/>
        </w:rPr>
        <w:t>World Tourism Organization</w:t>
      </w:r>
    </w:p>
    <w:p w14:paraId="5AC3E2D8" w14:textId="77777777" w:rsidR="008235E4" w:rsidRPr="008277FF" w:rsidRDefault="008235E4" w:rsidP="008277FF">
      <w:pPr>
        <w:pStyle w:val="NormalWeb"/>
        <w:spacing w:before="0" w:beforeAutospacing="0" w:after="0" w:afterAutospacing="0"/>
        <w:jc w:val="both"/>
        <w:rPr>
          <w:rFonts w:ascii="Palatino Linotype" w:hAnsi="Palatino Linotype"/>
          <w:sz w:val="20"/>
          <w:szCs w:val="20"/>
        </w:rPr>
      </w:pPr>
      <w:r w:rsidRPr="008277FF">
        <w:rPr>
          <w:rFonts w:ascii="Palatino Linotype" w:hAnsi="Palatino Linotype"/>
          <w:sz w:val="20"/>
          <w:szCs w:val="20"/>
        </w:rPr>
        <w:t xml:space="preserve">For tourism, climate change is not a remote event, but a phenomenon </w:t>
      </w:r>
      <w:r w:rsidRPr="008277FF">
        <w:rPr>
          <w:rFonts w:ascii="Arial" w:hAnsi="Arial"/>
          <w:sz w:val="20"/>
          <w:szCs w:val="20"/>
        </w:rPr>
        <w:t>‎</w:t>
      </w:r>
      <w:r w:rsidRPr="008277FF">
        <w:rPr>
          <w:rFonts w:ascii="Palatino Linotype" w:hAnsi="Palatino Linotype"/>
          <w:sz w:val="20"/>
          <w:szCs w:val="20"/>
        </w:rPr>
        <w:t xml:space="preserve">that already affects the </w:t>
      </w:r>
      <w:r w:rsidRPr="008277FF">
        <w:rPr>
          <w:rFonts w:ascii="Arial" w:hAnsi="Arial"/>
          <w:sz w:val="20"/>
          <w:szCs w:val="20"/>
        </w:rPr>
        <w:t>‎</w:t>
      </w:r>
      <w:r w:rsidRPr="008277FF">
        <w:rPr>
          <w:rFonts w:ascii="Palatino Linotype" w:hAnsi="Palatino Linotype"/>
          <w:sz w:val="20"/>
          <w:szCs w:val="20"/>
        </w:rPr>
        <w:t xml:space="preserve">sector and certain destinations in particular, </w:t>
      </w:r>
      <w:r w:rsidRPr="008277FF">
        <w:rPr>
          <w:rFonts w:ascii="Arial" w:hAnsi="Arial"/>
          <w:sz w:val="20"/>
          <w:szCs w:val="20"/>
        </w:rPr>
        <w:t>‎</w:t>
      </w:r>
      <w:r w:rsidRPr="008277FF">
        <w:rPr>
          <w:rFonts w:ascii="Palatino Linotype" w:hAnsi="Palatino Linotype"/>
          <w:sz w:val="20"/>
          <w:szCs w:val="20"/>
        </w:rPr>
        <w:t xml:space="preserve">mountain regions and coastal destinations among </w:t>
      </w:r>
      <w:r w:rsidRPr="008277FF">
        <w:rPr>
          <w:rFonts w:ascii="Arial" w:hAnsi="Arial"/>
          <w:sz w:val="20"/>
          <w:szCs w:val="20"/>
        </w:rPr>
        <w:t>‎</w:t>
      </w:r>
      <w:r w:rsidRPr="008277FF">
        <w:rPr>
          <w:rFonts w:ascii="Palatino Linotype" w:hAnsi="Palatino Linotype"/>
          <w:sz w:val="20"/>
          <w:szCs w:val="20"/>
        </w:rPr>
        <w:t xml:space="preserve">others. At the same </w:t>
      </w:r>
      <w:r w:rsidRPr="008277FF">
        <w:rPr>
          <w:rFonts w:ascii="Arial" w:hAnsi="Arial"/>
          <w:sz w:val="20"/>
          <w:szCs w:val="20"/>
        </w:rPr>
        <w:t>‎</w:t>
      </w:r>
      <w:r w:rsidRPr="008277FF">
        <w:rPr>
          <w:rFonts w:ascii="Palatino Linotype" w:hAnsi="Palatino Linotype"/>
          <w:sz w:val="20"/>
          <w:szCs w:val="20"/>
        </w:rPr>
        <w:t xml:space="preserve">time, the tourism sector is contributing to greenhouse gas emissions </w:t>
      </w:r>
      <w:r w:rsidRPr="008277FF">
        <w:rPr>
          <w:rFonts w:ascii="Arial" w:hAnsi="Arial"/>
          <w:sz w:val="20"/>
          <w:szCs w:val="20"/>
        </w:rPr>
        <w:t>‎‎‎</w:t>
      </w:r>
      <w:r w:rsidRPr="008277FF">
        <w:rPr>
          <w:rFonts w:ascii="Palatino Linotype" w:hAnsi="Palatino Linotype"/>
          <w:sz w:val="20"/>
          <w:szCs w:val="20"/>
        </w:rPr>
        <w:t>(GHG), especially through the transport of tourists.</w:t>
      </w:r>
      <w:r w:rsidRPr="008277FF">
        <w:rPr>
          <w:rFonts w:ascii="Arial" w:hAnsi="Arial"/>
          <w:sz w:val="20"/>
          <w:szCs w:val="20"/>
        </w:rPr>
        <w:t>‎</w:t>
      </w:r>
      <w:r w:rsidR="00EC4036">
        <w:rPr>
          <w:rStyle w:val="FootnoteReference"/>
          <w:rFonts w:ascii="Arial" w:hAnsi="Arial"/>
          <w:sz w:val="20"/>
          <w:szCs w:val="20"/>
        </w:rPr>
        <w:footnoteReference w:id="77"/>
      </w:r>
      <w:r w:rsidRPr="008277FF">
        <w:rPr>
          <w:rFonts w:ascii="Palatino Linotype" w:hAnsi="Palatino Linotype"/>
          <w:sz w:val="20"/>
          <w:szCs w:val="20"/>
        </w:rPr>
        <w:t xml:space="preserve"> </w:t>
      </w:r>
      <w:r w:rsidRPr="008277FF">
        <w:rPr>
          <w:rFonts w:ascii="Arial" w:hAnsi="Arial"/>
          <w:sz w:val="20"/>
          <w:szCs w:val="20"/>
        </w:rPr>
        <w:t>‎</w:t>
      </w:r>
      <w:r w:rsidRPr="008277FF">
        <w:rPr>
          <w:rFonts w:ascii="Palatino Linotype" w:hAnsi="Palatino Linotype"/>
          <w:sz w:val="20"/>
          <w:szCs w:val="20"/>
        </w:rPr>
        <w:t xml:space="preserve"> </w:t>
      </w:r>
    </w:p>
    <w:p w14:paraId="27E256CE" w14:textId="77777777" w:rsidR="008235E4" w:rsidRPr="008277FF" w:rsidRDefault="008277FF" w:rsidP="008277FF">
      <w:pPr>
        <w:spacing w:before="100" w:beforeAutospacing="1" w:after="100" w:afterAutospacing="1"/>
        <w:jc w:val="both"/>
        <w:rPr>
          <w:rFonts w:ascii="Palatino Linotype" w:hAnsi="Palatino Linotype" w:cs="Arial"/>
          <w:sz w:val="20"/>
          <w:szCs w:val="20"/>
        </w:rPr>
      </w:pPr>
      <w:r w:rsidRPr="008277FF">
        <w:rPr>
          <w:rStyle w:val="Strong"/>
          <w:rFonts w:ascii="Palatino Linotype" w:hAnsi="Palatino Linotype" w:cs="Arial"/>
          <w:b w:val="0"/>
          <w:sz w:val="20"/>
          <w:szCs w:val="20"/>
        </w:rPr>
        <w:t>The World Tourism Organization believes</w:t>
      </w:r>
      <w:r>
        <w:rPr>
          <w:rStyle w:val="Strong"/>
          <w:rFonts w:ascii="Palatino Linotype" w:hAnsi="Palatino Linotype" w:cs="Arial"/>
          <w:sz w:val="20"/>
          <w:szCs w:val="20"/>
        </w:rPr>
        <w:t xml:space="preserve"> </w:t>
      </w:r>
      <w:r>
        <w:rPr>
          <w:rFonts w:ascii="Palatino Linotype" w:hAnsi="Palatino Linotype" w:cs="Arial"/>
          <w:sz w:val="20"/>
          <w:szCs w:val="20"/>
        </w:rPr>
        <w:t>c</w:t>
      </w:r>
      <w:r w:rsidR="008235E4" w:rsidRPr="008277FF">
        <w:rPr>
          <w:rFonts w:ascii="Palatino Linotype" w:hAnsi="Palatino Linotype" w:cs="Arial"/>
          <w:sz w:val="20"/>
          <w:szCs w:val="20"/>
        </w:rPr>
        <w:t xml:space="preserve">limate is an essential resource for tourism, and especially for the </w:t>
      </w:r>
      <w:r w:rsidR="008235E4" w:rsidRPr="008277FF">
        <w:rPr>
          <w:rFonts w:ascii="Arial" w:hAnsi="Arial" w:cs="Arial"/>
          <w:sz w:val="20"/>
          <w:szCs w:val="20"/>
        </w:rPr>
        <w:t>‎</w:t>
      </w:r>
      <w:r w:rsidR="008235E4" w:rsidRPr="008277FF">
        <w:rPr>
          <w:rFonts w:ascii="Palatino Linotype" w:hAnsi="Palatino Linotype" w:cs="Arial"/>
          <w:sz w:val="20"/>
          <w:szCs w:val="20"/>
        </w:rPr>
        <w:t xml:space="preserve">beach, nature and winter </w:t>
      </w:r>
      <w:r w:rsidR="008235E4" w:rsidRPr="008277FF">
        <w:rPr>
          <w:rFonts w:ascii="Arial" w:hAnsi="Arial" w:cs="Arial"/>
          <w:sz w:val="20"/>
          <w:szCs w:val="20"/>
        </w:rPr>
        <w:t>‎</w:t>
      </w:r>
      <w:r w:rsidR="008235E4" w:rsidRPr="008277FF">
        <w:rPr>
          <w:rFonts w:ascii="Palatino Linotype" w:hAnsi="Palatino Linotype" w:cs="Arial"/>
          <w:sz w:val="20"/>
          <w:szCs w:val="20"/>
        </w:rPr>
        <w:t xml:space="preserve">sport tourism segments. Changing climate and </w:t>
      </w:r>
      <w:r w:rsidR="008235E4" w:rsidRPr="008277FF">
        <w:rPr>
          <w:rFonts w:ascii="Arial" w:hAnsi="Arial" w:cs="Arial"/>
          <w:sz w:val="20"/>
          <w:szCs w:val="20"/>
        </w:rPr>
        <w:t>‎</w:t>
      </w:r>
      <w:r w:rsidR="008235E4" w:rsidRPr="008277FF">
        <w:rPr>
          <w:rFonts w:ascii="Palatino Linotype" w:hAnsi="Palatino Linotype" w:cs="Arial"/>
          <w:sz w:val="20"/>
          <w:szCs w:val="20"/>
        </w:rPr>
        <w:t xml:space="preserve">weather patterns at tourist destinations and </w:t>
      </w:r>
      <w:r w:rsidR="008235E4" w:rsidRPr="008277FF">
        <w:rPr>
          <w:rFonts w:ascii="Arial" w:hAnsi="Arial" w:cs="Arial"/>
          <w:sz w:val="20"/>
          <w:szCs w:val="20"/>
        </w:rPr>
        <w:t>‎</w:t>
      </w:r>
      <w:r w:rsidR="008235E4" w:rsidRPr="008277FF">
        <w:rPr>
          <w:rFonts w:ascii="Palatino Linotype" w:hAnsi="Palatino Linotype" w:cs="Arial"/>
          <w:sz w:val="20"/>
          <w:szCs w:val="20"/>
        </w:rPr>
        <w:t xml:space="preserve">tourist generating countries </w:t>
      </w:r>
      <w:r w:rsidR="008235E4" w:rsidRPr="008277FF">
        <w:rPr>
          <w:rFonts w:ascii="Arial" w:hAnsi="Arial" w:cs="Arial"/>
          <w:sz w:val="20"/>
          <w:szCs w:val="20"/>
        </w:rPr>
        <w:t>‎</w:t>
      </w:r>
      <w:r w:rsidR="008235E4" w:rsidRPr="008277FF">
        <w:rPr>
          <w:rFonts w:ascii="Palatino Linotype" w:hAnsi="Palatino Linotype" w:cs="Arial"/>
          <w:sz w:val="20"/>
          <w:szCs w:val="20"/>
        </w:rPr>
        <w:t xml:space="preserve">can significantly affect the tourists’ comfort and their travel </w:t>
      </w:r>
      <w:r w:rsidR="008235E4" w:rsidRPr="008277FF">
        <w:rPr>
          <w:rFonts w:ascii="Arial" w:hAnsi="Arial" w:cs="Arial"/>
          <w:sz w:val="20"/>
          <w:szCs w:val="20"/>
        </w:rPr>
        <w:t>‎</w:t>
      </w:r>
      <w:r w:rsidR="008235E4" w:rsidRPr="008277FF">
        <w:rPr>
          <w:rFonts w:ascii="Palatino Linotype" w:hAnsi="Palatino Linotype" w:cs="Arial"/>
          <w:sz w:val="20"/>
          <w:szCs w:val="20"/>
        </w:rPr>
        <w:t xml:space="preserve">decisions. </w:t>
      </w:r>
      <w:r w:rsidR="008235E4" w:rsidRPr="008277FF">
        <w:rPr>
          <w:rFonts w:ascii="Arial" w:hAnsi="Arial" w:cs="Arial"/>
          <w:sz w:val="20"/>
          <w:szCs w:val="20"/>
        </w:rPr>
        <w:t>‎</w:t>
      </w:r>
      <w:r w:rsidR="008235E4" w:rsidRPr="008277FF">
        <w:rPr>
          <w:rFonts w:ascii="Palatino Linotype" w:hAnsi="Palatino Linotype" w:cs="Arial"/>
          <w:sz w:val="20"/>
          <w:szCs w:val="20"/>
        </w:rPr>
        <w:t>Changing demand patt</w:t>
      </w:r>
      <w:r w:rsidR="00375493">
        <w:rPr>
          <w:rFonts w:ascii="Palatino Linotype" w:hAnsi="Palatino Linotype" w:cs="Arial"/>
          <w:sz w:val="20"/>
          <w:szCs w:val="20"/>
        </w:rPr>
        <w:t>erns and tourist flows will impact</w:t>
      </w:r>
      <w:r w:rsidR="008235E4" w:rsidRPr="008277FF">
        <w:rPr>
          <w:rFonts w:ascii="Palatino Linotype" w:hAnsi="Palatino Linotype" w:cs="Arial"/>
          <w:sz w:val="20"/>
          <w:szCs w:val="20"/>
        </w:rPr>
        <w:t xml:space="preserve"> on tourism </w:t>
      </w:r>
      <w:r w:rsidR="008235E4" w:rsidRPr="008277FF">
        <w:rPr>
          <w:rFonts w:ascii="Arial" w:hAnsi="Arial" w:cs="Arial"/>
          <w:sz w:val="20"/>
          <w:szCs w:val="20"/>
        </w:rPr>
        <w:t>‎</w:t>
      </w:r>
      <w:r w:rsidR="008235E4" w:rsidRPr="008277FF">
        <w:rPr>
          <w:rFonts w:ascii="Palatino Linotype" w:hAnsi="Palatino Linotype" w:cs="Arial"/>
          <w:sz w:val="20"/>
          <w:szCs w:val="20"/>
        </w:rPr>
        <w:t xml:space="preserve">businesses </w:t>
      </w:r>
      <w:r w:rsidR="008235E4" w:rsidRPr="008277FF">
        <w:rPr>
          <w:rFonts w:ascii="Arial" w:hAnsi="Arial" w:cs="Arial"/>
          <w:sz w:val="20"/>
          <w:szCs w:val="20"/>
        </w:rPr>
        <w:t>‎</w:t>
      </w:r>
      <w:r w:rsidR="00375493">
        <w:rPr>
          <w:rFonts w:ascii="Palatino Linotype" w:hAnsi="Palatino Linotype" w:cs="Arial"/>
          <w:sz w:val="20"/>
          <w:szCs w:val="20"/>
        </w:rPr>
        <w:t xml:space="preserve">and on </w:t>
      </w:r>
      <w:r w:rsidR="008235E4" w:rsidRPr="008277FF">
        <w:rPr>
          <w:rFonts w:ascii="Palatino Linotype" w:hAnsi="Palatino Linotype" w:cs="Arial"/>
          <w:sz w:val="20"/>
          <w:szCs w:val="20"/>
        </w:rPr>
        <w:t>host commu</w:t>
      </w:r>
      <w:r>
        <w:rPr>
          <w:rFonts w:ascii="Palatino Linotype" w:hAnsi="Palatino Linotype" w:cs="Arial"/>
          <w:sz w:val="20"/>
          <w:szCs w:val="20"/>
        </w:rPr>
        <w:t>nities, as well as</w:t>
      </w:r>
      <w:r w:rsidR="008235E4" w:rsidRPr="008277FF">
        <w:rPr>
          <w:rFonts w:ascii="Palatino Linotype" w:hAnsi="Palatino Linotype" w:cs="Arial"/>
          <w:sz w:val="20"/>
          <w:szCs w:val="20"/>
        </w:rPr>
        <w:t xml:space="preserve"> </w:t>
      </w:r>
      <w:r w:rsidR="008235E4" w:rsidRPr="008277FF">
        <w:rPr>
          <w:rFonts w:ascii="Arial" w:hAnsi="Arial" w:cs="Arial"/>
          <w:sz w:val="20"/>
          <w:szCs w:val="20"/>
        </w:rPr>
        <w:t>‎</w:t>
      </w:r>
      <w:r w:rsidR="008235E4" w:rsidRPr="008277FF">
        <w:rPr>
          <w:rFonts w:ascii="Palatino Linotype" w:hAnsi="Palatino Linotype" w:cs="Arial"/>
          <w:sz w:val="20"/>
          <w:szCs w:val="20"/>
        </w:rPr>
        <w:t xml:space="preserve">related sectors, such as agriculture, </w:t>
      </w:r>
      <w:r w:rsidR="008235E4" w:rsidRPr="008277FF">
        <w:rPr>
          <w:rFonts w:ascii="Arial" w:hAnsi="Arial" w:cs="Arial"/>
          <w:sz w:val="20"/>
          <w:szCs w:val="20"/>
        </w:rPr>
        <w:t>‎</w:t>
      </w:r>
      <w:r w:rsidR="008235E4" w:rsidRPr="008277FF">
        <w:rPr>
          <w:rFonts w:ascii="Palatino Linotype" w:hAnsi="Palatino Linotype" w:cs="Arial"/>
          <w:sz w:val="20"/>
          <w:szCs w:val="20"/>
        </w:rPr>
        <w:t xml:space="preserve">handicrafts or construction. </w:t>
      </w:r>
      <w:r w:rsidR="008235E4" w:rsidRPr="008277FF">
        <w:rPr>
          <w:rFonts w:ascii="Arial" w:hAnsi="Arial" w:cs="Arial"/>
          <w:sz w:val="20"/>
          <w:szCs w:val="20"/>
        </w:rPr>
        <w:t>‎</w:t>
      </w:r>
      <w:r w:rsidR="008235E4" w:rsidRPr="008277FF">
        <w:rPr>
          <w:rFonts w:ascii="Palatino Linotype" w:hAnsi="Palatino Linotype" w:cs="Arial"/>
          <w:sz w:val="20"/>
          <w:szCs w:val="20"/>
        </w:rPr>
        <w:t xml:space="preserve"> In small island states and developing countries, where tourism is a major </w:t>
      </w:r>
      <w:r w:rsidR="008235E4" w:rsidRPr="008277FF">
        <w:rPr>
          <w:rFonts w:ascii="Arial" w:hAnsi="Arial" w:cs="Arial"/>
          <w:sz w:val="20"/>
          <w:szCs w:val="20"/>
        </w:rPr>
        <w:t>‎</w:t>
      </w:r>
      <w:r w:rsidR="008235E4" w:rsidRPr="008277FF">
        <w:rPr>
          <w:rFonts w:ascii="Palatino Linotype" w:hAnsi="Palatino Linotype" w:cs="Arial"/>
          <w:sz w:val="20"/>
          <w:szCs w:val="20"/>
        </w:rPr>
        <w:t xml:space="preserve">economic activity, any </w:t>
      </w:r>
      <w:r w:rsidR="008235E4" w:rsidRPr="008277FF">
        <w:rPr>
          <w:rFonts w:ascii="Arial" w:hAnsi="Arial" w:cs="Arial"/>
          <w:sz w:val="20"/>
          <w:szCs w:val="20"/>
        </w:rPr>
        <w:t>‎</w:t>
      </w:r>
      <w:r w:rsidR="008235E4" w:rsidRPr="008277FF">
        <w:rPr>
          <w:rFonts w:ascii="Palatino Linotype" w:hAnsi="Palatino Linotype" w:cs="Arial"/>
          <w:sz w:val="20"/>
          <w:szCs w:val="20"/>
        </w:rPr>
        <w:t xml:space="preserve">significant reduction in tourist arrivals will have </w:t>
      </w:r>
      <w:r w:rsidR="008235E4" w:rsidRPr="008277FF">
        <w:rPr>
          <w:rFonts w:ascii="Arial" w:hAnsi="Arial" w:cs="Arial"/>
          <w:sz w:val="20"/>
          <w:szCs w:val="20"/>
        </w:rPr>
        <w:t>‎</w:t>
      </w:r>
      <w:r w:rsidR="008235E4" w:rsidRPr="008277FF">
        <w:rPr>
          <w:rFonts w:ascii="Palatino Linotype" w:hAnsi="Palatino Linotype" w:cs="Arial"/>
          <w:sz w:val="20"/>
          <w:szCs w:val="20"/>
        </w:rPr>
        <w:t xml:space="preserve">serious employment impacts and generate </w:t>
      </w:r>
      <w:r w:rsidR="008235E4" w:rsidRPr="008277FF">
        <w:rPr>
          <w:rFonts w:ascii="Arial" w:hAnsi="Arial" w:cs="Arial"/>
          <w:sz w:val="20"/>
          <w:szCs w:val="20"/>
        </w:rPr>
        <w:t>‎</w:t>
      </w:r>
      <w:r w:rsidR="008235E4" w:rsidRPr="008277FF">
        <w:rPr>
          <w:rFonts w:ascii="Palatino Linotype" w:hAnsi="Palatino Linotype" w:cs="Arial"/>
          <w:sz w:val="20"/>
          <w:szCs w:val="20"/>
        </w:rPr>
        <w:t>further poverty.</w:t>
      </w:r>
      <w:r w:rsidR="008235E4" w:rsidRPr="008277FF">
        <w:rPr>
          <w:rFonts w:ascii="Arial" w:hAnsi="Arial" w:cs="Arial"/>
          <w:sz w:val="20"/>
          <w:szCs w:val="20"/>
        </w:rPr>
        <w:t>‎</w:t>
      </w:r>
      <w:r w:rsidR="008235E4" w:rsidRPr="008277FF">
        <w:rPr>
          <w:rFonts w:ascii="Palatino Linotype" w:hAnsi="Palatino Linotype" w:cs="Arial"/>
          <w:sz w:val="20"/>
          <w:szCs w:val="20"/>
        </w:rPr>
        <w:t xml:space="preserve"> </w:t>
      </w:r>
      <w:r w:rsidR="00EC4036">
        <w:rPr>
          <w:rStyle w:val="FootnoteReference"/>
          <w:rFonts w:ascii="Palatino Linotype" w:hAnsi="Palatino Linotype" w:cs="Arial"/>
          <w:sz w:val="20"/>
          <w:szCs w:val="20"/>
        </w:rPr>
        <w:footnoteReference w:id="78"/>
      </w:r>
      <w:r w:rsidR="008235E4" w:rsidRPr="008277FF">
        <w:rPr>
          <w:rFonts w:ascii="Arial" w:hAnsi="Arial" w:cs="Arial"/>
          <w:sz w:val="20"/>
          <w:szCs w:val="20"/>
        </w:rPr>
        <w:t>‎</w:t>
      </w:r>
      <w:r w:rsidR="008235E4" w:rsidRPr="008277FF">
        <w:rPr>
          <w:rFonts w:ascii="Palatino Linotype" w:hAnsi="Palatino Linotype" w:cs="Arial"/>
          <w:sz w:val="20"/>
          <w:szCs w:val="20"/>
        </w:rPr>
        <w:t xml:space="preserve"> </w:t>
      </w:r>
    </w:p>
    <w:p w14:paraId="3128EA9D" w14:textId="77777777" w:rsidR="008235E4" w:rsidRPr="008277FF" w:rsidRDefault="008235E4" w:rsidP="008277FF">
      <w:pPr>
        <w:spacing w:before="100" w:beforeAutospacing="1" w:after="100" w:afterAutospacing="1"/>
        <w:jc w:val="both"/>
        <w:rPr>
          <w:rFonts w:ascii="Palatino Linotype" w:hAnsi="Palatino Linotype" w:cs="Arial"/>
          <w:sz w:val="20"/>
          <w:szCs w:val="20"/>
        </w:rPr>
      </w:pPr>
      <w:r w:rsidRPr="008277FF">
        <w:rPr>
          <w:rFonts w:ascii="Palatino Linotype" w:hAnsi="Palatino Linotype" w:cs="Arial"/>
          <w:sz w:val="20"/>
          <w:szCs w:val="20"/>
        </w:rPr>
        <w:t xml:space="preserve">Since the 1st International Conference on Climate Change and Tourism, </w:t>
      </w:r>
      <w:r w:rsidRPr="008277FF">
        <w:rPr>
          <w:rFonts w:ascii="Arial" w:hAnsi="Arial" w:cs="Arial"/>
          <w:sz w:val="20"/>
          <w:szCs w:val="20"/>
        </w:rPr>
        <w:t>‎</w:t>
      </w:r>
      <w:r w:rsidRPr="008277FF">
        <w:rPr>
          <w:rFonts w:ascii="Palatino Linotype" w:hAnsi="Palatino Linotype" w:cs="Arial"/>
          <w:sz w:val="20"/>
          <w:szCs w:val="20"/>
        </w:rPr>
        <w:t xml:space="preserve">convened </w:t>
      </w:r>
      <w:r w:rsidR="00A56EA7">
        <w:rPr>
          <w:rFonts w:ascii="Palatino Linotype" w:hAnsi="Palatino Linotype" w:cs="Arial"/>
          <w:sz w:val="20"/>
          <w:szCs w:val="20"/>
        </w:rPr>
        <w:t>in</w:t>
      </w:r>
      <w:r w:rsidRPr="008277FF">
        <w:rPr>
          <w:rFonts w:ascii="Palatino Linotype" w:hAnsi="Palatino Linotype" w:cs="Arial"/>
          <w:sz w:val="20"/>
          <w:szCs w:val="20"/>
        </w:rPr>
        <w:t xml:space="preserve"> </w:t>
      </w:r>
      <w:smartTag w:uri="urn:schemas-microsoft-com:office:smarttags" w:element="country-region">
        <w:smartTag w:uri="urn:schemas-microsoft-com:office:smarttags" w:element="place">
          <w:r w:rsidRPr="008277FF">
            <w:rPr>
              <w:rFonts w:ascii="Palatino Linotype" w:hAnsi="Palatino Linotype" w:cs="Arial"/>
              <w:sz w:val="20"/>
              <w:szCs w:val="20"/>
            </w:rPr>
            <w:t>Tunisia</w:t>
          </w:r>
        </w:smartTag>
      </w:smartTag>
      <w:r w:rsidRPr="008277FF">
        <w:rPr>
          <w:rFonts w:ascii="Palatino Linotype" w:hAnsi="Palatino Linotype" w:cs="Arial"/>
          <w:sz w:val="20"/>
          <w:szCs w:val="20"/>
        </w:rPr>
        <w:t xml:space="preserve"> in 2003, a growing body of </w:t>
      </w:r>
      <w:r w:rsidRPr="008277FF">
        <w:rPr>
          <w:rFonts w:ascii="Arial" w:hAnsi="Arial" w:cs="Arial"/>
          <w:sz w:val="20"/>
          <w:szCs w:val="20"/>
        </w:rPr>
        <w:t>‎</w:t>
      </w:r>
      <w:r w:rsidRPr="008277FF">
        <w:rPr>
          <w:rFonts w:ascii="Palatino Linotype" w:hAnsi="Palatino Linotype" w:cs="Arial"/>
          <w:sz w:val="20"/>
          <w:szCs w:val="20"/>
        </w:rPr>
        <w:t xml:space="preserve">knowledge has been generated </w:t>
      </w:r>
      <w:r w:rsidR="00A56EA7">
        <w:rPr>
          <w:rFonts w:ascii="Palatino Linotype" w:hAnsi="Palatino Linotype" w:cs="Arial"/>
          <w:sz w:val="20"/>
          <w:szCs w:val="20"/>
        </w:rPr>
        <w:t xml:space="preserve">that </w:t>
      </w:r>
      <w:r w:rsidRPr="008277FF">
        <w:rPr>
          <w:rFonts w:ascii="Palatino Linotype" w:hAnsi="Palatino Linotype" w:cs="Arial"/>
          <w:sz w:val="20"/>
          <w:szCs w:val="20"/>
        </w:rPr>
        <w:t>address</w:t>
      </w:r>
      <w:r w:rsidR="00336DD2">
        <w:rPr>
          <w:rFonts w:ascii="Palatino Linotype" w:hAnsi="Palatino Linotype" w:cs="Arial"/>
          <w:sz w:val="20"/>
          <w:szCs w:val="20"/>
        </w:rPr>
        <w:t>es</w:t>
      </w:r>
      <w:r w:rsidRPr="008277FF">
        <w:rPr>
          <w:rFonts w:ascii="Palatino Linotype" w:hAnsi="Palatino Linotype" w:cs="Arial"/>
          <w:sz w:val="20"/>
          <w:szCs w:val="20"/>
        </w:rPr>
        <w:t xml:space="preserve"> the </w:t>
      </w:r>
      <w:r w:rsidRPr="008277FF">
        <w:rPr>
          <w:rFonts w:ascii="Arial" w:hAnsi="Arial" w:cs="Arial"/>
          <w:sz w:val="20"/>
          <w:szCs w:val="20"/>
        </w:rPr>
        <w:t>‎</w:t>
      </w:r>
      <w:r w:rsidRPr="008277FF">
        <w:rPr>
          <w:rFonts w:ascii="Palatino Linotype" w:hAnsi="Palatino Linotype" w:cs="Arial"/>
          <w:sz w:val="20"/>
          <w:szCs w:val="20"/>
        </w:rPr>
        <w:t xml:space="preserve">complex relationships </w:t>
      </w:r>
      <w:r w:rsidRPr="008277FF">
        <w:rPr>
          <w:rFonts w:ascii="Arial" w:hAnsi="Arial" w:cs="Arial"/>
          <w:sz w:val="20"/>
          <w:szCs w:val="20"/>
        </w:rPr>
        <w:t>‎</w:t>
      </w:r>
      <w:r w:rsidRPr="008277FF">
        <w:rPr>
          <w:rFonts w:ascii="Palatino Linotype" w:hAnsi="Palatino Linotype" w:cs="Arial"/>
          <w:sz w:val="20"/>
          <w:szCs w:val="20"/>
        </w:rPr>
        <w:t xml:space="preserve">between the tourism sector and climate change with important research </w:t>
      </w:r>
      <w:r w:rsidRPr="008277FF">
        <w:rPr>
          <w:rFonts w:ascii="Arial" w:hAnsi="Arial" w:cs="Arial"/>
          <w:sz w:val="20"/>
          <w:szCs w:val="20"/>
        </w:rPr>
        <w:t>‎‎</w:t>
      </w:r>
      <w:r w:rsidRPr="008277FF">
        <w:rPr>
          <w:rFonts w:ascii="Palatino Linotype" w:hAnsi="Palatino Linotype" w:cs="Arial"/>
          <w:sz w:val="20"/>
          <w:szCs w:val="20"/>
        </w:rPr>
        <w:t>activities on this subject.</w:t>
      </w:r>
      <w:r w:rsidR="00EC4036">
        <w:rPr>
          <w:rStyle w:val="FootnoteReference"/>
          <w:rFonts w:ascii="Palatino Linotype" w:hAnsi="Palatino Linotype" w:cs="Arial"/>
          <w:sz w:val="20"/>
          <w:szCs w:val="20"/>
        </w:rPr>
        <w:footnoteReference w:id="79"/>
      </w:r>
      <w:r w:rsidRPr="008277FF">
        <w:rPr>
          <w:rFonts w:ascii="Palatino Linotype" w:hAnsi="Palatino Linotype" w:cs="Arial"/>
          <w:sz w:val="20"/>
          <w:szCs w:val="20"/>
        </w:rPr>
        <w:t xml:space="preserve"> </w:t>
      </w:r>
      <w:r w:rsidRPr="008277FF">
        <w:rPr>
          <w:rFonts w:ascii="Arial" w:hAnsi="Arial" w:cs="Arial"/>
          <w:sz w:val="20"/>
          <w:szCs w:val="20"/>
        </w:rPr>
        <w:t>‎</w:t>
      </w:r>
      <w:r w:rsidRPr="008277FF">
        <w:rPr>
          <w:rFonts w:ascii="Palatino Linotype" w:hAnsi="Palatino Linotype" w:cs="Arial"/>
          <w:sz w:val="20"/>
          <w:szCs w:val="20"/>
        </w:rPr>
        <w:t xml:space="preserve"> </w:t>
      </w:r>
    </w:p>
    <w:p w14:paraId="09BD5158" w14:textId="77777777" w:rsidR="008235E4" w:rsidRPr="008277FF" w:rsidRDefault="008235E4" w:rsidP="008277FF">
      <w:pPr>
        <w:spacing w:before="100" w:beforeAutospacing="1" w:after="100" w:afterAutospacing="1"/>
        <w:jc w:val="both"/>
        <w:rPr>
          <w:rFonts w:ascii="Palatino Linotype" w:hAnsi="Palatino Linotype" w:cs="Arial"/>
          <w:sz w:val="20"/>
          <w:szCs w:val="20"/>
        </w:rPr>
      </w:pPr>
      <w:r w:rsidRPr="008277FF">
        <w:rPr>
          <w:rFonts w:ascii="Palatino Linotype" w:hAnsi="Palatino Linotype" w:cs="Arial"/>
          <w:sz w:val="20"/>
          <w:szCs w:val="20"/>
        </w:rPr>
        <w:t xml:space="preserve">There is now a wide recognition of the urgent need for the tourism </w:t>
      </w:r>
      <w:r w:rsidRPr="008277FF">
        <w:rPr>
          <w:rFonts w:ascii="Arial" w:hAnsi="Arial" w:cs="Arial"/>
          <w:sz w:val="20"/>
          <w:szCs w:val="20"/>
        </w:rPr>
        <w:t>‎</w:t>
      </w:r>
      <w:r w:rsidRPr="008277FF">
        <w:rPr>
          <w:rFonts w:ascii="Palatino Linotype" w:hAnsi="Palatino Linotype" w:cs="Arial"/>
          <w:sz w:val="20"/>
          <w:szCs w:val="20"/>
        </w:rPr>
        <w:t xml:space="preserve">industry, national </w:t>
      </w:r>
      <w:r w:rsidRPr="008277FF">
        <w:rPr>
          <w:rFonts w:ascii="Arial" w:hAnsi="Arial" w:cs="Arial"/>
          <w:sz w:val="20"/>
          <w:szCs w:val="20"/>
        </w:rPr>
        <w:t>‎</w:t>
      </w:r>
      <w:r w:rsidRPr="008277FF">
        <w:rPr>
          <w:rFonts w:ascii="Palatino Linotype" w:hAnsi="Palatino Linotype" w:cs="Arial"/>
          <w:sz w:val="20"/>
          <w:szCs w:val="20"/>
        </w:rPr>
        <w:t xml:space="preserve">governments and international organizations to develop </w:t>
      </w:r>
      <w:r w:rsidRPr="008277FF">
        <w:rPr>
          <w:rFonts w:ascii="Arial" w:hAnsi="Arial" w:cs="Arial"/>
          <w:sz w:val="20"/>
          <w:szCs w:val="20"/>
        </w:rPr>
        <w:t>‎</w:t>
      </w:r>
      <w:r w:rsidRPr="008277FF">
        <w:rPr>
          <w:rFonts w:ascii="Palatino Linotype" w:hAnsi="Palatino Linotype" w:cs="Arial"/>
          <w:sz w:val="20"/>
          <w:szCs w:val="20"/>
        </w:rPr>
        <w:t xml:space="preserve">and implement strategies to face the </w:t>
      </w:r>
      <w:r w:rsidRPr="008277FF">
        <w:rPr>
          <w:rFonts w:ascii="Arial" w:hAnsi="Arial" w:cs="Arial"/>
          <w:sz w:val="20"/>
          <w:szCs w:val="20"/>
        </w:rPr>
        <w:t>‎</w:t>
      </w:r>
      <w:r w:rsidRPr="008277FF">
        <w:rPr>
          <w:rFonts w:ascii="Palatino Linotype" w:hAnsi="Palatino Linotype" w:cs="Arial"/>
          <w:sz w:val="20"/>
          <w:szCs w:val="20"/>
        </w:rPr>
        <w:t xml:space="preserve">changing climate conditions and to </w:t>
      </w:r>
      <w:r w:rsidRPr="008277FF">
        <w:rPr>
          <w:rFonts w:ascii="Arial" w:hAnsi="Arial" w:cs="Arial"/>
          <w:sz w:val="20"/>
          <w:szCs w:val="20"/>
        </w:rPr>
        <w:t>‎</w:t>
      </w:r>
      <w:r w:rsidRPr="008277FF">
        <w:rPr>
          <w:rFonts w:ascii="Palatino Linotype" w:hAnsi="Palatino Linotype" w:cs="Arial"/>
          <w:sz w:val="20"/>
          <w:szCs w:val="20"/>
        </w:rPr>
        <w:t>take preve</w:t>
      </w:r>
      <w:r w:rsidR="00375493">
        <w:rPr>
          <w:rFonts w:ascii="Palatino Linotype" w:hAnsi="Palatino Linotype" w:cs="Arial"/>
          <w:sz w:val="20"/>
          <w:szCs w:val="20"/>
        </w:rPr>
        <w:t>ntive actions, as well as</w:t>
      </w:r>
      <w:r w:rsidRPr="008277FF">
        <w:rPr>
          <w:rFonts w:ascii="Palatino Linotype" w:hAnsi="Palatino Linotype" w:cs="Arial"/>
          <w:sz w:val="20"/>
          <w:szCs w:val="20"/>
        </w:rPr>
        <w:t xml:space="preserve"> </w:t>
      </w:r>
      <w:r w:rsidRPr="008277FF">
        <w:rPr>
          <w:rFonts w:ascii="Arial" w:hAnsi="Arial" w:cs="Arial"/>
          <w:sz w:val="20"/>
          <w:szCs w:val="20"/>
        </w:rPr>
        <w:t>‎</w:t>
      </w:r>
      <w:r w:rsidRPr="008277FF">
        <w:rPr>
          <w:rFonts w:ascii="Palatino Linotype" w:hAnsi="Palatino Linotype" w:cs="Arial"/>
          <w:sz w:val="20"/>
          <w:szCs w:val="20"/>
        </w:rPr>
        <w:t xml:space="preserve">mitigate tourism’s </w:t>
      </w:r>
      <w:r w:rsidRPr="008277FF">
        <w:rPr>
          <w:rFonts w:ascii="Arial" w:hAnsi="Arial" w:cs="Arial"/>
          <w:sz w:val="20"/>
          <w:szCs w:val="20"/>
        </w:rPr>
        <w:t>‎</w:t>
      </w:r>
      <w:r w:rsidRPr="008277FF">
        <w:rPr>
          <w:rFonts w:ascii="Palatino Linotype" w:hAnsi="Palatino Linotype" w:cs="Arial"/>
          <w:sz w:val="20"/>
          <w:szCs w:val="20"/>
        </w:rPr>
        <w:t>environmental impacts contributing t</w:t>
      </w:r>
      <w:r w:rsidR="00375493">
        <w:rPr>
          <w:rFonts w:ascii="Palatino Linotype" w:hAnsi="Palatino Linotype" w:cs="Arial"/>
          <w:sz w:val="20"/>
          <w:szCs w:val="20"/>
        </w:rPr>
        <w:t>o climate change. S</w:t>
      </w:r>
      <w:r w:rsidRPr="008277FF">
        <w:rPr>
          <w:rFonts w:ascii="Palatino Linotype" w:hAnsi="Palatino Linotype" w:cs="Arial"/>
          <w:sz w:val="20"/>
          <w:szCs w:val="20"/>
        </w:rPr>
        <w:t xml:space="preserve">uch </w:t>
      </w:r>
      <w:r w:rsidRPr="008277FF">
        <w:rPr>
          <w:rFonts w:ascii="Arial" w:hAnsi="Arial" w:cs="Arial"/>
          <w:sz w:val="20"/>
          <w:szCs w:val="20"/>
        </w:rPr>
        <w:t>‎‎</w:t>
      </w:r>
      <w:r w:rsidR="00375493">
        <w:rPr>
          <w:rFonts w:ascii="Palatino Linotype" w:hAnsi="Palatino Linotype" w:cs="Arial"/>
          <w:sz w:val="20"/>
          <w:szCs w:val="20"/>
        </w:rPr>
        <w:t>strategies need to take</w:t>
      </w:r>
      <w:r w:rsidRPr="008277FF">
        <w:rPr>
          <w:rFonts w:ascii="Palatino Linotype" w:hAnsi="Palatino Linotype" w:cs="Arial"/>
          <w:sz w:val="20"/>
          <w:szCs w:val="20"/>
        </w:rPr>
        <w:t xml:space="preserve"> into account the needs of developing </w:t>
      </w:r>
      <w:r w:rsidRPr="008277FF">
        <w:rPr>
          <w:rFonts w:ascii="Arial" w:hAnsi="Arial" w:cs="Arial"/>
          <w:sz w:val="20"/>
          <w:szCs w:val="20"/>
        </w:rPr>
        <w:t>‎</w:t>
      </w:r>
      <w:r w:rsidRPr="008277FF">
        <w:rPr>
          <w:rFonts w:ascii="Palatino Linotype" w:hAnsi="Palatino Linotype" w:cs="Arial"/>
          <w:sz w:val="20"/>
          <w:szCs w:val="20"/>
        </w:rPr>
        <w:t xml:space="preserve">countries in terms of poverty </w:t>
      </w:r>
      <w:r w:rsidRPr="008277FF">
        <w:rPr>
          <w:rFonts w:ascii="Arial" w:hAnsi="Arial" w:cs="Arial"/>
          <w:sz w:val="20"/>
          <w:szCs w:val="20"/>
        </w:rPr>
        <w:t>‎</w:t>
      </w:r>
      <w:r w:rsidRPr="008277FF">
        <w:rPr>
          <w:rFonts w:ascii="Palatino Linotype" w:hAnsi="Palatino Linotype" w:cs="Arial"/>
          <w:sz w:val="20"/>
          <w:szCs w:val="20"/>
        </w:rPr>
        <w:t>alle</w:t>
      </w:r>
      <w:r w:rsidR="00375493">
        <w:rPr>
          <w:rFonts w:ascii="Palatino Linotype" w:hAnsi="Palatino Linotype" w:cs="Arial"/>
          <w:sz w:val="20"/>
          <w:szCs w:val="20"/>
        </w:rPr>
        <w:t>viation as well as implementing the</w:t>
      </w:r>
      <w:r w:rsidRPr="008277FF">
        <w:rPr>
          <w:rFonts w:ascii="Palatino Linotype" w:hAnsi="Palatino Linotype" w:cs="Arial"/>
          <w:sz w:val="20"/>
          <w:szCs w:val="20"/>
        </w:rPr>
        <w:t xml:space="preserve"> Millennium </w:t>
      </w:r>
      <w:r w:rsidRPr="008277FF">
        <w:rPr>
          <w:rFonts w:ascii="Arial" w:hAnsi="Arial" w:cs="Arial"/>
          <w:sz w:val="20"/>
          <w:szCs w:val="20"/>
        </w:rPr>
        <w:t>‎</w:t>
      </w:r>
      <w:r w:rsidRPr="008277FF">
        <w:rPr>
          <w:rFonts w:ascii="Palatino Linotype" w:hAnsi="Palatino Linotype" w:cs="Arial"/>
          <w:sz w:val="20"/>
          <w:szCs w:val="20"/>
        </w:rPr>
        <w:t>Development Goals.</w:t>
      </w:r>
      <w:r w:rsidR="00EC4036">
        <w:rPr>
          <w:rStyle w:val="FootnoteReference"/>
          <w:rFonts w:ascii="Palatino Linotype" w:hAnsi="Palatino Linotype" w:cs="Arial"/>
          <w:sz w:val="20"/>
          <w:szCs w:val="20"/>
        </w:rPr>
        <w:footnoteReference w:id="80"/>
      </w:r>
      <w:r w:rsidRPr="008277FF">
        <w:rPr>
          <w:rFonts w:ascii="Arial" w:hAnsi="Arial" w:cs="Arial"/>
          <w:sz w:val="20"/>
          <w:szCs w:val="20"/>
        </w:rPr>
        <w:t>‎</w:t>
      </w:r>
      <w:r w:rsidRPr="008277FF">
        <w:rPr>
          <w:rFonts w:ascii="Palatino Linotype" w:hAnsi="Palatino Linotype" w:cs="Arial"/>
          <w:sz w:val="20"/>
          <w:szCs w:val="20"/>
        </w:rPr>
        <w:t xml:space="preserve"> </w:t>
      </w:r>
    </w:p>
    <w:p w14:paraId="3EE65B4F" w14:textId="77777777" w:rsidR="008235E4" w:rsidRPr="00A56EA7" w:rsidRDefault="00885C32" w:rsidP="00A56EA7">
      <w:pPr>
        <w:jc w:val="both"/>
        <w:rPr>
          <w:rFonts w:ascii="Palatino Linotype" w:hAnsi="Palatino Linotype"/>
          <w:b/>
          <w:color w:val="000000"/>
          <w:sz w:val="20"/>
          <w:szCs w:val="20"/>
        </w:rPr>
      </w:pPr>
      <w:r>
        <w:rPr>
          <w:rFonts w:ascii="Palatino Linotype" w:hAnsi="Palatino Linotype"/>
          <w:b/>
          <w:color w:val="000000"/>
          <w:sz w:val="20"/>
          <w:szCs w:val="20"/>
        </w:rPr>
        <w:t xml:space="preserve">(vii) </w:t>
      </w:r>
      <w:r w:rsidR="008235E4" w:rsidRPr="00A56EA7">
        <w:rPr>
          <w:rFonts w:ascii="Palatino Linotype" w:hAnsi="Palatino Linotype"/>
          <w:b/>
          <w:color w:val="000000"/>
          <w:sz w:val="20"/>
          <w:szCs w:val="20"/>
        </w:rPr>
        <w:t>World Health Organization</w:t>
      </w:r>
    </w:p>
    <w:p w14:paraId="2649C456" w14:textId="77777777" w:rsidR="008235E4" w:rsidRPr="00A56EA7" w:rsidRDefault="00315E9E" w:rsidP="00A56EA7">
      <w:pPr>
        <w:jc w:val="both"/>
        <w:rPr>
          <w:rFonts w:ascii="Palatino Linotype" w:hAnsi="Palatino Linotype"/>
          <w:color w:val="000000"/>
          <w:sz w:val="20"/>
          <w:szCs w:val="20"/>
        </w:rPr>
      </w:pPr>
      <w:r>
        <w:rPr>
          <w:rFonts w:ascii="Palatino Linotype" w:hAnsi="Palatino Linotype"/>
          <w:color w:val="000000"/>
          <w:sz w:val="20"/>
          <w:szCs w:val="20"/>
        </w:rPr>
        <w:t xml:space="preserve">Climate change is likely to have an effect on all the important </w:t>
      </w:r>
      <w:r w:rsidR="00404C14">
        <w:rPr>
          <w:rFonts w:ascii="Palatino Linotype" w:hAnsi="Palatino Linotype"/>
          <w:color w:val="000000"/>
          <w:sz w:val="20"/>
          <w:szCs w:val="20"/>
        </w:rPr>
        <w:t xml:space="preserve">on all the basic </w:t>
      </w:r>
      <w:r w:rsidR="008235E4" w:rsidRPr="00A56EA7">
        <w:rPr>
          <w:rFonts w:ascii="Palatino Linotype" w:hAnsi="Palatino Linotype"/>
          <w:color w:val="000000"/>
          <w:sz w:val="20"/>
          <w:szCs w:val="20"/>
        </w:rPr>
        <w:t xml:space="preserve">health </w:t>
      </w:r>
      <w:r w:rsidR="00404C14">
        <w:rPr>
          <w:rFonts w:ascii="Palatino Linotype" w:hAnsi="Palatino Linotype"/>
          <w:color w:val="000000"/>
          <w:sz w:val="20"/>
          <w:szCs w:val="20"/>
        </w:rPr>
        <w:t>services such as</w:t>
      </w:r>
      <w:r w:rsidR="008235E4" w:rsidRPr="00A56EA7">
        <w:rPr>
          <w:rFonts w:ascii="Palatino Linotype" w:hAnsi="Palatino Linotype"/>
          <w:color w:val="000000"/>
          <w:sz w:val="20"/>
          <w:szCs w:val="20"/>
        </w:rPr>
        <w:t xml:space="preserve"> safe drinking water, sufficient food, secure shelter, and good social conditions. Reviews of the likely impacts of climate change by the IPCC suggest that a warming climate is likely to bring some localized benefits, such as decreased winter deaths in temperate climates, and increases in food production in some, particularly high latitude, regions. </w:t>
      </w:r>
      <w:r w:rsidR="00404C14">
        <w:rPr>
          <w:rFonts w:ascii="Palatino Linotype" w:hAnsi="Palatino Linotype"/>
          <w:color w:val="000000"/>
          <w:sz w:val="20"/>
          <w:szCs w:val="20"/>
        </w:rPr>
        <w:t>Overall,</w:t>
      </w:r>
      <w:r w:rsidR="008235E4" w:rsidRPr="00A56EA7">
        <w:rPr>
          <w:rFonts w:ascii="Palatino Linotype" w:hAnsi="Palatino Linotype"/>
          <w:color w:val="000000"/>
          <w:sz w:val="20"/>
          <w:szCs w:val="20"/>
        </w:rPr>
        <w:t xml:space="preserve"> the health effects of</w:t>
      </w:r>
      <w:r w:rsidR="00404C14">
        <w:rPr>
          <w:rFonts w:ascii="Palatino Linotype" w:hAnsi="Palatino Linotype"/>
          <w:color w:val="000000"/>
          <w:sz w:val="20"/>
          <w:szCs w:val="20"/>
        </w:rPr>
        <w:t xml:space="preserve"> climate change</w:t>
      </w:r>
      <w:r w:rsidR="008235E4" w:rsidRPr="00A56EA7">
        <w:rPr>
          <w:rFonts w:ascii="Palatino Linotype" w:hAnsi="Palatino Linotype"/>
          <w:color w:val="000000"/>
          <w:sz w:val="20"/>
          <w:szCs w:val="20"/>
        </w:rPr>
        <w:t xml:space="preserve"> are likely to be overwhelmingly negative, particularly in the poorest communities, which have contributed least to greenhouse gas emissions. Some of the health effects include:</w:t>
      </w:r>
    </w:p>
    <w:p w14:paraId="76FDDA86" w14:textId="77777777" w:rsidR="005D695F" w:rsidRDefault="008235E4" w:rsidP="00A56EA7">
      <w:pPr>
        <w:numPr>
          <w:ilvl w:val="0"/>
          <w:numId w:val="12"/>
        </w:numPr>
        <w:spacing w:before="100" w:beforeAutospacing="1" w:after="100" w:afterAutospacing="1"/>
        <w:jc w:val="both"/>
        <w:rPr>
          <w:rFonts w:ascii="Palatino Linotype" w:hAnsi="Palatino Linotype"/>
          <w:color w:val="000000"/>
          <w:sz w:val="20"/>
          <w:szCs w:val="20"/>
        </w:rPr>
      </w:pPr>
      <w:r w:rsidRPr="00A56EA7">
        <w:rPr>
          <w:rFonts w:ascii="Palatino Linotype" w:hAnsi="Palatino Linotype"/>
          <w:color w:val="000000"/>
          <w:sz w:val="20"/>
          <w:szCs w:val="20"/>
        </w:rPr>
        <w:t>Increa</w:t>
      </w:r>
      <w:r w:rsidR="005D695F">
        <w:rPr>
          <w:rFonts w:ascii="Palatino Linotype" w:hAnsi="Palatino Linotype"/>
          <w:color w:val="000000"/>
          <w:sz w:val="20"/>
          <w:szCs w:val="20"/>
        </w:rPr>
        <w:t>sing frequencies of heatwaves.</w:t>
      </w:r>
      <w:r w:rsidRPr="00A56EA7">
        <w:rPr>
          <w:rFonts w:ascii="Palatino Linotype" w:hAnsi="Palatino Linotype"/>
          <w:color w:val="000000"/>
          <w:sz w:val="20"/>
          <w:szCs w:val="20"/>
        </w:rPr>
        <w:t xml:space="preserve"> </w:t>
      </w:r>
    </w:p>
    <w:p w14:paraId="03B54B3B" w14:textId="77777777" w:rsidR="008235E4" w:rsidRPr="00A56EA7" w:rsidRDefault="008235E4" w:rsidP="00A56EA7">
      <w:pPr>
        <w:numPr>
          <w:ilvl w:val="0"/>
          <w:numId w:val="12"/>
        </w:numPr>
        <w:spacing w:before="100" w:beforeAutospacing="1" w:after="100" w:afterAutospacing="1"/>
        <w:jc w:val="both"/>
        <w:rPr>
          <w:rFonts w:ascii="Palatino Linotype" w:hAnsi="Palatino Linotype"/>
          <w:color w:val="000000"/>
          <w:sz w:val="20"/>
          <w:szCs w:val="20"/>
        </w:rPr>
      </w:pPr>
      <w:r w:rsidRPr="00A56EA7">
        <w:rPr>
          <w:rFonts w:ascii="Palatino Linotype" w:hAnsi="Palatino Linotype"/>
          <w:color w:val="000000"/>
          <w:sz w:val="20"/>
          <w:szCs w:val="20"/>
        </w:rPr>
        <w:t xml:space="preserve">More variable precipitation patterns are likely to compromise the supply of freshwater, increasing risks of water-borne disease. </w:t>
      </w:r>
    </w:p>
    <w:p w14:paraId="5D13D659" w14:textId="77777777" w:rsidR="008235E4" w:rsidRPr="00A56EA7" w:rsidRDefault="008235E4" w:rsidP="00A56EA7">
      <w:pPr>
        <w:numPr>
          <w:ilvl w:val="0"/>
          <w:numId w:val="12"/>
        </w:numPr>
        <w:spacing w:before="100" w:beforeAutospacing="1" w:after="100" w:afterAutospacing="1"/>
        <w:jc w:val="both"/>
        <w:rPr>
          <w:rFonts w:ascii="Palatino Linotype" w:hAnsi="Palatino Linotype"/>
          <w:color w:val="000000"/>
          <w:sz w:val="20"/>
          <w:szCs w:val="20"/>
        </w:rPr>
      </w:pPr>
      <w:r w:rsidRPr="00A56EA7">
        <w:rPr>
          <w:rFonts w:ascii="Palatino Linotype" w:hAnsi="Palatino Linotype"/>
          <w:color w:val="000000"/>
          <w:sz w:val="20"/>
          <w:szCs w:val="20"/>
        </w:rPr>
        <w:t xml:space="preserve">Rising temperatures and variable precipitation are likely to decrease the production of staple foods in many of the poorest regions, increasing risks of malnutrition. </w:t>
      </w:r>
    </w:p>
    <w:p w14:paraId="5D12EBD9" w14:textId="77777777" w:rsidR="008235E4" w:rsidRPr="00A56EA7" w:rsidRDefault="008235E4" w:rsidP="00A56EA7">
      <w:pPr>
        <w:numPr>
          <w:ilvl w:val="0"/>
          <w:numId w:val="12"/>
        </w:numPr>
        <w:spacing w:before="100" w:beforeAutospacing="1" w:after="100" w:afterAutospacing="1"/>
        <w:jc w:val="both"/>
        <w:rPr>
          <w:rFonts w:ascii="Palatino Linotype" w:hAnsi="Palatino Linotype"/>
          <w:color w:val="000000"/>
          <w:sz w:val="20"/>
          <w:szCs w:val="20"/>
        </w:rPr>
      </w:pPr>
      <w:r w:rsidRPr="00A56EA7">
        <w:rPr>
          <w:rFonts w:ascii="Palatino Linotype" w:hAnsi="Palatino Linotype"/>
          <w:color w:val="000000"/>
          <w:sz w:val="20"/>
          <w:szCs w:val="20"/>
        </w:rPr>
        <w:t xml:space="preserve">Rising sea levels increase the risk of coastal </w:t>
      </w:r>
      <w:r w:rsidR="005D695F">
        <w:rPr>
          <w:rFonts w:ascii="Palatino Linotype" w:hAnsi="Palatino Linotype"/>
          <w:color w:val="000000"/>
          <w:sz w:val="20"/>
          <w:szCs w:val="20"/>
        </w:rPr>
        <w:t>flooding, which</w:t>
      </w:r>
      <w:r w:rsidRPr="00A56EA7">
        <w:rPr>
          <w:rFonts w:ascii="Palatino Linotype" w:hAnsi="Palatino Linotype"/>
          <w:color w:val="000000"/>
          <w:sz w:val="20"/>
          <w:szCs w:val="20"/>
        </w:rPr>
        <w:t xml:space="preserve"> may </w:t>
      </w:r>
      <w:r w:rsidR="005D695F">
        <w:rPr>
          <w:rFonts w:ascii="Palatino Linotype" w:hAnsi="Palatino Linotype"/>
          <w:color w:val="000000"/>
          <w:sz w:val="20"/>
          <w:szCs w:val="20"/>
        </w:rPr>
        <w:t>result in population displacement and relocation. Currently, m</w:t>
      </w:r>
      <w:r w:rsidRPr="00A56EA7">
        <w:rPr>
          <w:rFonts w:ascii="Palatino Linotype" w:hAnsi="Palatino Linotype"/>
          <w:color w:val="000000"/>
          <w:sz w:val="20"/>
          <w:szCs w:val="20"/>
        </w:rPr>
        <w:t xml:space="preserve">ore than half of the world's population now lives within 60km of the sea. Some of the most vulnerable regions are the Nile delta in </w:t>
      </w:r>
      <w:smartTag w:uri="urn:schemas-microsoft-com:office:smarttags" w:element="country-region">
        <w:r w:rsidRPr="00A56EA7">
          <w:rPr>
            <w:rFonts w:ascii="Palatino Linotype" w:hAnsi="Palatino Linotype"/>
            <w:color w:val="000000"/>
            <w:sz w:val="20"/>
            <w:szCs w:val="20"/>
          </w:rPr>
          <w:t>Egypt</w:t>
        </w:r>
      </w:smartTag>
      <w:r w:rsidRPr="00A56EA7">
        <w:rPr>
          <w:rFonts w:ascii="Palatino Linotype" w:hAnsi="Palatino Linotype"/>
          <w:color w:val="000000"/>
          <w:sz w:val="20"/>
          <w:szCs w:val="20"/>
        </w:rPr>
        <w:t xml:space="preserve">, the Ganges-Brahmaputra delta in </w:t>
      </w:r>
      <w:smartTag w:uri="urn:schemas-microsoft-com:office:smarttags" w:element="country-region">
        <w:r w:rsidRPr="00A56EA7">
          <w:rPr>
            <w:rFonts w:ascii="Palatino Linotype" w:hAnsi="Palatino Linotype"/>
            <w:color w:val="000000"/>
            <w:sz w:val="20"/>
            <w:szCs w:val="20"/>
          </w:rPr>
          <w:t>Bangladesh</w:t>
        </w:r>
      </w:smartTag>
      <w:r w:rsidRPr="00A56EA7">
        <w:rPr>
          <w:rFonts w:ascii="Palatino Linotype" w:hAnsi="Palatino Linotype"/>
          <w:color w:val="000000"/>
          <w:sz w:val="20"/>
          <w:szCs w:val="20"/>
        </w:rPr>
        <w:t xml:space="preserve">, and many small islands, such as the </w:t>
      </w:r>
      <w:smartTag w:uri="urn:schemas-microsoft-com:office:smarttags" w:element="country-region">
        <w:r w:rsidRPr="00A56EA7">
          <w:rPr>
            <w:rFonts w:ascii="Palatino Linotype" w:hAnsi="Palatino Linotype"/>
            <w:color w:val="000000"/>
            <w:sz w:val="20"/>
            <w:szCs w:val="20"/>
          </w:rPr>
          <w:t>Maldives</w:t>
        </w:r>
      </w:smartTag>
      <w:r w:rsidRPr="00A56EA7">
        <w:rPr>
          <w:rFonts w:ascii="Palatino Linotype" w:hAnsi="Palatino Linotype"/>
          <w:color w:val="000000"/>
          <w:sz w:val="20"/>
          <w:szCs w:val="20"/>
        </w:rPr>
        <w:t xml:space="preserve">, the </w:t>
      </w:r>
      <w:smartTag w:uri="urn:schemas-microsoft-com:office:smarttags" w:element="country-region">
        <w:r w:rsidRPr="00A56EA7">
          <w:rPr>
            <w:rFonts w:ascii="Palatino Linotype" w:hAnsi="Palatino Linotype"/>
            <w:color w:val="000000"/>
            <w:sz w:val="20"/>
            <w:szCs w:val="20"/>
          </w:rPr>
          <w:t>Marshall Islands</w:t>
        </w:r>
      </w:smartTag>
      <w:r w:rsidRPr="00A56EA7">
        <w:rPr>
          <w:rFonts w:ascii="Palatino Linotype" w:hAnsi="Palatino Linotype"/>
          <w:color w:val="000000"/>
          <w:sz w:val="20"/>
          <w:szCs w:val="20"/>
        </w:rPr>
        <w:t xml:space="preserve"> and </w:t>
      </w:r>
      <w:smartTag w:uri="urn:schemas-microsoft-com:office:smarttags" w:element="place">
        <w:smartTag w:uri="urn:schemas-microsoft-com:office:smarttags" w:element="country-region">
          <w:r w:rsidRPr="00A56EA7">
            <w:rPr>
              <w:rFonts w:ascii="Palatino Linotype" w:hAnsi="Palatino Linotype"/>
              <w:color w:val="000000"/>
              <w:sz w:val="20"/>
              <w:szCs w:val="20"/>
            </w:rPr>
            <w:t>Tuvalu</w:t>
          </w:r>
        </w:smartTag>
      </w:smartTag>
      <w:r w:rsidRPr="00A56EA7">
        <w:rPr>
          <w:rFonts w:ascii="Palatino Linotype" w:hAnsi="Palatino Linotype"/>
          <w:color w:val="000000"/>
          <w:sz w:val="20"/>
          <w:szCs w:val="20"/>
        </w:rPr>
        <w:t xml:space="preserve">. </w:t>
      </w:r>
    </w:p>
    <w:p w14:paraId="39EEC3AA" w14:textId="77777777" w:rsidR="008235E4" w:rsidRPr="00A56EA7" w:rsidRDefault="008235E4" w:rsidP="00A56EA7">
      <w:pPr>
        <w:numPr>
          <w:ilvl w:val="0"/>
          <w:numId w:val="12"/>
        </w:numPr>
        <w:spacing w:before="100" w:beforeAutospacing="1" w:after="100" w:afterAutospacing="1"/>
        <w:jc w:val="both"/>
        <w:rPr>
          <w:rFonts w:ascii="Palatino Linotype" w:hAnsi="Palatino Linotype"/>
          <w:color w:val="000000"/>
          <w:sz w:val="20"/>
          <w:szCs w:val="20"/>
        </w:rPr>
      </w:pPr>
      <w:r w:rsidRPr="00A56EA7">
        <w:rPr>
          <w:rFonts w:ascii="Palatino Linotype" w:hAnsi="Palatino Linotype"/>
          <w:color w:val="000000"/>
          <w:sz w:val="20"/>
          <w:szCs w:val="20"/>
        </w:rPr>
        <w:t>Changes in climate are likely to lengthen the transmission seasons of important vector-borne diseases, and to alter their geographic range, potentially bringing them to regions which lack either population immunity or a strong public health infrastructure.</w:t>
      </w:r>
      <w:r w:rsidR="00B53402">
        <w:rPr>
          <w:rStyle w:val="FootnoteReference"/>
          <w:rFonts w:ascii="Palatino Linotype" w:hAnsi="Palatino Linotype"/>
          <w:color w:val="000000"/>
          <w:sz w:val="20"/>
          <w:szCs w:val="20"/>
        </w:rPr>
        <w:footnoteReference w:id="81"/>
      </w:r>
      <w:r w:rsidRPr="00A56EA7">
        <w:rPr>
          <w:rFonts w:ascii="Palatino Linotype" w:hAnsi="Palatino Linotype"/>
          <w:color w:val="000000"/>
          <w:sz w:val="20"/>
          <w:szCs w:val="20"/>
        </w:rPr>
        <w:t xml:space="preserve"> </w:t>
      </w:r>
    </w:p>
    <w:p w14:paraId="17D536D0" w14:textId="77777777" w:rsidR="008235E4" w:rsidRPr="00A56EA7" w:rsidRDefault="008235E4" w:rsidP="00A56EA7">
      <w:pPr>
        <w:spacing w:before="100" w:beforeAutospacing="1" w:after="100" w:afterAutospacing="1"/>
        <w:jc w:val="both"/>
        <w:rPr>
          <w:rFonts w:ascii="Palatino Linotype" w:hAnsi="Palatino Linotype"/>
          <w:color w:val="000000"/>
          <w:sz w:val="20"/>
          <w:szCs w:val="20"/>
        </w:rPr>
      </w:pPr>
      <w:r w:rsidRPr="00A56EA7">
        <w:rPr>
          <w:rFonts w:ascii="Palatino Linotype" w:hAnsi="Palatino Linotype"/>
          <w:color w:val="000000"/>
          <w:sz w:val="20"/>
          <w:szCs w:val="20"/>
        </w:rPr>
        <w:t>WHO co-ordinates reviews of the scientific evidence on the links between climate, climate change and health, including supporting the IPCC assessment process. Based on these assessments, WHO considers that rapid climate change poses substantial risks to human health, particularly among the poore</w:t>
      </w:r>
      <w:r w:rsidR="005D695F">
        <w:rPr>
          <w:rFonts w:ascii="Palatino Linotype" w:hAnsi="Palatino Linotype"/>
          <w:color w:val="000000"/>
          <w:sz w:val="20"/>
          <w:szCs w:val="20"/>
        </w:rPr>
        <w:t>st populations and</w:t>
      </w:r>
      <w:r w:rsidRPr="00A56EA7">
        <w:rPr>
          <w:rFonts w:ascii="Palatino Linotype" w:hAnsi="Palatino Linotype"/>
          <w:color w:val="000000"/>
          <w:sz w:val="20"/>
          <w:szCs w:val="20"/>
        </w:rPr>
        <w:t xml:space="preserve"> therefore supports actions to reduce human influence on the global climate.</w:t>
      </w:r>
      <w:r w:rsidR="005D695F">
        <w:rPr>
          <w:rFonts w:ascii="Palatino Linotype" w:hAnsi="Palatino Linotype"/>
          <w:color w:val="000000"/>
          <w:sz w:val="20"/>
          <w:szCs w:val="20"/>
        </w:rPr>
        <w:t xml:space="preserve"> These include c</w:t>
      </w:r>
      <w:r w:rsidRPr="00A56EA7">
        <w:rPr>
          <w:rFonts w:ascii="Palatino Linotype" w:hAnsi="Palatino Linotype"/>
          <w:color w:val="000000"/>
          <w:sz w:val="20"/>
          <w:szCs w:val="20"/>
        </w:rPr>
        <w:t xml:space="preserve">arefully </w:t>
      </w:r>
      <w:r w:rsidR="005D695F">
        <w:rPr>
          <w:rFonts w:ascii="Palatino Linotype" w:hAnsi="Palatino Linotype"/>
          <w:color w:val="000000"/>
          <w:sz w:val="20"/>
          <w:szCs w:val="20"/>
        </w:rPr>
        <w:t>planned mitigation policies that</w:t>
      </w:r>
      <w:r w:rsidRPr="00A56EA7">
        <w:rPr>
          <w:rFonts w:ascii="Palatino Linotype" w:hAnsi="Palatino Linotype"/>
          <w:color w:val="000000"/>
          <w:sz w:val="20"/>
          <w:szCs w:val="20"/>
        </w:rPr>
        <w:t xml:space="preserve"> bring direc</w:t>
      </w:r>
      <w:r w:rsidR="005D695F">
        <w:rPr>
          <w:rFonts w:ascii="Palatino Linotype" w:hAnsi="Palatino Linotype"/>
          <w:color w:val="000000"/>
          <w:sz w:val="20"/>
          <w:szCs w:val="20"/>
        </w:rPr>
        <w:t xml:space="preserve">t health benefits, such as </w:t>
      </w:r>
      <w:r w:rsidRPr="00A56EA7">
        <w:rPr>
          <w:rFonts w:ascii="Palatino Linotype" w:hAnsi="Palatino Linotype"/>
          <w:color w:val="000000"/>
          <w:sz w:val="20"/>
          <w:szCs w:val="20"/>
        </w:rPr>
        <w:t>well-desi</w:t>
      </w:r>
      <w:r w:rsidR="005D695F">
        <w:rPr>
          <w:rFonts w:ascii="Palatino Linotype" w:hAnsi="Palatino Linotype"/>
          <w:color w:val="000000"/>
          <w:sz w:val="20"/>
          <w:szCs w:val="20"/>
        </w:rPr>
        <w:t>gned urban transport systems to</w:t>
      </w:r>
      <w:r w:rsidRPr="00A56EA7">
        <w:rPr>
          <w:rFonts w:ascii="Palatino Linotype" w:hAnsi="Palatino Linotype"/>
          <w:color w:val="000000"/>
          <w:sz w:val="20"/>
          <w:szCs w:val="20"/>
        </w:rPr>
        <w:t xml:space="preserve"> reduce greenhouse gas</w:t>
      </w:r>
      <w:r w:rsidR="005D695F">
        <w:rPr>
          <w:rFonts w:ascii="Palatino Linotype" w:hAnsi="Palatino Linotype"/>
          <w:color w:val="000000"/>
          <w:sz w:val="20"/>
          <w:szCs w:val="20"/>
        </w:rPr>
        <w:t xml:space="preserve"> emissions, as well as reduce</w:t>
      </w:r>
      <w:r w:rsidRPr="00A56EA7">
        <w:rPr>
          <w:rFonts w:ascii="Palatino Linotype" w:hAnsi="Palatino Linotype"/>
          <w:color w:val="000000"/>
          <w:sz w:val="20"/>
          <w:szCs w:val="20"/>
        </w:rPr>
        <w:t xml:space="preserve"> the major health impacts of urban air p</w:t>
      </w:r>
      <w:r w:rsidR="00A56EA7" w:rsidRPr="00A56EA7">
        <w:rPr>
          <w:rFonts w:ascii="Palatino Linotype" w:hAnsi="Palatino Linotype"/>
          <w:color w:val="000000"/>
          <w:sz w:val="20"/>
          <w:szCs w:val="20"/>
        </w:rPr>
        <w:t>ollution</w:t>
      </w:r>
      <w:r w:rsidRPr="00A56EA7">
        <w:rPr>
          <w:rFonts w:ascii="Palatino Linotype" w:hAnsi="Palatino Linotype"/>
          <w:color w:val="000000"/>
          <w:sz w:val="20"/>
          <w:szCs w:val="20"/>
        </w:rPr>
        <w:t>. Housi</w:t>
      </w:r>
      <w:r w:rsidR="005D695F">
        <w:rPr>
          <w:rFonts w:ascii="Palatino Linotype" w:hAnsi="Palatino Linotype"/>
          <w:color w:val="000000"/>
          <w:sz w:val="20"/>
          <w:szCs w:val="20"/>
        </w:rPr>
        <w:t>ng with efficient insulation that</w:t>
      </w:r>
      <w:r w:rsidRPr="00A56EA7">
        <w:rPr>
          <w:rFonts w:ascii="Palatino Linotype" w:hAnsi="Palatino Linotype"/>
          <w:color w:val="000000"/>
          <w:sz w:val="20"/>
          <w:szCs w:val="20"/>
        </w:rPr>
        <w:t xml:space="preserve"> cut energy consumption and assoc</w:t>
      </w:r>
      <w:r w:rsidR="005D695F">
        <w:rPr>
          <w:rFonts w:ascii="Palatino Linotype" w:hAnsi="Palatino Linotype"/>
          <w:color w:val="000000"/>
          <w:sz w:val="20"/>
          <w:szCs w:val="20"/>
        </w:rPr>
        <w:t xml:space="preserve">iated greenhouse gas emissions, which will </w:t>
      </w:r>
      <w:r w:rsidRPr="00A56EA7">
        <w:rPr>
          <w:rFonts w:ascii="Palatino Linotype" w:hAnsi="Palatino Linotype"/>
          <w:color w:val="000000"/>
          <w:sz w:val="20"/>
          <w:szCs w:val="20"/>
        </w:rPr>
        <w:t>reduce deaths from both cold and heat, and in poor countries, reduce the need for burning of biomass fuels and the impacts of indoor air pollution.</w:t>
      </w:r>
      <w:r w:rsidR="00B53402">
        <w:rPr>
          <w:rStyle w:val="FootnoteReference"/>
          <w:rFonts w:ascii="Palatino Linotype" w:hAnsi="Palatino Linotype"/>
          <w:color w:val="000000"/>
          <w:sz w:val="20"/>
          <w:szCs w:val="20"/>
        </w:rPr>
        <w:footnoteReference w:id="82"/>
      </w:r>
    </w:p>
    <w:p w14:paraId="69A48C2C" w14:textId="77777777" w:rsidR="008235E4" w:rsidRPr="00A56EA7" w:rsidRDefault="008235E4" w:rsidP="00A56EA7">
      <w:pPr>
        <w:spacing w:before="100" w:beforeAutospacing="1" w:after="100" w:afterAutospacing="1"/>
        <w:jc w:val="both"/>
        <w:rPr>
          <w:rFonts w:ascii="Palatino Linotype" w:hAnsi="Palatino Linotype"/>
          <w:color w:val="000000"/>
          <w:sz w:val="20"/>
          <w:szCs w:val="20"/>
        </w:rPr>
      </w:pPr>
      <w:r w:rsidRPr="00A56EA7">
        <w:rPr>
          <w:rFonts w:ascii="Palatino Linotype" w:hAnsi="Palatino Linotype"/>
          <w:color w:val="000000"/>
          <w:sz w:val="20"/>
          <w:szCs w:val="20"/>
        </w:rPr>
        <w:t xml:space="preserve">WHO </w:t>
      </w:r>
      <w:r w:rsidR="00333BF8">
        <w:rPr>
          <w:rFonts w:ascii="Palatino Linotype" w:hAnsi="Palatino Linotype"/>
          <w:color w:val="000000"/>
          <w:sz w:val="20"/>
          <w:szCs w:val="20"/>
        </w:rPr>
        <w:t>recognizes</w:t>
      </w:r>
      <w:r w:rsidR="005D695F">
        <w:rPr>
          <w:rFonts w:ascii="Palatino Linotype" w:hAnsi="Palatino Linotype"/>
          <w:color w:val="000000"/>
          <w:sz w:val="20"/>
          <w:szCs w:val="20"/>
        </w:rPr>
        <w:t xml:space="preserve"> that global warming will continue for at least several</w:t>
      </w:r>
      <w:r w:rsidRPr="00A56EA7">
        <w:rPr>
          <w:rFonts w:ascii="Palatino Linotype" w:hAnsi="Palatino Linotype"/>
          <w:color w:val="000000"/>
          <w:sz w:val="20"/>
          <w:szCs w:val="20"/>
        </w:rPr>
        <w:t xml:space="preserve"> decades</w:t>
      </w:r>
      <w:r w:rsidR="005D695F">
        <w:rPr>
          <w:rFonts w:ascii="Palatino Linotype" w:hAnsi="Palatino Linotype"/>
          <w:color w:val="000000"/>
          <w:sz w:val="20"/>
          <w:szCs w:val="20"/>
        </w:rPr>
        <w:t xml:space="preserve"> and its work is to support</w:t>
      </w:r>
      <w:r w:rsidRPr="00A56EA7">
        <w:rPr>
          <w:rFonts w:ascii="Palatino Linotype" w:hAnsi="Palatino Linotype"/>
          <w:color w:val="000000"/>
          <w:sz w:val="20"/>
          <w:szCs w:val="20"/>
        </w:rPr>
        <w:t xml:space="preserve"> programmes </w:t>
      </w:r>
      <w:r w:rsidR="005D695F">
        <w:rPr>
          <w:rFonts w:ascii="Palatino Linotype" w:hAnsi="Palatino Linotype"/>
          <w:color w:val="000000"/>
          <w:sz w:val="20"/>
          <w:szCs w:val="20"/>
        </w:rPr>
        <w:t>that</w:t>
      </w:r>
      <w:r w:rsidRPr="00A56EA7">
        <w:rPr>
          <w:rFonts w:ascii="Palatino Linotype" w:hAnsi="Palatino Linotype"/>
          <w:color w:val="000000"/>
          <w:sz w:val="20"/>
          <w:szCs w:val="20"/>
        </w:rPr>
        <w:t xml:space="preserve"> combat infectious disease, improve water and sanitation services and r</w:t>
      </w:r>
      <w:r w:rsidR="005D695F">
        <w:rPr>
          <w:rFonts w:ascii="Palatino Linotype" w:hAnsi="Palatino Linotype"/>
          <w:color w:val="000000"/>
          <w:sz w:val="20"/>
          <w:szCs w:val="20"/>
        </w:rPr>
        <w:t>espond to natural disasters</w:t>
      </w:r>
      <w:r w:rsidRPr="00A56EA7">
        <w:rPr>
          <w:rFonts w:ascii="Palatino Linotype" w:hAnsi="Palatino Linotype"/>
          <w:color w:val="000000"/>
          <w:sz w:val="20"/>
          <w:szCs w:val="20"/>
        </w:rPr>
        <w:t xml:space="preserve"> to reduce health vulner</w:t>
      </w:r>
      <w:r w:rsidR="005D695F">
        <w:rPr>
          <w:rFonts w:ascii="Palatino Linotype" w:hAnsi="Palatino Linotype"/>
          <w:color w:val="000000"/>
          <w:sz w:val="20"/>
          <w:szCs w:val="20"/>
        </w:rPr>
        <w:t>ability. WHO</w:t>
      </w:r>
      <w:r w:rsidRPr="00A56EA7">
        <w:rPr>
          <w:rFonts w:ascii="Palatino Linotype" w:hAnsi="Palatino Linotype"/>
          <w:color w:val="000000"/>
          <w:sz w:val="20"/>
          <w:szCs w:val="20"/>
        </w:rPr>
        <w:t xml:space="preserve"> also works directly to build capacity to adapt </w:t>
      </w:r>
      <w:r w:rsidR="005D695F">
        <w:rPr>
          <w:rFonts w:ascii="Palatino Linotype" w:hAnsi="Palatino Linotype"/>
          <w:color w:val="000000"/>
          <w:sz w:val="20"/>
          <w:szCs w:val="20"/>
        </w:rPr>
        <w:t>to climate change such as conducting</w:t>
      </w:r>
      <w:r w:rsidRPr="00A56EA7">
        <w:rPr>
          <w:rFonts w:ascii="Palatino Linotype" w:hAnsi="Palatino Linotype"/>
          <w:color w:val="000000"/>
          <w:sz w:val="20"/>
          <w:szCs w:val="20"/>
        </w:rPr>
        <w:t xml:space="preserve"> workshops in the most vulnerable countries to raise awareness of the health implications of climate change and related weather patterns, and to support intersectoral policies to</w:t>
      </w:r>
      <w:r w:rsidR="005D695F">
        <w:rPr>
          <w:rFonts w:ascii="Palatino Linotype" w:hAnsi="Palatino Linotype"/>
          <w:color w:val="000000"/>
          <w:sz w:val="20"/>
          <w:szCs w:val="20"/>
        </w:rPr>
        <w:t xml:space="preserve"> reduce health vulnerability</w:t>
      </w:r>
      <w:r w:rsidRPr="00A56EA7">
        <w:rPr>
          <w:rFonts w:ascii="Palatino Linotype" w:hAnsi="Palatino Linotype"/>
          <w:color w:val="000000"/>
          <w:sz w:val="20"/>
          <w:szCs w:val="20"/>
        </w:rPr>
        <w:t>. Such activities aim at improving health conditions today, while simultaneously laying the ground for more adaptation measures to climate change in the future.</w:t>
      </w:r>
      <w:r w:rsidR="00B53402">
        <w:rPr>
          <w:rStyle w:val="FootnoteReference"/>
          <w:rFonts w:ascii="Palatino Linotype" w:hAnsi="Palatino Linotype"/>
          <w:color w:val="000000"/>
          <w:sz w:val="20"/>
          <w:szCs w:val="20"/>
        </w:rPr>
        <w:footnoteReference w:id="83"/>
      </w:r>
    </w:p>
    <w:p w14:paraId="68A2602E" w14:textId="77777777" w:rsidR="008235E4" w:rsidRPr="00154F90" w:rsidRDefault="00885C32" w:rsidP="00154F90">
      <w:pPr>
        <w:pStyle w:val="style1"/>
        <w:spacing w:before="0" w:beforeAutospacing="0" w:after="0" w:afterAutospacing="0"/>
        <w:rPr>
          <w:rFonts w:ascii="Palatino Linotype" w:hAnsi="Palatino Linotype"/>
          <w:b/>
          <w:sz w:val="20"/>
          <w:szCs w:val="20"/>
        </w:rPr>
      </w:pPr>
      <w:r>
        <w:rPr>
          <w:rFonts w:ascii="Palatino Linotype" w:hAnsi="Palatino Linotype"/>
          <w:b/>
          <w:sz w:val="20"/>
          <w:szCs w:val="20"/>
        </w:rPr>
        <w:t xml:space="preserve">(viii) </w:t>
      </w:r>
      <w:r w:rsidR="008235E4" w:rsidRPr="00154F90">
        <w:rPr>
          <w:rFonts w:ascii="Palatino Linotype" w:hAnsi="Palatino Linotype"/>
          <w:b/>
          <w:sz w:val="20"/>
          <w:szCs w:val="20"/>
        </w:rPr>
        <w:t>United Nations Educational, Scientific and Cultural Organization</w:t>
      </w:r>
    </w:p>
    <w:p w14:paraId="3850A9A4" w14:textId="77777777" w:rsidR="008235E4" w:rsidRPr="00154F90" w:rsidRDefault="00907DA4" w:rsidP="00154F90">
      <w:pPr>
        <w:pStyle w:val="style1"/>
        <w:spacing w:before="0" w:beforeAutospacing="0" w:after="0" w:afterAutospacing="0"/>
        <w:jc w:val="both"/>
        <w:rPr>
          <w:rFonts w:ascii="Palatino Linotype" w:hAnsi="Palatino Linotype"/>
          <w:sz w:val="20"/>
          <w:szCs w:val="20"/>
        </w:rPr>
      </w:pPr>
      <w:r>
        <w:rPr>
          <w:rFonts w:ascii="Palatino Linotype" w:hAnsi="Palatino Linotype"/>
          <w:sz w:val="20"/>
          <w:szCs w:val="20"/>
        </w:rPr>
        <w:t>Climate change is affecting the environment, societies, as well as the</w:t>
      </w:r>
      <w:r w:rsidR="008235E4" w:rsidRPr="00154F90">
        <w:rPr>
          <w:rFonts w:ascii="Palatino Linotype" w:hAnsi="Palatino Linotype"/>
          <w:sz w:val="20"/>
          <w:szCs w:val="20"/>
        </w:rPr>
        <w:t xml:space="preserve"> natural and cultural heritage.  Finding solutions to mitigate the negative impacts and adapt to changing conditions requires and approach that unites sound, unbiased science with a range of environmental, economic, informational, social, attitudinal and behavioural factors. </w:t>
      </w:r>
      <w:r>
        <w:rPr>
          <w:rFonts w:ascii="Palatino Linotype" w:hAnsi="Palatino Linotype"/>
          <w:sz w:val="20"/>
          <w:szCs w:val="20"/>
        </w:rPr>
        <w:t>Hence, UNESCO has concerns about the impacts of climate change on World Heritage sites.</w:t>
      </w:r>
      <w:r w:rsidR="00EC196D">
        <w:rPr>
          <w:rStyle w:val="FootnoteReference"/>
          <w:rFonts w:ascii="Palatino Linotype" w:hAnsi="Palatino Linotype"/>
          <w:sz w:val="20"/>
          <w:szCs w:val="20"/>
        </w:rPr>
        <w:footnoteReference w:id="84"/>
      </w:r>
    </w:p>
    <w:p w14:paraId="0988C5C2" w14:textId="77777777" w:rsidR="00154F90" w:rsidRDefault="00154F90" w:rsidP="00154F90">
      <w:pPr>
        <w:pStyle w:val="style1"/>
        <w:spacing w:before="0" w:beforeAutospacing="0" w:after="0" w:afterAutospacing="0"/>
        <w:jc w:val="both"/>
        <w:rPr>
          <w:rFonts w:ascii="Palatino Linotype" w:hAnsi="Palatino Linotype"/>
          <w:sz w:val="20"/>
          <w:szCs w:val="20"/>
        </w:rPr>
      </w:pPr>
    </w:p>
    <w:p w14:paraId="5F175A66" w14:textId="77777777" w:rsidR="008235E4" w:rsidRPr="00154F90" w:rsidRDefault="00907DA4" w:rsidP="00154F90">
      <w:pPr>
        <w:pStyle w:val="style1"/>
        <w:spacing w:before="0" w:beforeAutospacing="0" w:after="0" w:afterAutospacing="0"/>
        <w:jc w:val="both"/>
        <w:rPr>
          <w:rFonts w:ascii="Palatino Linotype" w:hAnsi="Palatino Linotype"/>
          <w:sz w:val="20"/>
          <w:szCs w:val="20"/>
        </w:rPr>
      </w:pPr>
      <w:r>
        <w:rPr>
          <w:rFonts w:ascii="Palatino Linotype" w:hAnsi="Palatino Linotype"/>
          <w:sz w:val="20"/>
          <w:szCs w:val="20"/>
        </w:rPr>
        <w:t xml:space="preserve">UNESCO </w:t>
      </w:r>
      <w:r w:rsidR="00C07AF8">
        <w:rPr>
          <w:rFonts w:ascii="Palatino Linotype" w:hAnsi="Palatino Linotype"/>
          <w:sz w:val="20"/>
          <w:szCs w:val="20"/>
        </w:rPr>
        <w:t>is able to provide</w:t>
      </w:r>
      <w:r w:rsidR="008235E4" w:rsidRPr="00154F90">
        <w:rPr>
          <w:rFonts w:ascii="Palatino Linotype" w:hAnsi="Palatino Linotype"/>
          <w:sz w:val="20"/>
          <w:szCs w:val="20"/>
        </w:rPr>
        <w:t xml:space="preserve"> a unique forum for addressing climate change and its impacts on the environment and human society. </w:t>
      </w:r>
      <w:r w:rsidR="00C07AF8">
        <w:rPr>
          <w:rFonts w:ascii="Palatino Linotype" w:hAnsi="Palatino Linotype"/>
          <w:sz w:val="20"/>
          <w:szCs w:val="20"/>
        </w:rPr>
        <w:t xml:space="preserve">This is part of the </w:t>
      </w:r>
      <w:r w:rsidR="00C07AF8" w:rsidRPr="00154F90">
        <w:rPr>
          <w:rFonts w:ascii="Palatino Linotype" w:hAnsi="Palatino Linotype"/>
          <w:sz w:val="20"/>
          <w:szCs w:val="20"/>
        </w:rPr>
        <w:t>Inter-Sectoral Task Force on Global Climate Change</w:t>
      </w:r>
      <w:r w:rsidR="00C07AF8">
        <w:rPr>
          <w:rFonts w:ascii="Palatino Linotype" w:hAnsi="Palatino Linotype"/>
          <w:sz w:val="20"/>
          <w:szCs w:val="20"/>
        </w:rPr>
        <w:t xml:space="preserve"> which was established by the </w:t>
      </w:r>
      <w:r w:rsidR="00C07AF8" w:rsidRPr="00154F90">
        <w:rPr>
          <w:rFonts w:ascii="Palatino Linotype" w:hAnsi="Palatino Linotype"/>
          <w:sz w:val="20"/>
          <w:szCs w:val="20"/>
        </w:rPr>
        <w:t>Director-General</w:t>
      </w:r>
      <w:r w:rsidR="00C07AF8">
        <w:rPr>
          <w:rFonts w:ascii="Palatino Linotype" w:hAnsi="Palatino Linotype"/>
          <w:sz w:val="20"/>
          <w:szCs w:val="20"/>
        </w:rPr>
        <w:t xml:space="preserve"> to </w:t>
      </w:r>
      <w:r w:rsidR="008235E4" w:rsidRPr="00154F90">
        <w:rPr>
          <w:rFonts w:ascii="Palatino Linotype" w:hAnsi="Palatino Linotype"/>
          <w:sz w:val="20"/>
          <w:szCs w:val="20"/>
        </w:rPr>
        <w:t>define a strategic and integrated approach for UNESCO on the issue of global clim</w:t>
      </w:r>
      <w:r w:rsidR="00C07AF8">
        <w:rPr>
          <w:rFonts w:ascii="Palatino Linotype" w:hAnsi="Palatino Linotype"/>
          <w:sz w:val="20"/>
          <w:szCs w:val="20"/>
        </w:rPr>
        <w:t>ate change and to position the o</w:t>
      </w:r>
      <w:r w:rsidR="008235E4" w:rsidRPr="00154F90">
        <w:rPr>
          <w:rFonts w:ascii="Palatino Linotype" w:hAnsi="Palatino Linotype"/>
          <w:sz w:val="20"/>
          <w:szCs w:val="20"/>
        </w:rPr>
        <w:t xml:space="preserve">rganization so that it </w:t>
      </w:r>
      <w:r w:rsidR="00C07AF8">
        <w:rPr>
          <w:rFonts w:ascii="Palatino Linotype" w:hAnsi="Palatino Linotype"/>
          <w:sz w:val="20"/>
          <w:szCs w:val="20"/>
        </w:rPr>
        <w:t>can make a tangible contribution.</w:t>
      </w:r>
      <w:r w:rsidR="00EC196D">
        <w:rPr>
          <w:rStyle w:val="FootnoteReference"/>
          <w:rFonts w:ascii="Palatino Linotype" w:hAnsi="Palatino Linotype"/>
          <w:sz w:val="20"/>
          <w:szCs w:val="20"/>
        </w:rPr>
        <w:footnoteReference w:id="85"/>
      </w:r>
    </w:p>
    <w:p w14:paraId="1DF3DA5E" w14:textId="77777777" w:rsidR="00154F90" w:rsidRDefault="00154F90" w:rsidP="00154F90">
      <w:pPr>
        <w:pStyle w:val="NormalWeb"/>
        <w:spacing w:before="0" w:beforeAutospacing="0" w:after="0" w:afterAutospacing="0"/>
        <w:jc w:val="both"/>
        <w:rPr>
          <w:rFonts w:ascii="Palatino Linotype" w:hAnsi="Palatino Linotype"/>
          <w:sz w:val="20"/>
          <w:szCs w:val="20"/>
        </w:rPr>
      </w:pPr>
    </w:p>
    <w:p w14:paraId="2F0CFD6C" w14:textId="77777777" w:rsidR="008235E4" w:rsidRPr="00154F90" w:rsidRDefault="00C07AF8" w:rsidP="00154F90">
      <w:pPr>
        <w:pStyle w:val="NormalWeb"/>
        <w:spacing w:before="0" w:beforeAutospacing="0" w:after="0" w:afterAutospacing="0"/>
        <w:jc w:val="both"/>
        <w:rPr>
          <w:rFonts w:ascii="Palatino Linotype" w:hAnsi="Palatino Linotype"/>
          <w:sz w:val="20"/>
          <w:szCs w:val="20"/>
        </w:rPr>
      </w:pPr>
      <w:r>
        <w:rPr>
          <w:rFonts w:ascii="Palatino Linotype" w:hAnsi="Palatino Linotype"/>
          <w:sz w:val="20"/>
          <w:szCs w:val="20"/>
        </w:rPr>
        <w:t>According to UNESCO,</w:t>
      </w:r>
      <w:r w:rsidR="00154F90">
        <w:rPr>
          <w:rFonts w:ascii="Palatino Linotype" w:hAnsi="Palatino Linotype"/>
          <w:sz w:val="20"/>
          <w:szCs w:val="20"/>
        </w:rPr>
        <w:t xml:space="preserve"> a</w:t>
      </w:r>
      <w:r w:rsidR="008235E4" w:rsidRPr="00154F90">
        <w:rPr>
          <w:rFonts w:ascii="Palatino Linotype" w:hAnsi="Palatino Linotype"/>
          <w:sz w:val="20"/>
          <w:szCs w:val="20"/>
        </w:rPr>
        <w:t>ddressing climate change is not merely an environmental issue, but one that depends on a range of environmental, economic, information, social, cultural, gender, attitudinal and behavioural factors. Climate change calls fo</w:t>
      </w:r>
      <w:r w:rsidR="00336DD2">
        <w:rPr>
          <w:rFonts w:ascii="Palatino Linotype" w:hAnsi="Palatino Linotype"/>
          <w:sz w:val="20"/>
          <w:szCs w:val="20"/>
        </w:rPr>
        <w:t>r action in virtually all of</w:t>
      </w:r>
      <w:r w:rsidR="008235E4" w:rsidRPr="00154F90">
        <w:rPr>
          <w:rFonts w:ascii="Palatino Linotype" w:hAnsi="Palatino Linotype"/>
          <w:sz w:val="20"/>
          <w:szCs w:val="20"/>
        </w:rPr>
        <w:t xml:space="preserve"> UNESCO’s fields of competence. UNESCO has over 40 activities relevant to climate change in natural sciences, culture, education, social sciences, and communication. These can be grouped into the framework of four of the six principal thematic priorities identified for the UN system response to global climate change. </w:t>
      </w:r>
    </w:p>
    <w:p w14:paraId="2062F7B2" w14:textId="77777777" w:rsidR="00154F90" w:rsidRDefault="008235E4" w:rsidP="00154F90">
      <w:pPr>
        <w:numPr>
          <w:ilvl w:val="0"/>
          <w:numId w:val="14"/>
        </w:numPr>
        <w:jc w:val="both"/>
        <w:rPr>
          <w:rFonts w:ascii="Palatino Linotype" w:hAnsi="Palatino Linotype"/>
          <w:sz w:val="20"/>
          <w:szCs w:val="20"/>
        </w:rPr>
      </w:pPr>
      <w:hyperlink r:id="rId18" w:history="1">
        <w:r w:rsidRPr="00154F90">
          <w:rPr>
            <w:rStyle w:val="Hyperlink"/>
            <w:rFonts w:ascii="Palatino Linotype" w:hAnsi="Palatino Linotype"/>
            <w:color w:val="auto"/>
            <w:sz w:val="20"/>
            <w:szCs w:val="20"/>
          </w:rPr>
          <w:t>Scientific research and assessments</w:t>
        </w:r>
      </w:hyperlink>
      <w:r w:rsidRPr="00154F90">
        <w:rPr>
          <w:rFonts w:ascii="Palatino Linotype" w:hAnsi="Palatino Linotype"/>
          <w:sz w:val="20"/>
          <w:szCs w:val="20"/>
        </w:rPr>
        <w:t xml:space="preserve"> </w:t>
      </w:r>
    </w:p>
    <w:p w14:paraId="0FC52AE1" w14:textId="77777777" w:rsidR="00154F90" w:rsidRDefault="008235E4" w:rsidP="00154F90">
      <w:pPr>
        <w:numPr>
          <w:ilvl w:val="0"/>
          <w:numId w:val="14"/>
        </w:numPr>
        <w:jc w:val="both"/>
        <w:rPr>
          <w:rFonts w:ascii="Palatino Linotype" w:hAnsi="Palatino Linotype"/>
          <w:sz w:val="20"/>
          <w:szCs w:val="20"/>
        </w:rPr>
      </w:pPr>
      <w:hyperlink r:id="rId19" w:history="1">
        <w:r w:rsidRPr="00154F90">
          <w:rPr>
            <w:rStyle w:val="Hyperlink"/>
            <w:rFonts w:ascii="Palatino Linotype" w:hAnsi="Palatino Linotype"/>
            <w:color w:val="auto"/>
            <w:sz w:val="20"/>
            <w:szCs w:val="20"/>
          </w:rPr>
          <w:t>Adaptation to climate change</w:t>
        </w:r>
      </w:hyperlink>
      <w:r w:rsidRPr="00154F90">
        <w:rPr>
          <w:rFonts w:ascii="Palatino Linotype" w:hAnsi="Palatino Linotype"/>
          <w:sz w:val="20"/>
          <w:szCs w:val="20"/>
        </w:rPr>
        <w:t xml:space="preserve"> </w:t>
      </w:r>
    </w:p>
    <w:p w14:paraId="1A0AAA98" w14:textId="77777777" w:rsidR="00154F90" w:rsidRDefault="008235E4" w:rsidP="00154F90">
      <w:pPr>
        <w:numPr>
          <w:ilvl w:val="0"/>
          <w:numId w:val="14"/>
        </w:numPr>
        <w:jc w:val="both"/>
        <w:rPr>
          <w:rFonts w:ascii="Palatino Linotype" w:hAnsi="Palatino Linotype"/>
          <w:sz w:val="20"/>
          <w:szCs w:val="20"/>
        </w:rPr>
      </w:pPr>
      <w:hyperlink r:id="rId20" w:history="1">
        <w:r w:rsidRPr="00154F90">
          <w:rPr>
            <w:rStyle w:val="Hyperlink"/>
            <w:rFonts w:ascii="Palatino Linotype" w:hAnsi="Palatino Linotype"/>
            <w:color w:val="auto"/>
            <w:sz w:val="20"/>
            <w:szCs w:val="20"/>
          </w:rPr>
          <w:t>Mitigation of climate change</w:t>
        </w:r>
      </w:hyperlink>
      <w:r w:rsidRPr="00154F90">
        <w:rPr>
          <w:rFonts w:ascii="Palatino Linotype" w:hAnsi="Palatino Linotype"/>
          <w:sz w:val="20"/>
          <w:szCs w:val="20"/>
        </w:rPr>
        <w:t xml:space="preserve"> </w:t>
      </w:r>
    </w:p>
    <w:p w14:paraId="263F4D2E" w14:textId="77777777" w:rsidR="008235E4" w:rsidRPr="00154F90" w:rsidRDefault="008235E4" w:rsidP="00154F90">
      <w:pPr>
        <w:numPr>
          <w:ilvl w:val="0"/>
          <w:numId w:val="14"/>
        </w:numPr>
        <w:jc w:val="both"/>
        <w:rPr>
          <w:rFonts w:ascii="Palatino Linotype" w:hAnsi="Palatino Linotype"/>
          <w:sz w:val="20"/>
          <w:szCs w:val="20"/>
        </w:rPr>
      </w:pPr>
      <w:hyperlink r:id="rId21" w:history="1">
        <w:r w:rsidRPr="00154F90">
          <w:rPr>
            <w:rStyle w:val="Hyperlink"/>
            <w:rFonts w:ascii="Palatino Linotype" w:hAnsi="Palatino Linotype"/>
            <w:color w:val="auto"/>
            <w:sz w:val="20"/>
            <w:szCs w:val="20"/>
          </w:rPr>
          <w:t>Monitoring aspects of climate change</w:t>
        </w:r>
      </w:hyperlink>
      <w:r w:rsidRPr="00154F90">
        <w:rPr>
          <w:rFonts w:ascii="Palatino Linotype" w:hAnsi="Palatino Linotype"/>
          <w:sz w:val="20"/>
          <w:szCs w:val="20"/>
        </w:rPr>
        <w:t xml:space="preserve"> </w:t>
      </w:r>
      <w:r w:rsidR="00B77A05">
        <w:rPr>
          <w:rStyle w:val="FootnoteReference"/>
          <w:rFonts w:ascii="Palatino Linotype" w:hAnsi="Palatino Linotype"/>
          <w:sz w:val="20"/>
          <w:szCs w:val="20"/>
        </w:rPr>
        <w:footnoteReference w:id="86"/>
      </w:r>
    </w:p>
    <w:p w14:paraId="6580ADE2" w14:textId="77777777" w:rsidR="008235E4" w:rsidRDefault="008235E4" w:rsidP="00154F90">
      <w:pPr>
        <w:jc w:val="both"/>
        <w:rPr>
          <w:rFonts w:ascii="Palatino Linotype" w:hAnsi="Palatino Linotype"/>
          <w:sz w:val="20"/>
          <w:szCs w:val="20"/>
          <w:highlight w:val="green"/>
        </w:rPr>
      </w:pPr>
    </w:p>
    <w:p w14:paraId="149B9E95" w14:textId="77777777" w:rsidR="009C4BB6" w:rsidRDefault="009C4BB6" w:rsidP="00154F90">
      <w:pPr>
        <w:jc w:val="both"/>
        <w:rPr>
          <w:rFonts w:ascii="Palatino Linotype" w:hAnsi="Palatino Linotype"/>
          <w:b/>
          <w:sz w:val="20"/>
          <w:szCs w:val="20"/>
        </w:rPr>
      </w:pPr>
    </w:p>
    <w:p w14:paraId="311F67B0" w14:textId="77777777" w:rsidR="00397CB1" w:rsidRPr="009C4BB6" w:rsidRDefault="00885C32" w:rsidP="00154F90">
      <w:pPr>
        <w:jc w:val="both"/>
        <w:rPr>
          <w:rFonts w:ascii="Palatino Linotype" w:hAnsi="Palatino Linotype"/>
          <w:b/>
          <w:sz w:val="20"/>
          <w:szCs w:val="20"/>
        </w:rPr>
      </w:pPr>
      <w:r>
        <w:rPr>
          <w:rFonts w:ascii="Palatino Linotype" w:hAnsi="Palatino Linotype"/>
          <w:b/>
          <w:sz w:val="20"/>
          <w:szCs w:val="20"/>
        </w:rPr>
        <w:t xml:space="preserve">(ix) </w:t>
      </w:r>
      <w:r w:rsidR="00397CB1" w:rsidRPr="009C4BB6">
        <w:rPr>
          <w:rFonts w:ascii="Palatino Linotype" w:hAnsi="Palatino Linotype"/>
          <w:b/>
          <w:sz w:val="20"/>
          <w:szCs w:val="20"/>
        </w:rPr>
        <w:t>United Nations Forum on Forests</w:t>
      </w:r>
    </w:p>
    <w:p w14:paraId="1CD98F33" w14:textId="77777777" w:rsidR="009C4BB6" w:rsidRDefault="009C4BB6" w:rsidP="00154F90">
      <w:pPr>
        <w:jc w:val="both"/>
        <w:rPr>
          <w:rFonts w:ascii="Palatino Linotype" w:hAnsi="Palatino Linotype"/>
          <w:sz w:val="20"/>
          <w:szCs w:val="20"/>
        </w:rPr>
      </w:pPr>
      <w:r>
        <w:rPr>
          <w:rFonts w:ascii="Palatino Linotype" w:hAnsi="Palatino Linotype"/>
          <w:sz w:val="20"/>
          <w:szCs w:val="20"/>
        </w:rPr>
        <w:t>Deforestation is responsible for 20 percent of greenhouse gas emissions as forests are cleared for agricultural use. UNFF is of the view that if forests are managed effectively, they can become net carbon sinks because they are able to absorb about one tenth of global carbon dioxide emissions into the biomass, soil and forest products.</w:t>
      </w:r>
      <w:r w:rsidR="00AD7861">
        <w:rPr>
          <w:rFonts w:ascii="Palatino Linotype" w:hAnsi="Palatino Linotype"/>
          <w:sz w:val="20"/>
          <w:szCs w:val="20"/>
        </w:rPr>
        <w:t xml:space="preserve"> Curbing deforestation and reforesting damaged areas is seen as a cost-effective way of mitigating climate change, while enhancing the security and livelihoods of forest-dependent people.</w:t>
      </w:r>
    </w:p>
    <w:p w14:paraId="61575D35" w14:textId="77777777" w:rsidR="008E20DE" w:rsidRDefault="008E20DE" w:rsidP="00154F90">
      <w:pPr>
        <w:jc w:val="both"/>
        <w:rPr>
          <w:rFonts w:ascii="Palatino Linotype" w:hAnsi="Palatino Linotype"/>
          <w:sz w:val="20"/>
          <w:szCs w:val="20"/>
        </w:rPr>
      </w:pPr>
    </w:p>
    <w:p w14:paraId="6F9FB79B" w14:textId="77777777" w:rsidR="008E20DE" w:rsidRDefault="008E20DE" w:rsidP="00154F90">
      <w:pPr>
        <w:jc w:val="both"/>
        <w:rPr>
          <w:rFonts w:ascii="Palatino Linotype" w:hAnsi="Palatino Linotype"/>
          <w:sz w:val="20"/>
          <w:szCs w:val="20"/>
        </w:rPr>
      </w:pPr>
      <w:r>
        <w:rPr>
          <w:rFonts w:ascii="Palatino Linotype" w:hAnsi="Palatino Linotype"/>
          <w:sz w:val="20"/>
          <w:szCs w:val="20"/>
        </w:rPr>
        <w:t xml:space="preserve">In April 2007,  UNFF adopted a landmark international agreement in sustainable forest management. The new instrument sets standards in forest management that is expected to have a major impact on international cooperation and national action to reduce deforestation, prevent forest </w:t>
      </w:r>
      <w:r w:rsidR="00DF3A4A">
        <w:rPr>
          <w:rFonts w:ascii="Palatino Linotype" w:hAnsi="Palatino Linotype"/>
          <w:sz w:val="20"/>
          <w:szCs w:val="20"/>
        </w:rPr>
        <w:t>degradation</w:t>
      </w:r>
      <w:r>
        <w:rPr>
          <w:rFonts w:ascii="Palatino Linotype" w:hAnsi="Palatino Linotype"/>
          <w:sz w:val="20"/>
          <w:szCs w:val="20"/>
        </w:rPr>
        <w:t xml:space="preserve"> and promote sustainable livelihoods. The next session on UNFF in 2009 will be on the issue of forests in a changing environment.</w:t>
      </w:r>
    </w:p>
    <w:p w14:paraId="5D53B117" w14:textId="77777777" w:rsidR="00B53402" w:rsidRDefault="00B53402" w:rsidP="00154F90">
      <w:pPr>
        <w:jc w:val="both"/>
        <w:rPr>
          <w:rFonts w:ascii="Palatino Linotype" w:hAnsi="Palatino Linotype"/>
          <w:sz w:val="20"/>
          <w:szCs w:val="20"/>
        </w:rPr>
      </w:pPr>
    </w:p>
    <w:p w14:paraId="6EBD9BE4" w14:textId="77777777" w:rsidR="00EC196D" w:rsidRDefault="00EC196D" w:rsidP="00EC196D">
      <w:pPr>
        <w:jc w:val="both"/>
        <w:rPr>
          <w:rStyle w:val="bodytext1"/>
          <w:rFonts w:ascii="Palatino Linotype" w:hAnsi="Palatino Linotype" w:cs="Courier New"/>
          <w:b/>
          <w:color w:val="auto"/>
        </w:rPr>
      </w:pPr>
      <w:r>
        <w:rPr>
          <w:rStyle w:val="bodytext1"/>
          <w:rFonts w:ascii="Palatino Linotype" w:hAnsi="Palatino Linotype" w:cs="Courier New"/>
          <w:b/>
          <w:color w:val="auto"/>
        </w:rPr>
        <w:t>(x</w:t>
      </w:r>
      <w:r w:rsidR="00EB5C99">
        <w:rPr>
          <w:rStyle w:val="bodytext1"/>
          <w:rFonts w:ascii="Palatino Linotype" w:hAnsi="Palatino Linotype" w:cs="Courier New"/>
          <w:b/>
          <w:color w:val="auto"/>
        </w:rPr>
        <w:t xml:space="preserve">) </w:t>
      </w:r>
      <w:r w:rsidR="000B425E">
        <w:rPr>
          <w:rStyle w:val="bodytext1"/>
          <w:rFonts w:ascii="Palatino Linotype" w:hAnsi="Palatino Linotype" w:cs="Courier New"/>
          <w:b/>
          <w:color w:val="auto"/>
        </w:rPr>
        <w:t xml:space="preserve">Commission on </w:t>
      </w:r>
      <w:r>
        <w:rPr>
          <w:rStyle w:val="bodytext1"/>
          <w:rFonts w:ascii="Palatino Linotype" w:hAnsi="Palatino Linotype" w:cs="Courier New"/>
          <w:b/>
          <w:color w:val="auto"/>
        </w:rPr>
        <w:t xml:space="preserve"> Sustainable Development</w:t>
      </w:r>
    </w:p>
    <w:p w14:paraId="7B12602D" w14:textId="77777777" w:rsidR="00EB5C99" w:rsidRPr="00B03A1C" w:rsidRDefault="00EB5C99" w:rsidP="00B03A1C">
      <w:pPr>
        <w:pStyle w:val="NormalWeb"/>
        <w:spacing w:before="0" w:beforeAutospacing="0" w:after="0" w:afterAutospacing="0"/>
        <w:jc w:val="both"/>
        <w:rPr>
          <w:rFonts w:ascii="Palatino Linotype" w:hAnsi="Palatino Linotype" w:cs="Arial"/>
          <w:sz w:val="20"/>
          <w:szCs w:val="20"/>
        </w:rPr>
      </w:pPr>
      <w:r w:rsidRPr="00B03A1C">
        <w:rPr>
          <w:rFonts w:ascii="Palatino Linotype" w:hAnsi="Palatino Linotype"/>
          <w:sz w:val="20"/>
          <w:szCs w:val="20"/>
        </w:rPr>
        <w:t xml:space="preserve">Climate change formed part of the thematic cluster with energy, industrial development, and air pollution/atmosphere reviewed by the </w:t>
      </w:r>
      <w:hyperlink r:id="rId22" w:history="1">
        <w:r w:rsidRPr="00B03A1C">
          <w:rPr>
            <w:rStyle w:val="Hyperlink"/>
            <w:rFonts w:ascii="Palatino Linotype" w:hAnsi="Palatino Linotype"/>
            <w:color w:val="auto"/>
            <w:sz w:val="20"/>
            <w:szCs w:val="20"/>
          </w:rPr>
          <w:t>Commission on Sustainable Development</w:t>
        </w:r>
      </w:hyperlink>
      <w:r w:rsidRPr="00B03A1C">
        <w:rPr>
          <w:rFonts w:ascii="Palatino Linotype" w:hAnsi="Palatino Linotype"/>
          <w:sz w:val="20"/>
          <w:szCs w:val="20"/>
        </w:rPr>
        <w:t xml:space="preserve"> at its </w:t>
      </w:r>
      <w:hyperlink r:id="rId23" w:history="1">
        <w:r w:rsidRPr="00B03A1C">
          <w:rPr>
            <w:rStyle w:val="Hyperlink"/>
            <w:rFonts w:ascii="Palatino Linotype" w:hAnsi="Palatino Linotype"/>
            <w:color w:val="auto"/>
            <w:sz w:val="20"/>
            <w:szCs w:val="20"/>
          </w:rPr>
          <w:t>fourteenth session</w:t>
        </w:r>
      </w:hyperlink>
      <w:r w:rsidRPr="00B03A1C">
        <w:rPr>
          <w:rFonts w:ascii="Palatino Linotype" w:hAnsi="Palatino Linotype"/>
          <w:sz w:val="20"/>
          <w:szCs w:val="20"/>
        </w:rPr>
        <w:t xml:space="preserve"> in 2006 and </w:t>
      </w:r>
      <w:hyperlink r:id="rId24" w:history="1">
        <w:r w:rsidRPr="00B03A1C">
          <w:rPr>
            <w:rStyle w:val="Hyperlink"/>
            <w:rFonts w:ascii="Palatino Linotype" w:hAnsi="Palatino Linotype"/>
            <w:color w:val="auto"/>
            <w:sz w:val="20"/>
            <w:szCs w:val="20"/>
          </w:rPr>
          <w:t>fifteenth session</w:t>
        </w:r>
      </w:hyperlink>
      <w:r w:rsidRPr="00B03A1C">
        <w:rPr>
          <w:rFonts w:ascii="Palatino Linotype" w:hAnsi="Palatino Linotype"/>
          <w:sz w:val="20"/>
          <w:szCs w:val="20"/>
        </w:rPr>
        <w:t xml:space="preserve"> in 2007.  Climate change impacts can undermine </w:t>
      </w:r>
      <w:r w:rsidR="000B425E">
        <w:rPr>
          <w:rFonts w:ascii="Palatino Linotype" w:hAnsi="Palatino Linotype"/>
          <w:sz w:val="20"/>
          <w:szCs w:val="20"/>
        </w:rPr>
        <w:t xml:space="preserve">a </w:t>
      </w:r>
      <w:r w:rsidR="00333BF8" w:rsidRPr="00B03A1C">
        <w:rPr>
          <w:rFonts w:ascii="Palatino Linotype" w:hAnsi="Palatino Linotype"/>
          <w:sz w:val="20"/>
          <w:szCs w:val="20"/>
        </w:rPr>
        <w:t>country’</w:t>
      </w:r>
      <w:r w:rsidR="00333BF8">
        <w:rPr>
          <w:rFonts w:ascii="Palatino Linotype" w:hAnsi="Palatino Linotype"/>
          <w:sz w:val="20"/>
          <w:szCs w:val="20"/>
        </w:rPr>
        <w:t>s</w:t>
      </w:r>
      <w:r w:rsidR="000B425E">
        <w:rPr>
          <w:rFonts w:ascii="Palatino Linotype" w:hAnsi="Palatino Linotype"/>
          <w:sz w:val="20"/>
          <w:szCs w:val="20"/>
        </w:rPr>
        <w:t xml:space="preserve"> effort</w:t>
      </w:r>
      <w:r w:rsidRPr="00B03A1C">
        <w:rPr>
          <w:rFonts w:ascii="Palatino Linotype" w:hAnsi="Palatino Linotype"/>
          <w:sz w:val="20"/>
          <w:szCs w:val="20"/>
        </w:rPr>
        <w:t xml:space="preserve"> to achieve the go</w:t>
      </w:r>
      <w:r w:rsidR="000B425E">
        <w:rPr>
          <w:rFonts w:ascii="Palatino Linotype" w:hAnsi="Palatino Linotype"/>
          <w:sz w:val="20"/>
          <w:szCs w:val="20"/>
        </w:rPr>
        <w:t>als of sustainable development by increasing</w:t>
      </w:r>
      <w:r w:rsidRPr="00B03A1C">
        <w:rPr>
          <w:rFonts w:ascii="Palatino Linotype" w:hAnsi="Palatino Linotype"/>
          <w:sz w:val="20"/>
          <w:szCs w:val="20"/>
        </w:rPr>
        <w:t xml:space="preserve"> poverty in developing countries, especially the Least Developed Countries and the </w:t>
      </w:r>
      <w:smartTag w:uri="urn:schemas-microsoft-com:office:smarttags" w:element="place">
        <w:smartTag w:uri="urn:schemas-microsoft-com:office:smarttags" w:element="PlaceName">
          <w:r w:rsidRPr="00B03A1C">
            <w:rPr>
              <w:rFonts w:ascii="Palatino Linotype" w:hAnsi="Palatino Linotype"/>
              <w:sz w:val="20"/>
              <w:szCs w:val="20"/>
            </w:rPr>
            <w:t>Small</w:t>
          </w:r>
        </w:smartTag>
        <w:r w:rsidRPr="00B03A1C">
          <w:rPr>
            <w:rFonts w:ascii="Palatino Linotype" w:hAnsi="Palatino Linotype"/>
            <w:sz w:val="20"/>
            <w:szCs w:val="20"/>
          </w:rPr>
          <w:t xml:space="preserve"> </w:t>
        </w:r>
        <w:smartTag w:uri="urn:schemas-microsoft-com:office:smarttags" w:element="PlaceType">
          <w:r w:rsidRPr="00B03A1C">
            <w:rPr>
              <w:rFonts w:ascii="Palatino Linotype" w:hAnsi="Palatino Linotype"/>
              <w:sz w:val="20"/>
              <w:szCs w:val="20"/>
            </w:rPr>
            <w:t>Island</w:t>
          </w:r>
        </w:smartTag>
        <w:r w:rsidRPr="00B03A1C">
          <w:rPr>
            <w:rFonts w:ascii="Palatino Linotype" w:hAnsi="Palatino Linotype"/>
            <w:sz w:val="20"/>
            <w:szCs w:val="20"/>
          </w:rPr>
          <w:t xml:space="preserve"> </w:t>
        </w:r>
        <w:smartTag w:uri="urn:schemas-microsoft-com:office:smarttags" w:element="PlaceName">
          <w:r w:rsidRPr="00B03A1C">
            <w:rPr>
              <w:rFonts w:ascii="Palatino Linotype" w:hAnsi="Palatino Linotype"/>
              <w:sz w:val="20"/>
              <w:szCs w:val="20"/>
            </w:rPr>
            <w:t>Developing</w:t>
          </w:r>
        </w:smartTag>
        <w:r w:rsidRPr="00B03A1C">
          <w:rPr>
            <w:rFonts w:ascii="Palatino Linotype" w:hAnsi="Palatino Linotype"/>
            <w:sz w:val="20"/>
            <w:szCs w:val="20"/>
          </w:rPr>
          <w:t xml:space="preserve"> </w:t>
        </w:r>
        <w:smartTag w:uri="urn:schemas-microsoft-com:office:smarttags" w:element="PlaceType">
          <w:r w:rsidRPr="00B03A1C">
            <w:rPr>
              <w:rFonts w:ascii="Palatino Linotype" w:hAnsi="Palatino Linotype"/>
              <w:sz w:val="20"/>
              <w:szCs w:val="20"/>
            </w:rPr>
            <w:t>States</w:t>
          </w:r>
        </w:smartTag>
      </w:smartTag>
      <w:r w:rsidRPr="00B03A1C">
        <w:rPr>
          <w:rFonts w:ascii="Palatino Linotype" w:hAnsi="Palatino Linotype"/>
          <w:sz w:val="20"/>
          <w:szCs w:val="20"/>
        </w:rPr>
        <w:t>.</w:t>
      </w:r>
      <w:r w:rsidR="000B425E">
        <w:rPr>
          <w:rStyle w:val="FootnoteReference"/>
          <w:rFonts w:ascii="Palatino Linotype" w:hAnsi="Palatino Linotype"/>
          <w:sz w:val="20"/>
          <w:szCs w:val="20"/>
        </w:rPr>
        <w:footnoteReference w:id="87"/>
      </w:r>
    </w:p>
    <w:p w14:paraId="0B00A359" w14:textId="77777777" w:rsidR="00EB5C99" w:rsidRPr="00B03A1C" w:rsidRDefault="00EB5C99" w:rsidP="00EB5C99">
      <w:pPr>
        <w:autoSpaceDE w:val="0"/>
        <w:autoSpaceDN w:val="0"/>
        <w:adjustRightInd w:val="0"/>
        <w:jc w:val="both"/>
        <w:rPr>
          <w:rFonts w:ascii="Palatino Linotype" w:hAnsi="Palatino Linotype" w:cs="Arial"/>
          <w:sz w:val="20"/>
          <w:szCs w:val="20"/>
        </w:rPr>
      </w:pPr>
    </w:p>
    <w:p w14:paraId="328750B2" w14:textId="77777777" w:rsidR="00EB5C99" w:rsidRPr="00EB5C99" w:rsidRDefault="00EB5C99" w:rsidP="00EB5C99">
      <w:pPr>
        <w:autoSpaceDE w:val="0"/>
        <w:autoSpaceDN w:val="0"/>
        <w:adjustRightInd w:val="0"/>
        <w:jc w:val="both"/>
        <w:rPr>
          <w:rFonts w:ascii="Palatino Linotype" w:hAnsi="Palatino Linotype"/>
          <w:sz w:val="20"/>
          <w:szCs w:val="20"/>
        </w:rPr>
      </w:pPr>
      <w:r w:rsidRPr="00EB5C99">
        <w:rPr>
          <w:rFonts w:ascii="Palatino Linotype" w:hAnsi="Palatino Linotype"/>
          <w:sz w:val="20"/>
          <w:szCs w:val="20"/>
        </w:rPr>
        <w:t>It is also increasingly recognized that climate change is a sustainable development</w:t>
      </w:r>
      <w:r w:rsidR="000B425E">
        <w:rPr>
          <w:rFonts w:ascii="Palatino Linotype" w:hAnsi="Palatino Linotype"/>
          <w:sz w:val="20"/>
          <w:szCs w:val="20"/>
        </w:rPr>
        <w:t xml:space="preserve"> </w:t>
      </w:r>
      <w:r w:rsidRPr="00EB5C99">
        <w:rPr>
          <w:rFonts w:ascii="Palatino Linotype" w:hAnsi="Palatino Linotype"/>
          <w:sz w:val="20"/>
          <w:szCs w:val="20"/>
        </w:rPr>
        <w:t>issue and not just an environmental problem. Climate change impacts pose threats to the</w:t>
      </w:r>
      <w:r w:rsidR="000B425E">
        <w:rPr>
          <w:rFonts w:ascii="Palatino Linotype" w:hAnsi="Palatino Linotype"/>
          <w:sz w:val="20"/>
          <w:szCs w:val="20"/>
        </w:rPr>
        <w:t xml:space="preserve"> </w:t>
      </w:r>
      <w:r w:rsidRPr="00EB5C99">
        <w:rPr>
          <w:rFonts w:ascii="Palatino Linotype" w:hAnsi="Palatino Linotype"/>
          <w:sz w:val="20"/>
          <w:szCs w:val="20"/>
        </w:rPr>
        <w:t>economic, social and environmental dimensions of sustainable development in almost all</w:t>
      </w:r>
      <w:r w:rsidR="000B425E">
        <w:rPr>
          <w:rFonts w:ascii="Palatino Linotype" w:hAnsi="Palatino Linotype"/>
          <w:sz w:val="20"/>
          <w:szCs w:val="20"/>
        </w:rPr>
        <w:t xml:space="preserve"> </w:t>
      </w:r>
      <w:r w:rsidRPr="00EB5C99">
        <w:rPr>
          <w:rFonts w:ascii="Palatino Linotype" w:hAnsi="Palatino Linotype"/>
          <w:sz w:val="20"/>
          <w:szCs w:val="20"/>
        </w:rPr>
        <w:t>countries, climate change mitigation and adaptation polices have an impact on other</w:t>
      </w:r>
      <w:r w:rsidR="000B425E">
        <w:rPr>
          <w:rFonts w:ascii="Palatino Linotype" w:hAnsi="Palatino Linotype"/>
          <w:sz w:val="20"/>
          <w:szCs w:val="20"/>
        </w:rPr>
        <w:t xml:space="preserve"> </w:t>
      </w:r>
      <w:r w:rsidRPr="00EB5C99">
        <w:rPr>
          <w:rFonts w:ascii="Palatino Linotype" w:hAnsi="Palatino Linotype"/>
          <w:sz w:val="20"/>
          <w:szCs w:val="20"/>
        </w:rPr>
        <w:t>sustainable development goals, and progress towards achieving other sustainable</w:t>
      </w:r>
      <w:r w:rsidR="000B425E">
        <w:rPr>
          <w:rFonts w:ascii="Palatino Linotype" w:hAnsi="Palatino Linotype"/>
          <w:sz w:val="20"/>
          <w:szCs w:val="20"/>
        </w:rPr>
        <w:t xml:space="preserve"> </w:t>
      </w:r>
      <w:r w:rsidRPr="00EB5C99">
        <w:rPr>
          <w:rFonts w:ascii="Palatino Linotype" w:hAnsi="Palatino Linotype"/>
          <w:sz w:val="20"/>
          <w:szCs w:val="20"/>
        </w:rPr>
        <w:t>development goals can contribute to both climate change mitigation and adaptation. In</w:t>
      </w:r>
      <w:r w:rsidR="000B425E">
        <w:rPr>
          <w:rFonts w:ascii="Palatino Linotype" w:hAnsi="Palatino Linotype"/>
          <w:sz w:val="20"/>
          <w:szCs w:val="20"/>
        </w:rPr>
        <w:t xml:space="preserve"> </w:t>
      </w:r>
      <w:r w:rsidRPr="00EB5C99">
        <w:rPr>
          <w:rFonts w:ascii="Palatino Linotype" w:hAnsi="Palatino Linotype"/>
          <w:sz w:val="20"/>
          <w:szCs w:val="20"/>
        </w:rPr>
        <w:t>this light, discussions at the recent 15th session</w:t>
      </w:r>
      <w:r w:rsidR="000B425E">
        <w:rPr>
          <w:rFonts w:ascii="Palatino Linotype" w:hAnsi="Palatino Linotype"/>
          <w:sz w:val="20"/>
          <w:szCs w:val="20"/>
        </w:rPr>
        <w:t xml:space="preserve"> (in 2007)</w:t>
      </w:r>
      <w:r w:rsidRPr="00EB5C99">
        <w:rPr>
          <w:rFonts w:ascii="Palatino Linotype" w:hAnsi="Palatino Linotype"/>
          <w:sz w:val="20"/>
          <w:szCs w:val="20"/>
        </w:rPr>
        <w:t xml:space="preserve"> of the Commission on Sustainable</w:t>
      </w:r>
      <w:r w:rsidR="000B425E">
        <w:rPr>
          <w:rFonts w:ascii="Palatino Linotype" w:hAnsi="Palatino Linotype"/>
          <w:sz w:val="20"/>
          <w:szCs w:val="20"/>
        </w:rPr>
        <w:t xml:space="preserve"> </w:t>
      </w:r>
      <w:r w:rsidRPr="00EB5C99">
        <w:rPr>
          <w:rFonts w:ascii="Palatino Linotype" w:hAnsi="Palatino Linotype"/>
          <w:sz w:val="20"/>
          <w:szCs w:val="20"/>
        </w:rPr>
        <w:t>Development (CSD) highlighted the need to integrate climate change plans and policies</w:t>
      </w:r>
      <w:r w:rsidR="000B425E">
        <w:rPr>
          <w:rFonts w:ascii="Palatino Linotype" w:hAnsi="Palatino Linotype"/>
          <w:sz w:val="20"/>
          <w:szCs w:val="20"/>
        </w:rPr>
        <w:t xml:space="preserve"> </w:t>
      </w:r>
      <w:r w:rsidRPr="00EB5C99">
        <w:rPr>
          <w:rFonts w:ascii="Palatino Linotype" w:hAnsi="Palatino Linotype"/>
          <w:sz w:val="20"/>
          <w:szCs w:val="20"/>
        </w:rPr>
        <w:t xml:space="preserve">into national sustainable </w:t>
      </w:r>
      <w:r w:rsidR="000B425E">
        <w:rPr>
          <w:rFonts w:ascii="Palatino Linotype" w:hAnsi="Palatino Linotype"/>
          <w:sz w:val="20"/>
          <w:szCs w:val="20"/>
        </w:rPr>
        <w:t>development strategies.</w:t>
      </w:r>
      <w:r w:rsidR="000B425E">
        <w:rPr>
          <w:rStyle w:val="FootnoteReference"/>
          <w:rFonts w:ascii="Palatino Linotype" w:hAnsi="Palatino Linotype"/>
          <w:sz w:val="20"/>
          <w:szCs w:val="20"/>
        </w:rPr>
        <w:footnoteReference w:id="88"/>
      </w:r>
    </w:p>
    <w:p w14:paraId="0C2F7B75" w14:textId="77777777" w:rsidR="00EB5C99" w:rsidRPr="00EB5C99" w:rsidRDefault="00EB5C99" w:rsidP="00EB5C99">
      <w:pPr>
        <w:pStyle w:val="NormalWeb"/>
        <w:spacing w:before="0" w:beforeAutospacing="0" w:after="0" w:afterAutospacing="0"/>
        <w:jc w:val="both"/>
        <w:rPr>
          <w:rFonts w:ascii="Palatino Linotype" w:hAnsi="Palatino Linotype" w:cs="Arial"/>
          <w:sz w:val="20"/>
          <w:szCs w:val="20"/>
        </w:rPr>
      </w:pPr>
    </w:p>
    <w:p w14:paraId="149FF33A" w14:textId="77777777" w:rsidR="00EC196D" w:rsidRDefault="000B425E" w:rsidP="00EB5C99">
      <w:pPr>
        <w:pStyle w:val="NormalWeb"/>
        <w:spacing w:before="0" w:beforeAutospacing="0" w:after="0" w:afterAutospacing="0"/>
        <w:jc w:val="both"/>
      </w:pPr>
      <w:r>
        <w:rPr>
          <w:rFonts w:ascii="Palatino Linotype" w:hAnsi="Palatino Linotype" w:cs="Arial"/>
          <w:sz w:val="20"/>
          <w:szCs w:val="20"/>
        </w:rPr>
        <w:t>The CSD is also concerned that c</w:t>
      </w:r>
      <w:r w:rsidR="00EC196D" w:rsidRPr="00EB5C99">
        <w:rPr>
          <w:rFonts w:ascii="Palatino Linotype" w:hAnsi="Palatino Linotype" w:cs="Arial"/>
          <w:sz w:val="20"/>
          <w:szCs w:val="20"/>
        </w:rPr>
        <w:t>limate change is expected to have an uneven impact on food production. Moderate temperature increases will see a rise in productivity at the global level, but at lower latitudes, especially seasonally dry and tropical regions, crop productivity is projected to decrease for even small local temperature increases (1-2</w:t>
      </w:r>
      <w:r w:rsidR="00EC196D" w:rsidRPr="00EB5C99">
        <w:rPr>
          <w:rFonts w:ascii="Arial" w:hAnsi="Arial" w:cs="Arial"/>
          <w:sz w:val="20"/>
          <w:szCs w:val="20"/>
        </w:rPr>
        <w:t>ｰ</w:t>
      </w:r>
      <w:r w:rsidR="00EC196D" w:rsidRPr="00EB5C99">
        <w:rPr>
          <w:rFonts w:ascii="Palatino Linotype" w:hAnsi="Palatino Linotype" w:cs="Arial"/>
          <w:sz w:val="20"/>
          <w:szCs w:val="20"/>
        </w:rPr>
        <w:t>C), increasing risk of hunger.</w:t>
      </w:r>
      <w:r>
        <w:rPr>
          <w:rStyle w:val="FootnoteReference"/>
          <w:rFonts w:ascii="Palatino Linotype" w:hAnsi="Palatino Linotype" w:cs="Arial"/>
          <w:sz w:val="20"/>
          <w:szCs w:val="20"/>
        </w:rPr>
        <w:footnoteReference w:id="89"/>
      </w:r>
      <w:r w:rsidRPr="000B425E">
        <w:t xml:space="preserve"> </w:t>
      </w:r>
    </w:p>
    <w:p w14:paraId="5742A2A1" w14:textId="77777777" w:rsidR="003747C5" w:rsidRPr="000B425E" w:rsidRDefault="003747C5" w:rsidP="00EB5C99">
      <w:pPr>
        <w:pStyle w:val="NormalWeb"/>
        <w:spacing w:before="0" w:beforeAutospacing="0" w:after="0" w:afterAutospacing="0"/>
        <w:jc w:val="both"/>
        <w:rPr>
          <w:rFonts w:ascii="Palatino Linotype" w:hAnsi="Palatino Linotype" w:cs="Arial"/>
          <w:sz w:val="20"/>
          <w:szCs w:val="20"/>
        </w:rPr>
      </w:pPr>
    </w:p>
    <w:p w14:paraId="3265DAEC" w14:textId="77777777" w:rsidR="00F80E82" w:rsidRPr="000B425E" w:rsidRDefault="00EC196D" w:rsidP="000B425E">
      <w:pPr>
        <w:pStyle w:val="NormalWeb"/>
        <w:spacing w:before="0" w:beforeAutospacing="0" w:after="0" w:afterAutospacing="0"/>
        <w:jc w:val="both"/>
        <w:rPr>
          <w:rFonts w:ascii="Palatino Linotype" w:hAnsi="Palatino Linotype" w:cs="Arial"/>
          <w:sz w:val="20"/>
          <w:szCs w:val="20"/>
        </w:rPr>
      </w:pPr>
      <w:r w:rsidRPr="00EB5C99">
        <w:rPr>
          <w:rFonts w:eastAsia="Arial Unicode MS"/>
        </w:rPr>
        <w:t xml:space="preserve">　</w:t>
      </w:r>
    </w:p>
    <w:p w14:paraId="088C60CF" w14:textId="77777777" w:rsidR="00CB1C7E" w:rsidRPr="00CB1C7E" w:rsidRDefault="00885C32" w:rsidP="00CB1C7E">
      <w:pPr>
        <w:pStyle w:val="NormalWeb"/>
        <w:spacing w:before="0" w:beforeAutospacing="0" w:after="0" w:afterAutospacing="0"/>
        <w:rPr>
          <w:rFonts w:ascii="Palatino Linotype" w:hAnsi="Palatino Linotype"/>
          <w:b/>
          <w:sz w:val="20"/>
          <w:szCs w:val="20"/>
        </w:rPr>
      </w:pPr>
      <w:r>
        <w:rPr>
          <w:rFonts w:ascii="Palatino Linotype" w:hAnsi="Palatino Linotype"/>
          <w:b/>
          <w:sz w:val="20"/>
          <w:szCs w:val="20"/>
        </w:rPr>
        <w:t>(x</w:t>
      </w:r>
      <w:r w:rsidR="00B53402">
        <w:rPr>
          <w:rFonts w:ascii="Palatino Linotype" w:hAnsi="Palatino Linotype"/>
          <w:b/>
          <w:sz w:val="20"/>
          <w:szCs w:val="20"/>
        </w:rPr>
        <w:t>i</w:t>
      </w:r>
      <w:r>
        <w:rPr>
          <w:rFonts w:ascii="Palatino Linotype" w:hAnsi="Palatino Linotype"/>
          <w:b/>
          <w:sz w:val="20"/>
          <w:szCs w:val="20"/>
        </w:rPr>
        <w:t xml:space="preserve">) </w:t>
      </w:r>
      <w:r w:rsidR="00397CB1" w:rsidRPr="00CB1C7E">
        <w:rPr>
          <w:rFonts w:ascii="Palatino Linotype" w:hAnsi="Palatino Linotype"/>
          <w:b/>
          <w:sz w:val="20"/>
          <w:szCs w:val="20"/>
        </w:rPr>
        <w:t xml:space="preserve">United Nations </w:t>
      </w:r>
      <w:r w:rsidR="00CB1C7E" w:rsidRPr="00CB1C7E">
        <w:rPr>
          <w:rFonts w:ascii="Palatino Linotype" w:hAnsi="Palatino Linotype"/>
          <w:b/>
          <w:sz w:val="20"/>
          <w:szCs w:val="20"/>
        </w:rPr>
        <w:t>Conference on Trade and Development</w:t>
      </w:r>
    </w:p>
    <w:p w14:paraId="0C6AAD35" w14:textId="77777777" w:rsidR="00397CB1" w:rsidRPr="00CB1C7E" w:rsidRDefault="00397CB1" w:rsidP="00CB1C7E">
      <w:pPr>
        <w:pStyle w:val="NormalWeb"/>
        <w:spacing w:before="0" w:beforeAutospacing="0" w:after="0" w:afterAutospacing="0"/>
        <w:jc w:val="both"/>
        <w:rPr>
          <w:rFonts w:ascii="Palatino Linotype" w:hAnsi="Palatino Linotype"/>
          <w:sz w:val="20"/>
          <w:szCs w:val="20"/>
        </w:rPr>
      </w:pPr>
      <w:r w:rsidRPr="00CB1C7E">
        <w:rPr>
          <w:rFonts w:ascii="Palatino Linotype" w:hAnsi="Palatino Linotype"/>
          <w:sz w:val="20"/>
          <w:szCs w:val="20"/>
        </w:rPr>
        <w:t xml:space="preserve">UNCTAD´s Climate Change Programme focuses on the trade and economic aspects of climate policies, biofuels and the Kyoto Protocol´s clean development mechanism (CDM). </w:t>
      </w:r>
      <w:r w:rsidR="00CB1C7E">
        <w:rPr>
          <w:rFonts w:ascii="Palatino Linotype" w:hAnsi="Palatino Linotype"/>
          <w:sz w:val="20"/>
          <w:szCs w:val="20"/>
        </w:rPr>
        <w:t>UNCTAD’s initiatives include</w:t>
      </w:r>
      <w:r w:rsidRPr="00CB1C7E">
        <w:rPr>
          <w:rFonts w:ascii="Palatino Linotype" w:hAnsi="Palatino Linotype"/>
          <w:sz w:val="20"/>
          <w:szCs w:val="20"/>
        </w:rPr>
        <w:t xml:space="preserve"> exchanges of information, analytical studies, expert mee</w:t>
      </w:r>
      <w:r w:rsidR="00CB1C7E">
        <w:rPr>
          <w:rFonts w:ascii="Palatino Linotype" w:hAnsi="Palatino Linotype"/>
          <w:sz w:val="20"/>
          <w:szCs w:val="20"/>
        </w:rPr>
        <w:t xml:space="preserve">tings and workshops </w:t>
      </w:r>
      <w:r w:rsidR="00CB1C7E" w:rsidRPr="00CB1C7E">
        <w:rPr>
          <w:rFonts w:ascii="Palatino Linotype" w:hAnsi="Palatino Linotype"/>
          <w:sz w:val="20"/>
          <w:szCs w:val="20"/>
        </w:rPr>
        <w:t>to</w:t>
      </w:r>
    </w:p>
    <w:p w14:paraId="73839315" w14:textId="77777777" w:rsidR="00CB1C7E" w:rsidRPr="00CB1C7E" w:rsidRDefault="00397CB1" w:rsidP="00CB1C7E">
      <w:pPr>
        <w:numPr>
          <w:ilvl w:val="0"/>
          <w:numId w:val="16"/>
        </w:numPr>
        <w:jc w:val="both"/>
        <w:rPr>
          <w:rFonts w:ascii="Palatino Linotype" w:hAnsi="Palatino Linotype"/>
          <w:sz w:val="20"/>
          <w:szCs w:val="20"/>
        </w:rPr>
      </w:pPr>
      <w:r w:rsidRPr="00CB1C7E">
        <w:rPr>
          <w:rFonts w:ascii="Palatino Linotype" w:hAnsi="Palatino Linotype"/>
          <w:sz w:val="20"/>
          <w:szCs w:val="20"/>
        </w:rPr>
        <w:t>assess the trade and development implicati</w:t>
      </w:r>
      <w:r w:rsidR="00CB1C7E" w:rsidRPr="00CB1C7E">
        <w:rPr>
          <w:rFonts w:ascii="Palatino Linotype" w:hAnsi="Palatino Linotype"/>
          <w:sz w:val="20"/>
          <w:szCs w:val="20"/>
        </w:rPr>
        <w:t>ons of climate change policies;</w:t>
      </w:r>
    </w:p>
    <w:p w14:paraId="19AE7BC0" w14:textId="77777777" w:rsidR="00CB1C7E" w:rsidRPr="00CB1C7E" w:rsidRDefault="00397CB1" w:rsidP="00CB1C7E">
      <w:pPr>
        <w:numPr>
          <w:ilvl w:val="0"/>
          <w:numId w:val="16"/>
        </w:numPr>
        <w:jc w:val="both"/>
        <w:rPr>
          <w:rFonts w:ascii="Palatino Linotype" w:hAnsi="Palatino Linotype"/>
          <w:sz w:val="20"/>
          <w:szCs w:val="20"/>
        </w:rPr>
      </w:pPr>
      <w:r w:rsidRPr="00CB1C7E">
        <w:rPr>
          <w:rFonts w:ascii="Palatino Linotype" w:hAnsi="Palatino Linotype"/>
          <w:sz w:val="20"/>
          <w:szCs w:val="20"/>
        </w:rPr>
        <w:t xml:space="preserve">promote investment and secure development gains in developing countries under the Clean Development Mechanism of the Kyoto Protocol; </w:t>
      </w:r>
    </w:p>
    <w:p w14:paraId="55CE369C" w14:textId="77777777" w:rsidR="00CB1C7E" w:rsidRPr="00CB1C7E" w:rsidRDefault="00CB1C7E" w:rsidP="00CB1C7E">
      <w:pPr>
        <w:numPr>
          <w:ilvl w:val="0"/>
          <w:numId w:val="16"/>
        </w:numPr>
        <w:jc w:val="both"/>
        <w:rPr>
          <w:rFonts w:ascii="Palatino Linotype" w:hAnsi="Palatino Linotype"/>
          <w:sz w:val="20"/>
          <w:szCs w:val="20"/>
        </w:rPr>
      </w:pPr>
      <w:r w:rsidRPr="00CB1C7E">
        <w:rPr>
          <w:rFonts w:ascii="Palatino Linotype" w:hAnsi="Palatino Linotype"/>
          <w:sz w:val="20"/>
          <w:szCs w:val="20"/>
        </w:rPr>
        <w:t>provide</w:t>
      </w:r>
      <w:r w:rsidR="00397CB1" w:rsidRPr="00CB1C7E">
        <w:rPr>
          <w:rFonts w:ascii="Palatino Linotype" w:hAnsi="Palatino Linotype"/>
          <w:sz w:val="20"/>
          <w:szCs w:val="20"/>
        </w:rPr>
        <w:t xml:space="preserve"> support for governments, corporations and non-governmental organizations in assessing biofuels po</w:t>
      </w:r>
      <w:r w:rsidR="00333BF8">
        <w:rPr>
          <w:rFonts w:ascii="Palatino Linotype" w:hAnsi="Palatino Linotype"/>
          <w:sz w:val="20"/>
          <w:szCs w:val="20"/>
        </w:rPr>
        <w:t>tential in developing countries;</w:t>
      </w:r>
      <w:r w:rsidR="00397CB1" w:rsidRPr="00CB1C7E">
        <w:rPr>
          <w:rFonts w:ascii="Palatino Linotype" w:hAnsi="Palatino Linotype"/>
          <w:sz w:val="20"/>
          <w:szCs w:val="20"/>
        </w:rPr>
        <w:t xml:space="preserve"> and </w:t>
      </w:r>
    </w:p>
    <w:p w14:paraId="6311F1E9" w14:textId="77777777" w:rsidR="00397CB1" w:rsidRPr="00CB1C7E" w:rsidRDefault="00CB1C7E" w:rsidP="00CB1C7E">
      <w:pPr>
        <w:numPr>
          <w:ilvl w:val="0"/>
          <w:numId w:val="16"/>
        </w:numPr>
        <w:jc w:val="both"/>
        <w:rPr>
          <w:rFonts w:ascii="Palatino Linotype" w:hAnsi="Palatino Linotype"/>
          <w:sz w:val="20"/>
          <w:szCs w:val="20"/>
        </w:rPr>
      </w:pPr>
      <w:r w:rsidRPr="00CB1C7E">
        <w:rPr>
          <w:rFonts w:ascii="Palatino Linotype" w:hAnsi="Palatino Linotype"/>
          <w:sz w:val="20"/>
          <w:szCs w:val="20"/>
        </w:rPr>
        <w:t>support</w:t>
      </w:r>
      <w:r w:rsidR="00397CB1" w:rsidRPr="00CB1C7E">
        <w:rPr>
          <w:rFonts w:ascii="Palatino Linotype" w:hAnsi="Palatino Linotype"/>
          <w:sz w:val="20"/>
          <w:szCs w:val="20"/>
        </w:rPr>
        <w:t xml:space="preserve"> compatibility between climate policy and trade rules</w:t>
      </w:r>
      <w:r w:rsidR="00333BF8">
        <w:rPr>
          <w:rFonts w:ascii="Palatino Linotype" w:hAnsi="Palatino Linotype"/>
          <w:sz w:val="20"/>
          <w:szCs w:val="20"/>
        </w:rPr>
        <w:t>.</w:t>
      </w:r>
      <w:r w:rsidR="00333BF8">
        <w:rPr>
          <w:rStyle w:val="FootnoteReference"/>
          <w:rFonts w:ascii="Palatino Linotype" w:hAnsi="Palatino Linotype"/>
          <w:sz w:val="20"/>
          <w:szCs w:val="20"/>
        </w:rPr>
        <w:footnoteReference w:id="90"/>
      </w:r>
    </w:p>
    <w:p w14:paraId="427A5F6C" w14:textId="77777777" w:rsidR="00397CB1" w:rsidRPr="00CB1C7E" w:rsidRDefault="00CB1C7E" w:rsidP="00CB1C7E">
      <w:pPr>
        <w:pStyle w:val="NormalWeb"/>
        <w:jc w:val="both"/>
        <w:rPr>
          <w:rFonts w:ascii="Palatino Linotype" w:hAnsi="Palatino Linotype"/>
          <w:sz w:val="20"/>
          <w:szCs w:val="20"/>
        </w:rPr>
      </w:pPr>
      <w:r w:rsidRPr="00CB1C7E">
        <w:rPr>
          <w:rFonts w:ascii="Palatino Linotype" w:hAnsi="Palatino Linotype"/>
          <w:sz w:val="20"/>
          <w:szCs w:val="20"/>
        </w:rPr>
        <w:t>Since 2005 UNCTAD has given</w:t>
      </w:r>
      <w:r w:rsidR="00397CB1" w:rsidRPr="00CB1C7E">
        <w:rPr>
          <w:rFonts w:ascii="Palatino Linotype" w:hAnsi="Palatino Linotype"/>
          <w:sz w:val="20"/>
          <w:szCs w:val="20"/>
        </w:rPr>
        <w:t xml:space="preserve"> priority to biofuels, particularly as a trade and investment opportunity for developing countries, as one of the key trade and development issues in the current global environment. </w:t>
      </w:r>
      <w:r w:rsidRPr="00CB1C7E">
        <w:rPr>
          <w:rFonts w:ascii="Palatino Linotype" w:hAnsi="Palatino Linotype"/>
          <w:sz w:val="20"/>
          <w:szCs w:val="20"/>
        </w:rPr>
        <w:t>In 1997, w</w:t>
      </w:r>
      <w:r w:rsidR="00397CB1" w:rsidRPr="00CB1C7E">
        <w:rPr>
          <w:rFonts w:ascii="Palatino Linotype" w:hAnsi="Palatino Linotype"/>
          <w:sz w:val="20"/>
          <w:szCs w:val="20"/>
        </w:rPr>
        <w:t>ith</w:t>
      </w:r>
      <w:r w:rsidRPr="00CB1C7E">
        <w:rPr>
          <w:rFonts w:ascii="Palatino Linotype" w:hAnsi="Palatino Linotype"/>
          <w:sz w:val="20"/>
          <w:szCs w:val="20"/>
        </w:rPr>
        <w:t xml:space="preserve"> the Earth Council,</w:t>
      </w:r>
      <w:r w:rsidR="00397CB1" w:rsidRPr="00CB1C7E">
        <w:rPr>
          <w:rFonts w:ascii="Palatino Linotype" w:hAnsi="Palatino Linotype"/>
          <w:sz w:val="20"/>
          <w:szCs w:val="20"/>
        </w:rPr>
        <w:t xml:space="preserve"> UNCTAD established a Global Policy Forum on Carbon Markets for trading permits for greenhouse gas emissions.</w:t>
      </w:r>
      <w:r w:rsidR="00333BF8">
        <w:rPr>
          <w:rStyle w:val="FootnoteReference"/>
          <w:rFonts w:ascii="Palatino Linotype" w:hAnsi="Palatino Linotype"/>
          <w:sz w:val="20"/>
          <w:szCs w:val="20"/>
        </w:rPr>
        <w:footnoteReference w:id="91"/>
      </w:r>
    </w:p>
    <w:p w14:paraId="6BAB7BA9" w14:textId="77777777" w:rsidR="003747C5" w:rsidRDefault="00CB1C7E" w:rsidP="00CB1C7E">
      <w:pPr>
        <w:pStyle w:val="NormalWeb"/>
        <w:jc w:val="both"/>
        <w:rPr>
          <w:rFonts w:ascii="Palatino Linotype" w:hAnsi="Palatino Linotype"/>
          <w:sz w:val="20"/>
          <w:szCs w:val="20"/>
        </w:rPr>
      </w:pPr>
      <w:r w:rsidRPr="00CB1C7E">
        <w:rPr>
          <w:rFonts w:ascii="Palatino Linotype" w:hAnsi="Palatino Linotype"/>
          <w:sz w:val="20"/>
          <w:szCs w:val="20"/>
        </w:rPr>
        <w:t xml:space="preserve">Under the </w:t>
      </w:r>
      <w:r w:rsidR="00333BF8">
        <w:rPr>
          <w:rFonts w:ascii="Palatino Linotype" w:hAnsi="Palatino Linotype"/>
          <w:sz w:val="20"/>
          <w:szCs w:val="20"/>
        </w:rPr>
        <w:t xml:space="preserve">Kyoto Protocol, </w:t>
      </w:r>
      <w:r w:rsidR="00397CB1" w:rsidRPr="00CB1C7E">
        <w:rPr>
          <w:rFonts w:ascii="Palatino Linotype" w:hAnsi="Palatino Linotype"/>
          <w:sz w:val="20"/>
          <w:szCs w:val="20"/>
        </w:rPr>
        <w:t xml:space="preserve">UNCTAD </w:t>
      </w:r>
      <w:r>
        <w:rPr>
          <w:rFonts w:ascii="Palatino Linotype" w:hAnsi="Palatino Linotype"/>
          <w:sz w:val="20"/>
          <w:szCs w:val="20"/>
        </w:rPr>
        <w:t xml:space="preserve">has </w:t>
      </w:r>
      <w:r w:rsidR="00397CB1" w:rsidRPr="00CB1C7E">
        <w:rPr>
          <w:rFonts w:ascii="Palatino Linotype" w:hAnsi="Palatino Linotype"/>
          <w:sz w:val="20"/>
          <w:szCs w:val="20"/>
        </w:rPr>
        <w:t>supported efforts to engage the private sector in the clean development mechanism</w:t>
      </w:r>
      <w:r>
        <w:rPr>
          <w:rFonts w:ascii="Palatino Linotype" w:hAnsi="Palatino Linotype"/>
          <w:sz w:val="20"/>
          <w:szCs w:val="20"/>
        </w:rPr>
        <w:t>.</w:t>
      </w:r>
      <w:r w:rsidR="00397CB1" w:rsidRPr="00CB1C7E">
        <w:rPr>
          <w:rFonts w:ascii="Palatino Linotype" w:hAnsi="Palatino Linotype"/>
          <w:sz w:val="20"/>
          <w:szCs w:val="20"/>
        </w:rPr>
        <w:t xml:space="preserve"> </w:t>
      </w:r>
      <w:r w:rsidR="00333BF8">
        <w:rPr>
          <w:rStyle w:val="FootnoteReference"/>
          <w:rFonts w:ascii="Palatino Linotype" w:hAnsi="Palatino Linotype"/>
          <w:sz w:val="20"/>
          <w:szCs w:val="20"/>
        </w:rPr>
        <w:footnoteReference w:id="92"/>
      </w:r>
    </w:p>
    <w:p w14:paraId="2CB402E6" w14:textId="77777777" w:rsidR="00CB1C7E" w:rsidRPr="009C4BB6" w:rsidRDefault="00885C32" w:rsidP="009C4BB6">
      <w:pPr>
        <w:pStyle w:val="NormalWeb"/>
        <w:spacing w:before="0" w:beforeAutospacing="0" w:after="0" w:afterAutospacing="0"/>
        <w:jc w:val="both"/>
        <w:rPr>
          <w:rFonts w:ascii="Palatino Linotype" w:hAnsi="Palatino Linotype"/>
          <w:b/>
          <w:sz w:val="20"/>
          <w:szCs w:val="20"/>
        </w:rPr>
      </w:pPr>
      <w:r>
        <w:rPr>
          <w:rFonts w:ascii="Palatino Linotype" w:hAnsi="Palatino Linotype"/>
          <w:b/>
          <w:sz w:val="20"/>
          <w:szCs w:val="20"/>
        </w:rPr>
        <w:t>(xi</w:t>
      </w:r>
      <w:r w:rsidR="00B53402">
        <w:rPr>
          <w:rFonts w:ascii="Palatino Linotype" w:hAnsi="Palatino Linotype"/>
          <w:b/>
          <w:sz w:val="20"/>
          <w:szCs w:val="20"/>
        </w:rPr>
        <w:t>i</w:t>
      </w:r>
      <w:r>
        <w:rPr>
          <w:rFonts w:ascii="Palatino Linotype" w:hAnsi="Palatino Linotype"/>
          <w:b/>
          <w:sz w:val="20"/>
          <w:szCs w:val="20"/>
        </w:rPr>
        <w:t xml:space="preserve">) </w:t>
      </w:r>
      <w:r w:rsidR="00CB1C7E" w:rsidRPr="009C4BB6">
        <w:rPr>
          <w:rFonts w:ascii="Palatino Linotype" w:hAnsi="Palatino Linotype"/>
          <w:b/>
          <w:sz w:val="20"/>
          <w:szCs w:val="20"/>
        </w:rPr>
        <w:t>International Fund for Agricultural Development (IFAD)</w:t>
      </w:r>
    </w:p>
    <w:p w14:paraId="10DFF8D1" w14:textId="77777777" w:rsidR="00397CB1" w:rsidRPr="003747C5" w:rsidRDefault="00CB1C7E" w:rsidP="009C4BB6">
      <w:pPr>
        <w:pStyle w:val="NormalWeb"/>
        <w:spacing w:before="0" w:beforeAutospacing="0" w:after="0" w:afterAutospacing="0" w:line="260" w:lineRule="atLeast"/>
        <w:jc w:val="both"/>
        <w:rPr>
          <w:rStyle w:val="Strong"/>
          <w:rFonts w:ascii="Palatino Linotype" w:hAnsi="Palatino Linotype"/>
          <w:color w:val="000000"/>
          <w:sz w:val="20"/>
          <w:szCs w:val="20"/>
        </w:rPr>
      </w:pPr>
      <w:r w:rsidRPr="009C4BB6">
        <w:rPr>
          <w:rStyle w:val="Strong"/>
          <w:rFonts w:ascii="Palatino Linotype" w:hAnsi="Palatino Linotype"/>
          <w:b w:val="0"/>
          <w:color w:val="000000"/>
          <w:sz w:val="20"/>
          <w:szCs w:val="20"/>
        </w:rPr>
        <w:t>IFAD sees climate change as</w:t>
      </w:r>
      <w:r w:rsidR="00397CB1" w:rsidRPr="009C4BB6">
        <w:rPr>
          <w:rStyle w:val="Strong"/>
          <w:rFonts w:ascii="Palatino Linotype" w:hAnsi="Palatino Linotype"/>
          <w:b w:val="0"/>
          <w:color w:val="000000"/>
          <w:sz w:val="20"/>
          <w:szCs w:val="20"/>
        </w:rPr>
        <w:t xml:space="preserve"> one of the most serious threats </w:t>
      </w:r>
      <w:r w:rsidRPr="009C4BB6">
        <w:rPr>
          <w:rStyle w:val="Strong"/>
          <w:rFonts w:ascii="Palatino Linotype" w:hAnsi="Palatino Linotype"/>
          <w:b w:val="0"/>
          <w:color w:val="000000"/>
          <w:sz w:val="20"/>
          <w:szCs w:val="20"/>
        </w:rPr>
        <w:t xml:space="preserve">that </w:t>
      </w:r>
      <w:r w:rsidR="00397CB1" w:rsidRPr="009C4BB6">
        <w:rPr>
          <w:rStyle w:val="Strong"/>
          <w:rFonts w:ascii="Palatino Linotype" w:hAnsi="Palatino Linotype"/>
          <w:b w:val="0"/>
          <w:color w:val="000000"/>
          <w:sz w:val="20"/>
          <w:szCs w:val="20"/>
        </w:rPr>
        <w:t xml:space="preserve">the world </w:t>
      </w:r>
      <w:r w:rsidRPr="009C4BB6">
        <w:rPr>
          <w:rStyle w:val="Strong"/>
          <w:rFonts w:ascii="Palatino Linotype" w:hAnsi="Palatino Linotype"/>
          <w:b w:val="0"/>
          <w:color w:val="000000"/>
          <w:sz w:val="20"/>
          <w:szCs w:val="20"/>
        </w:rPr>
        <w:t xml:space="preserve">currently </w:t>
      </w:r>
      <w:r w:rsidR="00397CB1" w:rsidRPr="009C4BB6">
        <w:rPr>
          <w:rStyle w:val="Strong"/>
          <w:rFonts w:ascii="Palatino Linotype" w:hAnsi="Palatino Linotype"/>
          <w:b w:val="0"/>
          <w:color w:val="000000"/>
          <w:sz w:val="20"/>
          <w:szCs w:val="20"/>
        </w:rPr>
        <w:t>faces. Poor rural peop</w:t>
      </w:r>
      <w:r w:rsidRPr="009C4BB6">
        <w:rPr>
          <w:rStyle w:val="Strong"/>
          <w:rFonts w:ascii="Palatino Linotype" w:hAnsi="Palatino Linotype"/>
          <w:b w:val="0"/>
          <w:color w:val="000000"/>
          <w:sz w:val="20"/>
          <w:szCs w:val="20"/>
        </w:rPr>
        <w:t>le are</w:t>
      </w:r>
      <w:r w:rsidR="00397CB1" w:rsidRPr="009C4BB6">
        <w:rPr>
          <w:rStyle w:val="Strong"/>
          <w:rFonts w:ascii="Palatino Linotype" w:hAnsi="Palatino Linotype"/>
          <w:b w:val="0"/>
          <w:color w:val="000000"/>
          <w:sz w:val="20"/>
          <w:szCs w:val="20"/>
        </w:rPr>
        <w:t xml:space="preserve"> the most vulnerable, but they have the potential to play an important role </w:t>
      </w:r>
      <w:r w:rsidRPr="009C4BB6">
        <w:rPr>
          <w:rStyle w:val="Strong"/>
          <w:rFonts w:ascii="Palatino Linotype" w:hAnsi="Palatino Linotype"/>
          <w:b w:val="0"/>
          <w:color w:val="000000"/>
          <w:sz w:val="20"/>
          <w:szCs w:val="20"/>
        </w:rPr>
        <w:t>in climate change mitigation. IFAD believes there must be opportunities for</w:t>
      </w:r>
      <w:r w:rsidR="00397CB1" w:rsidRPr="009C4BB6">
        <w:rPr>
          <w:rStyle w:val="Strong"/>
          <w:rFonts w:ascii="Palatino Linotype" w:hAnsi="Palatino Linotype"/>
          <w:b w:val="0"/>
          <w:color w:val="000000"/>
          <w:sz w:val="20"/>
          <w:szCs w:val="20"/>
        </w:rPr>
        <w:t xml:space="preserve"> poor rural people </w:t>
      </w:r>
      <w:r w:rsidRPr="009C4BB6">
        <w:rPr>
          <w:rStyle w:val="Strong"/>
          <w:rFonts w:ascii="Palatino Linotype" w:hAnsi="Palatino Linotype"/>
          <w:b w:val="0"/>
          <w:color w:val="000000"/>
          <w:sz w:val="20"/>
          <w:szCs w:val="20"/>
        </w:rPr>
        <w:t xml:space="preserve">to </w:t>
      </w:r>
      <w:r w:rsidR="00397CB1" w:rsidRPr="009C4BB6">
        <w:rPr>
          <w:rStyle w:val="Strong"/>
          <w:rFonts w:ascii="Palatino Linotype" w:hAnsi="Palatino Linotype"/>
          <w:b w:val="0"/>
          <w:color w:val="000000"/>
          <w:sz w:val="20"/>
          <w:szCs w:val="20"/>
        </w:rPr>
        <w:t xml:space="preserve">adapt </w:t>
      </w:r>
      <w:r w:rsidRPr="009C4BB6">
        <w:rPr>
          <w:rStyle w:val="Strong"/>
          <w:rFonts w:ascii="Palatino Linotype" w:hAnsi="Palatino Linotype"/>
          <w:b w:val="0"/>
          <w:color w:val="000000"/>
          <w:sz w:val="20"/>
          <w:szCs w:val="20"/>
        </w:rPr>
        <w:t xml:space="preserve">to, </w:t>
      </w:r>
      <w:r w:rsidR="00397CB1" w:rsidRPr="009C4BB6">
        <w:rPr>
          <w:rStyle w:val="Strong"/>
          <w:rFonts w:ascii="Palatino Linotype" w:hAnsi="Palatino Linotype"/>
          <w:b w:val="0"/>
          <w:color w:val="000000"/>
          <w:sz w:val="20"/>
          <w:szCs w:val="20"/>
        </w:rPr>
        <w:t>and cope with climate</w:t>
      </w:r>
      <w:r w:rsidRPr="009C4BB6">
        <w:rPr>
          <w:rStyle w:val="Strong"/>
          <w:rFonts w:ascii="Palatino Linotype" w:hAnsi="Palatino Linotype"/>
          <w:b w:val="0"/>
          <w:color w:val="000000"/>
          <w:sz w:val="20"/>
          <w:szCs w:val="20"/>
        </w:rPr>
        <w:t xml:space="preserve"> change, and they must</w:t>
      </w:r>
      <w:r w:rsidR="00397CB1" w:rsidRPr="009C4BB6">
        <w:rPr>
          <w:rStyle w:val="Strong"/>
          <w:rFonts w:ascii="Palatino Linotype" w:hAnsi="Palatino Linotype"/>
          <w:b w:val="0"/>
          <w:color w:val="000000"/>
          <w:sz w:val="20"/>
          <w:szCs w:val="20"/>
        </w:rPr>
        <w:t xml:space="preserve"> to be part of the solution.</w:t>
      </w:r>
      <w:r w:rsidR="003747C5">
        <w:rPr>
          <w:rStyle w:val="FootnoteReference"/>
          <w:rFonts w:ascii="Palatino Linotype" w:hAnsi="Palatino Linotype"/>
          <w:bCs/>
          <w:color w:val="000000"/>
          <w:sz w:val="20"/>
          <w:szCs w:val="20"/>
        </w:rPr>
        <w:footnoteReference w:id="93"/>
      </w:r>
      <w:r w:rsidR="003747C5" w:rsidRPr="003747C5">
        <w:t xml:space="preserve"> </w:t>
      </w:r>
    </w:p>
    <w:p w14:paraId="7B59136F" w14:textId="77777777" w:rsidR="00397CB1" w:rsidRPr="009C4BB6" w:rsidRDefault="00397CB1" w:rsidP="009C4BB6">
      <w:pPr>
        <w:pStyle w:val="NormalWeb"/>
        <w:spacing w:line="260" w:lineRule="atLeast"/>
        <w:jc w:val="both"/>
        <w:rPr>
          <w:rFonts w:ascii="Palatino Linotype" w:hAnsi="Palatino Linotype"/>
          <w:color w:val="000000"/>
          <w:sz w:val="20"/>
          <w:szCs w:val="20"/>
        </w:rPr>
      </w:pPr>
      <w:r w:rsidRPr="009C4BB6">
        <w:rPr>
          <w:rFonts w:ascii="Palatino Linotype" w:hAnsi="Palatino Linotype"/>
          <w:color w:val="000000"/>
          <w:sz w:val="20"/>
          <w:szCs w:val="20"/>
        </w:rPr>
        <w:t>Poor rural people in the developing world are the lea</w:t>
      </w:r>
      <w:r w:rsidR="00CB1C7E" w:rsidRPr="009C4BB6">
        <w:rPr>
          <w:rFonts w:ascii="Palatino Linotype" w:hAnsi="Palatino Linotype"/>
          <w:color w:val="000000"/>
          <w:sz w:val="20"/>
          <w:szCs w:val="20"/>
        </w:rPr>
        <w:t>st responsible for producing</w:t>
      </w:r>
      <w:r w:rsidRPr="009C4BB6">
        <w:rPr>
          <w:rFonts w:ascii="Palatino Linotype" w:hAnsi="Palatino Linotype"/>
          <w:color w:val="000000"/>
          <w:sz w:val="20"/>
          <w:szCs w:val="20"/>
        </w:rPr>
        <w:t xml:space="preserve"> greenhouse gases that are causing the</w:t>
      </w:r>
      <w:r w:rsidR="009C4BB6" w:rsidRPr="009C4BB6">
        <w:rPr>
          <w:rFonts w:ascii="Palatino Linotype" w:hAnsi="Palatino Linotype"/>
          <w:color w:val="000000"/>
          <w:sz w:val="20"/>
          <w:szCs w:val="20"/>
        </w:rPr>
        <w:t xml:space="preserve"> Earth’s climate to change</w:t>
      </w:r>
      <w:r w:rsidRPr="009C4BB6">
        <w:rPr>
          <w:rFonts w:ascii="Palatino Linotype" w:hAnsi="Palatino Linotype"/>
          <w:color w:val="000000"/>
          <w:sz w:val="20"/>
          <w:szCs w:val="20"/>
        </w:rPr>
        <w:t xml:space="preserve">. Nearly one billion people survive on less than US$1 a day. About 75 per cent of them live in rural areas. They are subsistence farmers, nomadic herders, day labourers and fishers. Many live on ecologically fragile land: mountains, coastal areas and deserts. They depend on vulnerable sectors: agriculture, livestock, fisheries and forestry. </w:t>
      </w:r>
      <w:r w:rsidR="009C4BB6" w:rsidRPr="009C4BB6">
        <w:rPr>
          <w:rFonts w:ascii="Palatino Linotype" w:hAnsi="Palatino Linotype"/>
          <w:color w:val="000000"/>
          <w:sz w:val="20"/>
          <w:szCs w:val="20"/>
        </w:rPr>
        <w:t xml:space="preserve"> </w:t>
      </w:r>
      <w:r w:rsidRPr="009C4BB6">
        <w:rPr>
          <w:rFonts w:ascii="Palatino Linotype" w:hAnsi="Palatino Linotype"/>
          <w:color w:val="000000"/>
          <w:sz w:val="20"/>
          <w:szCs w:val="20"/>
        </w:rPr>
        <w:t>Poor rural people lack the institutional and financial capacity to protect themselves against climate change. But they manage vast areas of land and forest, and can be important players in carbon sequestration. Helping them adapt to climate change in a sustainable way is an economic, social and moral imperative</w:t>
      </w:r>
      <w:r w:rsidR="003747C5">
        <w:rPr>
          <w:rStyle w:val="FootnoteReference"/>
          <w:rFonts w:ascii="Palatino Linotype" w:hAnsi="Palatino Linotype"/>
          <w:color w:val="000000"/>
          <w:sz w:val="20"/>
          <w:szCs w:val="20"/>
        </w:rPr>
        <w:footnoteReference w:id="94"/>
      </w:r>
      <w:r w:rsidRPr="009C4BB6">
        <w:rPr>
          <w:rFonts w:ascii="Palatino Linotype" w:hAnsi="Palatino Linotype"/>
          <w:color w:val="000000"/>
          <w:sz w:val="20"/>
          <w:szCs w:val="20"/>
        </w:rPr>
        <w:t xml:space="preserve">. </w:t>
      </w:r>
    </w:p>
    <w:p w14:paraId="234B7B4B" w14:textId="77777777" w:rsidR="00397CB1" w:rsidRPr="009C4BB6" w:rsidRDefault="00397CB1" w:rsidP="009C4BB6">
      <w:pPr>
        <w:pStyle w:val="NormalWeb"/>
        <w:spacing w:line="260" w:lineRule="atLeast"/>
        <w:jc w:val="both"/>
        <w:rPr>
          <w:rFonts w:ascii="Palatino Linotype" w:hAnsi="Palatino Linotype"/>
          <w:color w:val="000000"/>
          <w:sz w:val="20"/>
          <w:szCs w:val="20"/>
        </w:rPr>
      </w:pPr>
      <w:r w:rsidRPr="009C4BB6">
        <w:rPr>
          <w:rFonts w:ascii="Palatino Linotype" w:hAnsi="Palatino Linotype"/>
          <w:color w:val="000000"/>
          <w:sz w:val="20"/>
          <w:szCs w:val="20"/>
        </w:rPr>
        <w:t>Indigenous peoples are particularly vulnerable. They have a special role to play as stewards of our natural resources and biodiversity, yet they are often pushed out of their ancestral lands and onto the least fertile and most fragile lands.</w:t>
      </w:r>
    </w:p>
    <w:p w14:paraId="21C5AA5D" w14:textId="77777777" w:rsidR="00397CB1" w:rsidRPr="009C4BB6" w:rsidRDefault="00397CB1" w:rsidP="009C4BB6">
      <w:pPr>
        <w:pStyle w:val="NormalWeb"/>
        <w:spacing w:line="260" w:lineRule="atLeast"/>
        <w:jc w:val="both"/>
        <w:rPr>
          <w:rFonts w:ascii="Palatino Linotype" w:hAnsi="Palatino Linotype"/>
          <w:color w:val="000000"/>
          <w:sz w:val="20"/>
          <w:szCs w:val="20"/>
        </w:rPr>
      </w:pPr>
      <w:r w:rsidRPr="009C4BB6">
        <w:rPr>
          <w:rFonts w:ascii="Palatino Linotype" w:hAnsi="Palatino Linotype"/>
          <w:color w:val="000000"/>
          <w:sz w:val="20"/>
          <w:szCs w:val="20"/>
        </w:rPr>
        <w:t>Global warming is a universal problem but the response, whether adaptation or mitigation, needs to be tailored to local contexts. For 30 years, IFAD has been helping poor rural people living in marginal, rainfed areas at risk from water shortage, land degradation and desertification. Through its past operations, IFAD has supported the implementation of the United Nations Convention to Combat Desertification and gained considerable expertise in combating land degradation and desertification, as well as sustainable land and</w:t>
      </w:r>
      <w:r w:rsidR="00336DD2">
        <w:rPr>
          <w:rFonts w:ascii="Palatino Linotype" w:hAnsi="Palatino Linotype"/>
          <w:color w:val="000000"/>
          <w:sz w:val="20"/>
          <w:szCs w:val="20"/>
        </w:rPr>
        <w:t xml:space="preserve"> natural resource management. IFAD</w:t>
      </w:r>
      <w:r w:rsidRPr="009C4BB6">
        <w:rPr>
          <w:rFonts w:ascii="Palatino Linotype" w:hAnsi="Palatino Linotype"/>
          <w:color w:val="000000"/>
          <w:sz w:val="20"/>
          <w:szCs w:val="20"/>
        </w:rPr>
        <w:t xml:space="preserve"> draw</w:t>
      </w:r>
      <w:r w:rsidR="006021F5">
        <w:rPr>
          <w:rFonts w:ascii="Palatino Linotype" w:hAnsi="Palatino Linotype"/>
          <w:color w:val="000000"/>
          <w:sz w:val="20"/>
          <w:szCs w:val="20"/>
        </w:rPr>
        <w:t>s</w:t>
      </w:r>
      <w:r w:rsidRPr="009C4BB6">
        <w:rPr>
          <w:rFonts w:ascii="Palatino Linotype" w:hAnsi="Palatino Linotype"/>
          <w:color w:val="000000"/>
          <w:sz w:val="20"/>
          <w:szCs w:val="20"/>
        </w:rPr>
        <w:t xml:space="preserve"> on this experience in helping poor rural people adapt to climate change in a local context. </w:t>
      </w:r>
      <w:r w:rsidR="003747C5">
        <w:rPr>
          <w:rStyle w:val="FootnoteReference"/>
          <w:rFonts w:ascii="Palatino Linotype" w:hAnsi="Palatino Linotype"/>
          <w:color w:val="000000"/>
          <w:sz w:val="20"/>
          <w:szCs w:val="20"/>
        </w:rPr>
        <w:footnoteReference w:id="95"/>
      </w:r>
    </w:p>
    <w:p w14:paraId="37257B84" w14:textId="77777777" w:rsidR="00397CB1" w:rsidRPr="009C4BB6" w:rsidRDefault="009C4BB6" w:rsidP="009C4BB6">
      <w:pPr>
        <w:pStyle w:val="NormalWeb"/>
        <w:spacing w:line="260" w:lineRule="atLeast"/>
        <w:jc w:val="both"/>
        <w:rPr>
          <w:rFonts w:ascii="Palatino Linotype" w:hAnsi="Palatino Linotype"/>
          <w:color w:val="000000"/>
          <w:sz w:val="20"/>
          <w:szCs w:val="20"/>
        </w:rPr>
      </w:pPr>
      <w:r w:rsidRPr="009C4BB6">
        <w:rPr>
          <w:rFonts w:ascii="Palatino Linotype" w:hAnsi="Palatino Linotype"/>
          <w:color w:val="000000"/>
          <w:sz w:val="20"/>
          <w:szCs w:val="20"/>
        </w:rPr>
        <w:t xml:space="preserve">Through </w:t>
      </w:r>
      <w:r w:rsidR="00397CB1" w:rsidRPr="009C4BB6">
        <w:rPr>
          <w:rFonts w:ascii="Palatino Linotype" w:hAnsi="Palatino Linotype"/>
          <w:color w:val="000000"/>
          <w:sz w:val="20"/>
          <w:szCs w:val="20"/>
        </w:rPr>
        <w:t xml:space="preserve">loans and grants </w:t>
      </w:r>
      <w:r w:rsidRPr="009C4BB6">
        <w:rPr>
          <w:rFonts w:ascii="Palatino Linotype" w:hAnsi="Palatino Linotype"/>
          <w:color w:val="000000"/>
          <w:sz w:val="20"/>
          <w:szCs w:val="20"/>
        </w:rPr>
        <w:t>schemes, IFAD is</w:t>
      </w:r>
      <w:r w:rsidR="00397CB1" w:rsidRPr="009C4BB6">
        <w:rPr>
          <w:rFonts w:ascii="Palatino Linotype" w:hAnsi="Palatino Linotype"/>
          <w:color w:val="000000"/>
          <w:sz w:val="20"/>
          <w:szCs w:val="20"/>
        </w:rPr>
        <w:t xml:space="preserve"> addressing such issues as desertification and changes in cropping patterns due to climate variability. In response to the growing magnitude of climate change, IFAD is increasingly integrating adaptation into its operations and contributing to mitigation programmes in a way that will make them beneficial to poor rural people.</w:t>
      </w:r>
      <w:r w:rsidR="003747C5">
        <w:rPr>
          <w:rStyle w:val="FootnoteReference"/>
          <w:rFonts w:ascii="Palatino Linotype" w:hAnsi="Palatino Linotype"/>
          <w:color w:val="000000"/>
          <w:sz w:val="20"/>
          <w:szCs w:val="20"/>
        </w:rPr>
        <w:footnoteReference w:id="96"/>
      </w:r>
      <w:r w:rsidR="00397CB1" w:rsidRPr="009C4BB6">
        <w:rPr>
          <w:rFonts w:ascii="Palatino Linotype" w:hAnsi="Palatino Linotype"/>
          <w:color w:val="000000"/>
          <w:sz w:val="20"/>
          <w:szCs w:val="20"/>
        </w:rPr>
        <w:t xml:space="preserve"> </w:t>
      </w:r>
    </w:p>
    <w:p w14:paraId="3400469A" w14:textId="77777777" w:rsidR="00885C32" w:rsidRDefault="00333BF8" w:rsidP="004F478C">
      <w:pPr>
        <w:rPr>
          <w:rStyle w:val="bodytext1"/>
          <w:rFonts w:ascii="Palatino Linotype" w:hAnsi="Palatino Linotype" w:cs="Courier New"/>
          <w:b/>
          <w:color w:val="auto"/>
        </w:rPr>
      </w:pPr>
      <w:r>
        <w:rPr>
          <w:rStyle w:val="bodytext1"/>
          <w:rFonts w:ascii="Palatino Linotype" w:hAnsi="Palatino Linotype" w:cs="Courier New"/>
          <w:b/>
          <w:color w:val="auto"/>
        </w:rPr>
        <w:br w:type="page"/>
      </w:r>
    </w:p>
    <w:p w14:paraId="09A15F03" w14:textId="77777777" w:rsidR="00885C32" w:rsidRPr="00154F90" w:rsidRDefault="00885C32" w:rsidP="00154F90">
      <w:pPr>
        <w:jc w:val="both"/>
        <w:rPr>
          <w:rStyle w:val="bodytext1"/>
          <w:rFonts w:ascii="Palatino Linotype" w:hAnsi="Palatino Linotype" w:cs="Courier New"/>
          <w:b/>
          <w:color w:val="auto"/>
        </w:rPr>
      </w:pPr>
    </w:p>
    <w:p w14:paraId="0EC69A22" w14:textId="77777777" w:rsidR="00E938B3" w:rsidRPr="00B41BB4" w:rsidRDefault="00885C32" w:rsidP="00E938B3">
      <w:pPr>
        <w:jc w:val="both"/>
        <w:rPr>
          <w:rStyle w:val="bodytext1"/>
          <w:rFonts w:ascii="Palatino Linotype" w:hAnsi="Palatino Linotype" w:cs="Courier New"/>
          <w:b/>
          <w:color w:val="auto"/>
          <w:sz w:val="22"/>
          <w:szCs w:val="22"/>
        </w:rPr>
      </w:pPr>
      <w:r>
        <w:rPr>
          <w:rStyle w:val="bodytext1"/>
          <w:rFonts w:ascii="Palatino Linotype" w:hAnsi="Palatino Linotype" w:cs="Courier New"/>
          <w:b/>
          <w:color w:val="auto"/>
          <w:sz w:val="22"/>
          <w:szCs w:val="22"/>
        </w:rPr>
        <w:t xml:space="preserve">7. </w:t>
      </w:r>
      <w:r w:rsidR="00B41BB4" w:rsidRPr="00B41BB4">
        <w:rPr>
          <w:rStyle w:val="bodytext1"/>
          <w:rFonts w:ascii="Palatino Linotype" w:hAnsi="Palatino Linotype" w:cs="Courier New"/>
          <w:b/>
          <w:color w:val="auto"/>
          <w:sz w:val="22"/>
          <w:szCs w:val="22"/>
        </w:rPr>
        <w:t>Conclusion</w:t>
      </w:r>
      <w:r w:rsidR="00A175E5">
        <w:rPr>
          <w:rStyle w:val="bodytext1"/>
          <w:rFonts w:ascii="Palatino Linotype" w:hAnsi="Palatino Linotype" w:cs="Courier New"/>
          <w:b/>
          <w:color w:val="auto"/>
          <w:sz w:val="22"/>
          <w:szCs w:val="22"/>
        </w:rPr>
        <w:t xml:space="preserve"> </w:t>
      </w:r>
    </w:p>
    <w:p w14:paraId="7413CBFC" w14:textId="77777777" w:rsidR="003747C5" w:rsidRDefault="003747C5" w:rsidP="000A6EC6">
      <w:pPr>
        <w:jc w:val="both"/>
        <w:rPr>
          <w:rStyle w:val="bodytext1"/>
          <w:rFonts w:ascii="Palatino Linotype" w:hAnsi="Palatino Linotype" w:cs="Courier New"/>
          <w:color w:val="auto"/>
        </w:rPr>
      </w:pPr>
    </w:p>
    <w:p w14:paraId="3685873F" w14:textId="77777777" w:rsidR="00B41BB4" w:rsidRPr="00991025" w:rsidRDefault="00B41BB4" w:rsidP="000A6EC6">
      <w:pPr>
        <w:jc w:val="both"/>
        <w:rPr>
          <w:rStyle w:val="bodytext1"/>
          <w:rFonts w:ascii="Palatino Linotype" w:hAnsi="Palatino Linotype" w:cs="Courier New"/>
          <w:color w:val="auto"/>
        </w:rPr>
      </w:pPr>
      <w:r w:rsidRPr="00991025">
        <w:rPr>
          <w:rStyle w:val="bodytext1"/>
          <w:rFonts w:ascii="Palatino Linotype" w:hAnsi="Palatino Linotype" w:cs="Courier New"/>
          <w:color w:val="auto"/>
        </w:rPr>
        <w:t>Indigenous peoples’ experience</w:t>
      </w:r>
      <w:r w:rsidR="00740D75">
        <w:rPr>
          <w:rStyle w:val="bodytext1"/>
          <w:rFonts w:ascii="Palatino Linotype" w:hAnsi="Palatino Linotype" w:cs="Courier New"/>
          <w:color w:val="auto"/>
        </w:rPr>
        <w:t>s and interpretation as well as</w:t>
      </w:r>
      <w:r w:rsidRPr="00991025">
        <w:rPr>
          <w:rStyle w:val="bodytext1"/>
          <w:rFonts w:ascii="Palatino Linotype" w:hAnsi="Palatino Linotype" w:cs="Courier New"/>
          <w:color w:val="auto"/>
        </w:rPr>
        <w:t xml:space="preserve"> scientific research indicate that climate change seldom acts in isolation but interacts with </w:t>
      </w:r>
      <w:r w:rsidR="006D3C8C">
        <w:rPr>
          <w:rStyle w:val="bodytext1"/>
          <w:rFonts w:ascii="Palatino Linotype" w:hAnsi="Palatino Linotype" w:cs="Courier New"/>
          <w:color w:val="auto"/>
        </w:rPr>
        <w:t>other environmental and social f</w:t>
      </w:r>
      <w:r w:rsidRPr="00991025">
        <w:rPr>
          <w:rStyle w:val="bodytext1"/>
          <w:rFonts w:ascii="Palatino Linotype" w:hAnsi="Palatino Linotype" w:cs="Courier New"/>
          <w:color w:val="auto"/>
        </w:rPr>
        <w:t>actors.</w:t>
      </w:r>
    </w:p>
    <w:p w14:paraId="3BA249BD" w14:textId="77777777" w:rsidR="000A6EC6" w:rsidRPr="000A6EC6" w:rsidRDefault="000A6EC6" w:rsidP="000A6EC6">
      <w:pPr>
        <w:autoSpaceDE w:val="0"/>
        <w:autoSpaceDN w:val="0"/>
        <w:adjustRightInd w:val="0"/>
        <w:jc w:val="both"/>
        <w:rPr>
          <w:rFonts w:ascii="Palatino Linotype" w:hAnsi="Palatino Linotype" w:cs="TimesNewRoman"/>
          <w:sz w:val="20"/>
          <w:szCs w:val="20"/>
        </w:rPr>
      </w:pPr>
      <w:r>
        <w:rPr>
          <w:rFonts w:ascii="Palatino Linotype" w:hAnsi="Palatino Linotype" w:cs="TimesNewRoman"/>
          <w:sz w:val="20"/>
          <w:szCs w:val="20"/>
        </w:rPr>
        <w:t xml:space="preserve">Given past experiences, indigenous </w:t>
      </w:r>
      <w:r w:rsidR="00333BF8">
        <w:rPr>
          <w:rFonts w:ascii="Palatino Linotype" w:hAnsi="Palatino Linotype" w:cs="TimesNewRoman"/>
          <w:sz w:val="20"/>
          <w:szCs w:val="20"/>
        </w:rPr>
        <w:t>peoples</w:t>
      </w:r>
      <w:r>
        <w:rPr>
          <w:rFonts w:ascii="Palatino Linotype" w:hAnsi="Palatino Linotype" w:cs="TimesNewRoman"/>
          <w:sz w:val="20"/>
          <w:szCs w:val="20"/>
        </w:rPr>
        <w:t xml:space="preserve"> and their communities have been especially resilient and have adjusted</w:t>
      </w:r>
      <w:r w:rsidRPr="000A6EC6">
        <w:rPr>
          <w:rFonts w:ascii="Palatino Linotype" w:hAnsi="Palatino Linotype" w:cs="TimesNewRoman"/>
          <w:sz w:val="20"/>
          <w:szCs w:val="20"/>
        </w:rPr>
        <w:t xml:space="preserve"> to</w:t>
      </w:r>
      <w:r>
        <w:rPr>
          <w:rFonts w:ascii="Palatino Linotype" w:hAnsi="Palatino Linotype" w:cs="TimesNewRoman"/>
          <w:sz w:val="20"/>
          <w:szCs w:val="20"/>
        </w:rPr>
        <w:t xml:space="preserve"> </w:t>
      </w:r>
      <w:r w:rsidRPr="000A6EC6">
        <w:rPr>
          <w:rFonts w:ascii="Palatino Linotype" w:hAnsi="Palatino Linotype" w:cs="TimesNewRoman"/>
          <w:sz w:val="20"/>
          <w:szCs w:val="20"/>
        </w:rPr>
        <w:t>environmental and socio-economic changes</w:t>
      </w:r>
      <w:r>
        <w:rPr>
          <w:rFonts w:ascii="Palatino Linotype" w:hAnsi="Palatino Linotype" w:cs="TimesNewRoman"/>
          <w:sz w:val="20"/>
          <w:szCs w:val="20"/>
        </w:rPr>
        <w:t xml:space="preserve">. Further, they continue to fight to protect their </w:t>
      </w:r>
      <w:r w:rsidRPr="000A6EC6">
        <w:rPr>
          <w:rFonts w:ascii="Palatino Linotype" w:hAnsi="Palatino Linotype" w:cs="TimesNewRoman"/>
          <w:sz w:val="20"/>
          <w:szCs w:val="20"/>
        </w:rPr>
        <w:t>rich social and cultural fabric and enduring community</w:t>
      </w:r>
      <w:r>
        <w:rPr>
          <w:rFonts w:ascii="Palatino Linotype" w:hAnsi="Palatino Linotype" w:cs="TimesNewRoman"/>
          <w:sz w:val="20"/>
          <w:szCs w:val="20"/>
        </w:rPr>
        <w:t xml:space="preserve"> </w:t>
      </w:r>
      <w:r w:rsidRPr="000A6EC6">
        <w:rPr>
          <w:rFonts w:ascii="Palatino Linotype" w:hAnsi="Palatino Linotype" w:cs="TimesNewRoman"/>
          <w:sz w:val="20"/>
          <w:szCs w:val="20"/>
        </w:rPr>
        <w:t xml:space="preserve">attachment. Assessment of adaptive capacity of </w:t>
      </w:r>
      <w:r>
        <w:rPr>
          <w:rFonts w:ascii="Palatino Linotype" w:hAnsi="Palatino Linotype" w:cs="TimesNewRoman"/>
          <w:sz w:val="20"/>
          <w:szCs w:val="20"/>
        </w:rPr>
        <w:t xml:space="preserve">indigenous peoples and their </w:t>
      </w:r>
      <w:r w:rsidRPr="000A6EC6">
        <w:rPr>
          <w:rFonts w:ascii="Palatino Linotype" w:hAnsi="Palatino Linotype" w:cs="TimesNewRoman"/>
          <w:sz w:val="20"/>
          <w:szCs w:val="20"/>
        </w:rPr>
        <w:t>communities must take into account not only</w:t>
      </w:r>
      <w:r>
        <w:rPr>
          <w:rFonts w:ascii="Palatino Linotype" w:hAnsi="Palatino Linotype" w:cs="TimesNewRoman"/>
          <w:sz w:val="20"/>
          <w:szCs w:val="20"/>
        </w:rPr>
        <w:t xml:space="preserve"> their </w:t>
      </w:r>
      <w:r w:rsidRPr="000A6EC6">
        <w:rPr>
          <w:rFonts w:ascii="Palatino Linotype" w:hAnsi="Palatino Linotype" w:cs="TimesNewRoman"/>
          <w:sz w:val="20"/>
          <w:szCs w:val="20"/>
        </w:rPr>
        <w:t>inherent resiliencies, but also differential rights, discrimination</w:t>
      </w:r>
      <w:r>
        <w:rPr>
          <w:rFonts w:ascii="Palatino Linotype" w:hAnsi="Palatino Linotype" w:cs="TimesNewRoman"/>
          <w:sz w:val="20"/>
          <w:szCs w:val="20"/>
        </w:rPr>
        <w:t xml:space="preserve"> </w:t>
      </w:r>
      <w:r w:rsidRPr="000A6EC6">
        <w:rPr>
          <w:rFonts w:ascii="Palatino Linotype" w:hAnsi="Palatino Linotype" w:cs="TimesNewRoman"/>
          <w:sz w:val="20"/>
          <w:szCs w:val="20"/>
        </w:rPr>
        <w:t>and other social processes that limit access to resources, power</w:t>
      </w:r>
      <w:r>
        <w:rPr>
          <w:rFonts w:ascii="Palatino Linotype" w:hAnsi="Palatino Linotype" w:cs="TimesNewRoman"/>
          <w:sz w:val="20"/>
          <w:szCs w:val="20"/>
        </w:rPr>
        <w:t xml:space="preserve"> </w:t>
      </w:r>
      <w:r w:rsidRPr="000A6EC6">
        <w:rPr>
          <w:rFonts w:ascii="Palatino Linotype" w:hAnsi="Palatino Linotype" w:cs="TimesNewRoman"/>
          <w:sz w:val="20"/>
          <w:szCs w:val="20"/>
        </w:rPr>
        <w:t>and decision-making. In other words, the socio-cultural context in</w:t>
      </w:r>
      <w:r>
        <w:rPr>
          <w:rFonts w:ascii="Palatino Linotype" w:hAnsi="Palatino Linotype" w:cs="TimesNewRoman"/>
          <w:sz w:val="20"/>
          <w:szCs w:val="20"/>
        </w:rPr>
        <w:t xml:space="preserve"> </w:t>
      </w:r>
      <w:r w:rsidRPr="000A6EC6">
        <w:rPr>
          <w:rFonts w:ascii="Palatino Linotype" w:hAnsi="Palatino Linotype" w:cs="TimesNewRoman"/>
          <w:sz w:val="20"/>
          <w:szCs w:val="20"/>
        </w:rPr>
        <w:t>which community activities and livelihoods are situated is</w:t>
      </w:r>
      <w:r>
        <w:rPr>
          <w:rFonts w:ascii="Palatino Linotype" w:hAnsi="Palatino Linotype" w:cs="TimesNewRoman"/>
          <w:sz w:val="20"/>
          <w:szCs w:val="20"/>
        </w:rPr>
        <w:t xml:space="preserve"> </w:t>
      </w:r>
      <w:r w:rsidRPr="000A6EC6">
        <w:rPr>
          <w:rFonts w:ascii="Palatino Linotype" w:hAnsi="Palatino Linotype" w:cs="TimesNewRoman"/>
          <w:sz w:val="20"/>
          <w:szCs w:val="20"/>
        </w:rPr>
        <w:t xml:space="preserve">important. </w:t>
      </w:r>
    </w:p>
    <w:p w14:paraId="5BF3A6EF" w14:textId="77777777" w:rsidR="00E938B3" w:rsidRPr="000A6EC6" w:rsidRDefault="00E938B3" w:rsidP="00E938B3">
      <w:pPr>
        <w:jc w:val="both"/>
        <w:rPr>
          <w:rStyle w:val="bodytext1"/>
          <w:rFonts w:ascii="Palatino Linotype" w:hAnsi="Palatino Linotype" w:cs="Courier New"/>
          <w:color w:val="auto"/>
        </w:rPr>
      </w:pPr>
    </w:p>
    <w:p w14:paraId="2D57FF69" w14:textId="77777777" w:rsidR="00E938B3" w:rsidRDefault="00991025" w:rsidP="00E938B3">
      <w:pPr>
        <w:jc w:val="both"/>
        <w:rPr>
          <w:rFonts w:ascii="Palatino Linotype" w:hAnsi="Palatino Linotype"/>
          <w:sz w:val="20"/>
          <w:szCs w:val="20"/>
        </w:rPr>
      </w:pPr>
      <w:r w:rsidRPr="00991025">
        <w:rPr>
          <w:rFonts w:ascii="Palatino Linotype" w:hAnsi="Palatino Linotype"/>
          <w:sz w:val="20"/>
          <w:szCs w:val="20"/>
        </w:rPr>
        <w:t>For indigenous peoples, climate change is already a reality and poses threats and dangers t</w:t>
      </w:r>
      <w:r w:rsidR="006D3C8C">
        <w:rPr>
          <w:rFonts w:ascii="Palatino Linotype" w:hAnsi="Palatino Linotype"/>
          <w:sz w:val="20"/>
          <w:szCs w:val="20"/>
        </w:rPr>
        <w:t>o the survival of</w:t>
      </w:r>
      <w:r w:rsidRPr="00991025">
        <w:rPr>
          <w:rFonts w:ascii="Palatino Linotype" w:hAnsi="Palatino Linotype"/>
          <w:sz w:val="20"/>
          <w:szCs w:val="20"/>
        </w:rPr>
        <w:t xml:space="preserve"> their </w:t>
      </w:r>
      <w:r w:rsidR="006D3C8C">
        <w:rPr>
          <w:rFonts w:ascii="Palatino Linotype" w:hAnsi="Palatino Linotype"/>
          <w:sz w:val="20"/>
          <w:szCs w:val="20"/>
        </w:rPr>
        <w:t>communities. While there is scien</w:t>
      </w:r>
      <w:r w:rsidRPr="00991025">
        <w:rPr>
          <w:rFonts w:ascii="Palatino Linotype" w:hAnsi="Palatino Linotype"/>
          <w:sz w:val="20"/>
          <w:szCs w:val="20"/>
        </w:rPr>
        <w:t>tific con</w:t>
      </w:r>
      <w:r w:rsidR="00A6064B">
        <w:rPr>
          <w:rFonts w:ascii="Palatino Linotype" w:hAnsi="Palatino Linotype"/>
          <w:sz w:val="20"/>
          <w:szCs w:val="20"/>
        </w:rPr>
        <w:t>sen</w:t>
      </w:r>
      <w:r w:rsidR="006C04A6">
        <w:rPr>
          <w:rFonts w:ascii="Palatino Linotype" w:hAnsi="Palatino Linotype"/>
          <w:sz w:val="20"/>
          <w:szCs w:val="20"/>
        </w:rPr>
        <w:t>sus, notably</w:t>
      </w:r>
      <w:r w:rsidR="006D3C8C">
        <w:rPr>
          <w:rFonts w:ascii="Palatino Linotype" w:hAnsi="Palatino Linotype"/>
          <w:sz w:val="20"/>
          <w:szCs w:val="20"/>
        </w:rPr>
        <w:t xml:space="preserve"> through the Interg</w:t>
      </w:r>
      <w:r w:rsidR="00A6064B">
        <w:rPr>
          <w:rFonts w:ascii="Palatino Linotype" w:hAnsi="Palatino Linotype"/>
          <w:sz w:val="20"/>
          <w:szCs w:val="20"/>
        </w:rPr>
        <w:t>overnmental Panel on Climate Change in regards to</w:t>
      </w:r>
      <w:r w:rsidRPr="00991025">
        <w:rPr>
          <w:rFonts w:ascii="Palatino Linotype" w:hAnsi="Palatino Linotype"/>
          <w:sz w:val="20"/>
          <w:szCs w:val="20"/>
        </w:rPr>
        <w:t xml:space="preserve"> the threat</w:t>
      </w:r>
      <w:r w:rsidR="006D3C8C">
        <w:rPr>
          <w:rFonts w:ascii="Palatino Linotype" w:hAnsi="Palatino Linotype"/>
          <w:sz w:val="20"/>
          <w:szCs w:val="20"/>
        </w:rPr>
        <w:t>s</w:t>
      </w:r>
      <w:r w:rsidRPr="00991025">
        <w:rPr>
          <w:rFonts w:ascii="Palatino Linotype" w:hAnsi="Palatino Linotype"/>
          <w:sz w:val="20"/>
          <w:szCs w:val="20"/>
        </w:rPr>
        <w:t xml:space="preserve"> that climate change poses, the response from g</w:t>
      </w:r>
      <w:r w:rsidR="00A6064B">
        <w:rPr>
          <w:rFonts w:ascii="Palatino Linotype" w:hAnsi="Palatino Linotype"/>
          <w:sz w:val="20"/>
          <w:szCs w:val="20"/>
        </w:rPr>
        <w:t>overnments have been slow. In S</w:t>
      </w:r>
      <w:r w:rsidRPr="00991025">
        <w:rPr>
          <w:rFonts w:ascii="Palatino Linotype" w:hAnsi="Palatino Linotype"/>
          <w:sz w:val="20"/>
          <w:szCs w:val="20"/>
        </w:rPr>
        <w:t>e</w:t>
      </w:r>
      <w:r w:rsidR="00A6064B">
        <w:rPr>
          <w:rFonts w:ascii="Palatino Linotype" w:hAnsi="Palatino Linotype"/>
          <w:sz w:val="20"/>
          <w:szCs w:val="20"/>
        </w:rPr>
        <w:t>p</w:t>
      </w:r>
      <w:r w:rsidRPr="00991025">
        <w:rPr>
          <w:rFonts w:ascii="Palatino Linotype" w:hAnsi="Palatino Linotype"/>
          <w:sz w:val="20"/>
          <w:szCs w:val="20"/>
        </w:rPr>
        <w:t xml:space="preserve">tember 2007, Mr </w:t>
      </w:r>
      <w:r w:rsidR="0028355F" w:rsidRPr="00991025">
        <w:rPr>
          <w:rFonts w:ascii="Palatino Linotype" w:hAnsi="Palatino Linotype"/>
          <w:sz w:val="20"/>
          <w:szCs w:val="20"/>
        </w:rPr>
        <w:t xml:space="preserve"> Elisara-La’ulu, Director of Ole Siosimaga Society (OLSSI) in </w:t>
      </w:r>
      <w:smartTag w:uri="urn:schemas-microsoft-com:office:smarttags" w:element="place">
        <w:r w:rsidR="0028355F" w:rsidRPr="00991025">
          <w:rPr>
            <w:rFonts w:ascii="Palatino Linotype" w:hAnsi="Palatino Linotype"/>
            <w:sz w:val="20"/>
            <w:szCs w:val="20"/>
          </w:rPr>
          <w:t>Samoa</w:t>
        </w:r>
      </w:smartTag>
      <w:r w:rsidR="0028355F" w:rsidRPr="00991025">
        <w:rPr>
          <w:rFonts w:ascii="Palatino Linotype" w:hAnsi="Palatino Linotype"/>
          <w:sz w:val="20"/>
          <w:szCs w:val="20"/>
        </w:rPr>
        <w:t>, said that bystanders, who knew the world was in crisis, but did nothing, were just as bad as the architects of the crisis.  He urged Government leaders to ask indigenous people</w:t>
      </w:r>
      <w:r w:rsidR="00A6064B">
        <w:rPr>
          <w:rFonts w:ascii="Palatino Linotype" w:hAnsi="Palatino Linotype"/>
          <w:sz w:val="20"/>
          <w:szCs w:val="20"/>
        </w:rPr>
        <w:t>s</w:t>
      </w:r>
      <w:r w:rsidR="0028355F" w:rsidRPr="00991025">
        <w:rPr>
          <w:rFonts w:ascii="Palatino Linotype" w:hAnsi="Palatino Linotype"/>
          <w:sz w:val="20"/>
          <w:szCs w:val="20"/>
        </w:rPr>
        <w:t xml:space="preserve"> about the effects of climate change before taking any decisions,</w:t>
      </w:r>
      <w:r w:rsidR="006C04A6">
        <w:rPr>
          <w:rFonts w:ascii="Palatino Linotype" w:hAnsi="Palatino Linotype"/>
          <w:sz w:val="20"/>
          <w:szCs w:val="20"/>
        </w:rPr>
        <w:t xml:space="preserve"> and that indigenous</w:t>
      </w:r>
      <w:r w:rsidR="0028355F" w:rsidRPr="00991025">
        <w:rPr>
          <w:rFonts w:ascii="Palatino Linotype" w:hAnsi="Palatino Linotype"/>
          <w:sz w:val="20"/>
          <w:szCs w:val="20"/>
        </w:rPr>
        <w:t xml:space="preserve"> peoples </w:t>
      </w:r>
      <w:r w:rsidR="006C04A6">
        <w:rPr>
          <w:rFonts w:ascii="Palatino Linotype" w:hAnsi="Palatino Linotype"/>
          <w:sz w:val="20"/>
          <w:szCs w:val="20"/>
        </w:rPr>
        <w:t xml:space="preserve">should </w:t>
      </w:r>
      <w:r w:rsidR="0028355F" w:rsidRPr="00991025">
        <w:rPr>
          <w:rFonts w:ascii="Palatino Linotype" w:hAnsi="Palatino Linotype"/>
          <w:sz w:val="20"/>
          <w:szCs w:val="20"/>
        </w:rPr>
        <w:t xml:space="preserve">not to act </w:t>
      </w:r>
      <w:r w:rsidR="006C04A6">
        <w:rPr>
          <w:rFonts w:ascii="Palatino Linotype" w:hAnsi="Palatino Linotype"/>
          <w:sz w:val="20"/>
          <w:szCs w:val="20"/>
        </w:rPr>
        <w:t xml:space="preserve">when </w:t>
      </w:r>
      <w:r w:rsidR="0028355F" w:rsidRPr="00991025">
        <w:rPr>
          <w:rFonts w:ascii="Palatino Linotype" w:hAnsi="Palatino Linotype"/>
          <w:sz w:val="20"/>
          <w:szCs w:val="20"/>
        </w:rPr>
        <w:t>under pressure from global processes driven by big Governments.</w:t>
      </w:r>
      <w:r w:rsidR="00A6064B">
        <w:rPr>
          <w:rStyle w:val="FootnoteReference"/>
          <w:rFonts w:ascii="Palatino Linotype" w:hAnsi="Palatino Linotype"/>
          <w:sz w:val="20"/>
          <w:szCs w:val="20"/>
        </w:rPr>
        <w:footnoteReference w:id="97"/>
      </w:r>
    </w:p>
    <w:p w14:paraId="23EE17CB" w14:textId="77777777" w:rsidR="00740D75" w:rsidRDefault="00740D75" w:rsidP="00E938B3">
      <w:pPr>
        <w:jc w:val="both"/>
        <w:rPr>
          <w:rFonts w:ascii="Palatino Linotype" w:hAnsi="Palatino Linotype"/>
          <w:sz w:val="20"/>
          <w:szCs w:val="20"/>
        </w:rPr>
      </w:pPr>
    </w:p>
    <w:p w14:paraId="00138684" w14:textId="77777777" w:rsidR="00991025" w:rsidRDefault="00740D75" w:rsidP="00E938B3">
      <w:pPr>
        <w:jc w:val="both"/>
        <w:rPr>
          <w:rFonts w:ascii="Palatino Linotype" w:hAnsi="Palatino Linotype"/>
          <w:sz w:val="20"/>
          <w:szCs w:val="20"/>
        </w:rPr>
      </w:pPr>
      <w:r>
        <w:rPr>
          <w:rFonts w:ascii="Palatino Linotype" w:hAnsi="Palatino Linotype"/>
          <w:sz w:val="20"/>
          <w:szCs w:val="20"/>
        </w:rPr>
        <w:t>During the y</w:t>
      </w:r>
      <w:r w:rsidR="00DB76A3">
        <w:rPr>
          <w:rFonts w:ascii="Palatino Linotype" w:hAnsi="Palatino Linotype"/>
          <w:sz w:val="20"/>
          <w:szCs w:val="20"/>
        </w:rPr>
        <w:t xml:space="preserve">ear (2007) there have been meetings and high-level events </w:t>
      </w:r>
      <w:r>
        <w:rPr>
          <w:rFonts w:ascii="Palatino Linotype" w:hAnsi="Palatino Linotype"/>
          <w:sz w:val="20"/>
          <w:szCs w:val="20"/>
        </w:rPr>
        <w:t xml:space="preserve">on climate change </w:t>
      </w:r>
      <w:r w:rsidR="00DB76A3">
        <w:rPr>
          <w:rFonts w:ascii="Palatino Linotype" w:hAnsi="Palatino Linotype"/>
          <w:sz w:val="20"/>
          <w:szCs w:val="20"/>
        </w:rPr>
        <w:t xml:space="preserve">such as The Secretary-General’s high-level event entitled “The Future in our hands: addressing the leadership challenge of climate change”, UN Headquarters, 24 September 2007 and the recent </w:t>
      </w:r>
      <w:r w:rsidR="00DB76A3" w:rsidRPr="00DE52AD">
        <w:rPr>
          <w:rFonts w:ascii="Palatino Linotype" w:hAnsi="Palatino Linotype"/>
          <w:i/>
          <w:sz w:val="20"/>
          <w:szCs w:val="20"/>
        </w:rPr>
        <w:t>Pacific Regional Civil Society Organization Forum</w:t>
      </w:r>
      <w:r w:rsidR="00DB76A3">
        <w:rPr>
          <w:rFonts w:ascii="Palatino Linotype" w:hAnsi="Palatino Linotype"/>
          <w:sz w:val="20"/>
          <w:szCs w:val="20"/>
        </w:rPr>
        <w:t xml:space="preserve"> in Tonga in October 2007, where</w:t>
      </w:r>
      <w:r>
        <w:rPr>
          <w:rFonts w:ascii="Palatino Linotype" w:hAnsi="Palatino Linotype"/>
          <w:sz w:val="20"/>
          <w:szCs w:val="20"/>
        </w:rPr>
        <w:t xml:space="preserve"> a number of issues have been put forward that could be </w:t>
      </w:r>
      <w:r w:rsidR="00387CB0">
        <w:rPr>
          <w:rFonts w:ascii="Palatino Linotype" w:hAnsi="Palatino Linotype"/>
          <w:sz w:val="20"/>
          <w:szCs w:val="20"/>
        </w:rPr>
        <w:t>a focus for indigenous peoples</w:t>
      </w:r>
      <w:r w:rsidR="00DB76A3">
        <w:rPr>
          <w:rFonts w:ascii="Palatino Linotype" w:hAnsi="Palatino Linotype"/>
          <w:sz w:val="20"/>
          <w:szCs w:val="20"/>
        </w:rPr>
        <w:t>.</w:t>
      </w:r>
      <w:r>
        <w:rPr>
          <w:rFonts w:ascii="Palatino Linotype" w:hAnsi="Palatino Linotype"/>
          <w:sz w:val="20"/>
          <w:szCs w:val="20"/>
        </w:rPr>
        <w:t xml:space="preserve"> </w:t>
      </w:r>
    </w:p>
    <w:p w14:paraId="081C192C" w14:textId="77777777" w:rsidR="000F115E" w:rsidRDefault="000F115E" w:rsidP="000F115E">
      <w:pPr>
        <w:ind w:left="360"/>
        <w:jc w:val="both"/>
        <w:rPr>
          <w:rFonts w:ascii="Palatino Linotype" w:hAnsi="Palatino Linotype"/>
          <w:sz w:val="20"/>
          <w:szCs w:val="20"/>
        </w:rPr>
      </w:pPr>
    </w:p>
    <w:sectPr w:rsidR="000F115E" w:rsidSect="00454F65">
      <w:headerReference w:type="even" r:id="rId25"/>
      <w:headerReference w:type="default" r:id="rId26"/>
      <w:footerReference w:type="even" r:id="rId27"/>
      <w:footerReference w:type="default" r:id="rId2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DEBC7" w14:textId="77777777" w:rsidR="006366BC" w:rsidRDefault="006366BC">
      <w:r>
        <w:separator/>
      </w:r>
    </w:p>
  </w:endnote>
  <w:endnote w:type="continuationSeparator" w:id="0">
    <w:p w14:paraId="21875099" w14:textId="77777777" w:rsidR="006366BC" w:rsidRDefault="00636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G Times">
    <w:altName w:val="Times New Roman"/>
    <w:charset w:val="00"/>
    <w:family w:val="roman"/>
    <w:pitch w:val="variable"/>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NewRomanPSMT-Identity-H">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yriadPro-Light">
    <w:panose1 w:val="00000000000000000000"/>
    <w:charset w:val="00"/>
    <w:family w:val="auto"/>
    <w:notTrueType/>
    <w:pitch w:val="default"/>
    <w:sig w:usb0="00000003" w:usb1="00000000" w:usb2="00000000" w:usb3="00000000" w:csb0="00000001" w:csb1="00000000"/>
  </w:font>
  <w:font w:name="AGBookBQ-Light">
    <w:panose1 w:val="00000000000000000000"/>
    <w:charset w:val="00"/>
    <w:family w:val="swiss"/>
    <w:notTrueType/>
    <w:pitch w:val="default"/>
    <w:sig w:usb0="00000003" w:usb1="00000000" w:usb2="00000000" w:usb3="00000000" w:csb0="00000001" w:csb1="00000000"/>
  </w:font>
  <w:font w:name="Perpetua-Italic">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EE"/>
    <w:family w:val="auto"/>
    <w:notTrueType/>
    <w:pitch w:val="default"/>
    <w:sig w:usb0="00000007" w:usb1="00000000" w:usb2="00000000" w:usb3="00000000" w:csb0="00000003" w:csb1="00000000"/>
  </w:font>
  <w:font w:name="FranklinGothicBT-RomanCondensed">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FreeSetC">
    <w:altName w:val="Times New Roman"/>
    <w:panose1 w:val="00000000000000000000"/>
    <w:charset w:val="CC"/>
    <w:family w:val="auto"/>
    <w:notTrueType/>
    <w:pitch w:val="default"/>
    <w:sig w:usb0="00000201" w:usb1="00000000" w:usb2="00000000" w:usb3="00000000" w:csb0="00000004" w:csb1="00000000"/>
  </w:font>
  <w:font w:name="GaramondPremrPro">
    <w:panose1 w:val="00000000000000000000"/>
    <w:charset w:val="00"/>
    <w:family w:val="auto"/>
    <w:notTrueType/>
    <w:pitch w:val="default"/>
    <w:sig w:usb0="00000003" w:usb1="00000000" w:usb2="00000000" w:usb3="00000000" w:csb0="00000001" w:csb1="00000000"/>
  </w:font>
  <w:font w:name="OOCJIA+TimesNewRoman,Bold">
    <w:altName w:val="Times New Roman"/>
    <w:panose1 w:val="00000000000000000000"/>
    <w:charset w:val="00"/>
    <w:family w:val="roman"/>
    <w:notTrueType/>
    <w:pitch w:val="default"/>
    <w:sig w:usb0="00000003" w:usb1="00000000" w:usb2="00000000" w:usb3="00000000" w:csb0="00000001" w:csb1="00000000"/>
  </w:font>
  <w:font w:name="AGBookBQ-LightItalic">
    <w:panose1 w:val="00000000000000000000"/>
    <w:charset w:val="00"/>
    <w:family w:val="swiss"/>
    <w:notTrueType/>
    <w:pitch w:val="default"/>
    <w:sig w:usb0="00000003" w:usb1="00000000" w:usb2="00000000" w:usb3="00000000" w:csb0="00000001" w:csb1="00000000"/>
  </w:font>
  <w:font w:name="ClearfaceITCbyBT-Regular">
    <w:panose1 w:val="00000000000000000000"/>
    <w:charset w:val="00"/>
    <w:family w:val="roman"/>
    <w:notTrueType/>
    <w:pitch w:val="default"/>
    <w:sig w:usb0="00000003" w:usb1="00000000" w:usb2="00000000" w:usb3="00000000" w:csb0="00000001" w:csb1="00000000"/>
  </w:font>
  <w:font w:name="Clearface-Regular">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658E1" w14:textId="77777777" w:rsidR="00D844BA" w:rsidRDefault="00D844BA" w:rsidP="005658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C97AA" w14:textId="77777777" w:rsidR="00D844BA" w:rsidRDefault="00D844BA" w:rsidP="006175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09985" w14:textId="77777777" w:rsidR="00D844BA" w:rsidRDefault="00D844BA" w:rsidP="005658D7">
    <w:pPr>
      <w:pStyle w:val="Footer"/>
      <w:framePr w:wrap="around" w:vAnchor="text" w:hAnchor="margin" w:xAlign="right" w:y="1"/>
      <w:rPr>
        <w:rStyle w:val="PageNumber"/>
      </w:rPr>
    </w:pPr>
  </w:p>
  <w:p w14:paraId="10CE719D" w14:textId="77777777" w:rsidR="00D844BA" w:rsidRDefault="00D844BA" w:rsidP="006175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91C25" w14:textId="77777777" w:rsidR="006366BC" w:rsidRDefault="006366BC">
      <w:r>
        <w:separator/>
      </w:r>
    </w:p>
  </w:footnote>
  <w:footnote w:type="continuationSeparator" w:id="0">
    <w:p w14:paraId="2EC85E71" w14:textId="77777777" w:rsidR="006366BC" w:rsidRDefault="006366BC">
      <w:r>
        <w:continuationSeparator/>
      </w:r>
    </w:p>
  </w:footnote>
  <w:footnote w:id="1">
    <w:p w14:paraId="0F55D4BD" w14:textId="77777777" w:rsidR="005B0589" w:rsidRPr="00013512" w:rsidRDefault="005B0589">
      <w:pPr>
        <w:pStyle w:val="FootnoteText"/>
      </w:pPr>
      <w:r>
        <w:rPr>
          <w:rStyle w:val="FootnoteReference"/>
        </w:rPr>
        <w:footnoteRef/>
      </w:r>
      <w:r w:rsidR="00013512">
        <w:t xml:space="preserve"> </w:t>
      </w:r>
      <w:r w:rsidR="00013512" w:rsidRPr="00013512">
        <w:t>http://www.un.org/sg/press_article_climate.shtml</w:t>
      </w:r>
    </w:p>
  </w:footnote>
  <w:footnote w:id="2">
    <w:p w14:paraId="6ACF2016" w14:textId="77777777" w:rsidR="0008591F" w:rsidRPr="00274B44" w:rsidRDefault="0008591F" w:rsidP="0008591F">
      <w:pPr>
        <w:ind w:right="360"/>
        <w:rPr>
          <w:rFonts w:ascii="Palatino Linotype" w:hAnsi="Palatino Linotype"/>
          <w:sz w:val="18"/>
          <w:szCs w:val="18"/>
        </w:rPr>
      </w:pPr>
      <w:r w:rsidRPr="00274B44">
        <w:rPr>
          <w:rStyle w:val="FootnoteReference"/>
          <w:rFonts w:ascii="Palatino Linotype" w:hAnsi="Palatino Linotype"/>
          <w:sz w:val="18"/>
          <w:szCs w:val="18"/>
        </w:rPr>
        <w:footnoteRef/>
      </w:r>
      <w:r w:rsidRPr="00274B44">
        <w:rPr>
          <w:rFonts w:ascii="Palatino Linotype" w:hAnsi="Palatino Linotype"/>
          <w:sz w:val="18"/>
          <w:szCs w:val="18"/>
        </w:rPr>
        <w:t xml:space="preserve"> </w:t>
      </w:r>
      <w:r w:rsidRPr="00274B44">
        <w:rPr>
          <w:rFonts w:ascii="Palatino Linotype" w:hAnsi="Palatino Linotype"/>
          <w:i/>
          <w:sz w:val="18"/>
          <w:szCs w:val="18"/>
        </w:rPr>
        <w:t>Report of the 2007 Annual Meeting of the Interagency Support Group on Indigenous Peoples</w:t>
      </w:r>
      <w:r w:rsidRPr="00274B44">
        <w:rPr>
          <w:rFonts w:ascii="Palatino Linotype" w:hAnsi="Palatino Linotype"/>
          <w:sz w:val="18"/>
          <w:szCs w:val="18"/>
        </w:rPr>
        <w:t xml:space="preserve"> UNEP/CBD/IASG 19 September 2007, para 13, p3</w:t>
      </w:r>
      <w:r w:rsidR="004D49CD">
        <w:rPr>
          <w:rFonts w:ascii="Palatino Linotype" w:hAnsi="Palatino Linotype"/>
          <w:sz w:val="18"/>
          <w:szCs w:val="18"/>
        </w:rPr>
        <w:t>, to appear as a document of the seventh session of the UNPFII.</w:t>
      </w:r>
    </w:p>
    <w:p w14:paraId="270EEC7F" w14:textId="77777777" w:rsidR="0008591F" w:rsidRPr="00274B44" w:rsidRDefault="0008591F">
      <w:pPr>
        <w:pStyle w:val="FootnoteText"/>
        <w:rPr>
          <w:rFonts w:ascii="Palatino Linotype" w:hAnsi="Palatino Linotype"/>
          <w:i/>
          <w:sz w:val="18"/>
          <w:szCs w:val="18"/>
        </w:rPr>
      </w:pPr>
    </w:p>
  </w:footnote>
  <w:footnote w:id="3">
    <w:p w14:paraId="02938B66" w14:textId="77777777" w:rsidR="00274B44" w:rsidRPr="00274B44" w:rsidRDefault="00274B44" w:rsidP="00274B44">
      <w:pPr>
        <w:pStyle w:val="FootnoteText"/>
        <w:rPr>
          <w:rFonts w:ascii="Palatino Linotype" w:hAnsi="Palatino Linotype"/>
          <w:sz w:val="18"/>
          <w:szCs w:val="18"/>
        </w:rPr>
      </w:pPr>
      <w:r w:rsidRPr="00274B44">
        <w:rPr>
          <w:rStyle w:val="FootnoteReference"/>
          <w:rFonts w:ascii="Palatino Linotype" w:hAnsi="Palatino Linotype"/>
          <w:sz w:val="18"/>
          <w:szCs w:val="18"/>
        </w:rPr>
        <w:footnoteRef/>
      </w:r>
      <w:r w:rsidRPr="00274B44">
        <w:rPr>
          <w:rFonts w:ascii="Palatino Linotype" w:hAnsi="Palatino Linotype"/>
          <w:sz w:val="18"/>
          <w:szCs w:val="18"/>
        </w:rPr>
        <w:t xml:space="preserve"> </w:t>
      </w:r>
      <w:r>
        <w:rPr>
          <w:rFonts w:ascii="Palatino Linotype" w:hAnsi="Palatino Linotype"/>
          <w:sz w:val="18"/>
          <w:szCs w:val="18"/>
        </w:rPr>
        <w:t>J</w:t>
      </w:r>
      <w:r w:rsidRPr="00274B44">
        <w:rPr>
          <w:rFonts w:ascii="Palatino Linotype" w:hAnsi="Palatino Linotype"/>
          <w:sz w:val="18"/>
          <w:szCs w:val="18"/>
        </w:rPr>
        <w:t>an Salick and Anja Byg,</w:t>
      </w:r>
      <w:r w:rsidRPr="00274B44">
        <w:rPr>
          <w:rFonts w:ascii="Palatino Linotype" w:hAnsi="Palatino Linotype"/>
          <w:i/>
          <w:sz w:val="18"/>
          <w:szCs w:val="18"/>
        </w:rPr>
        <w:t xml:space="preserve"> Indigenous Peoples and Climate Change,</w:t>
      </w:r>
      <w:r w:rsidRPr="00274B44">
        <w:rPr>
          <w:rFonts w:ascii="Palatino Linotype" w:hAnsi="Palatino Linotype"/>
          <w:sz w:val="18"/>
          <w:szCs w:val="18"/>
        </w:rPr>
        <w:t xml:space="preserve"> A Tyndall Centre Publication, Tyndall Centre for Climate Change Research, Oxford, May 2007, p4</w:t>
      </w:r>
    </w:p>
    <w:p w14:paraId="71577190" w14:textId="77777777" w:rsidR="00274B44" w:rsidRPr="00274B44" w:rsidRDefault="00274B44">
      <w:pPr>
        <w:pStyle w:val="FootnoteText"/>
        <w:rPr>
          <w:rFonts w:ascii="Palatino Linotype" w:hAnsi="Palatino Linotype"/>
          <w:sz w:val="18"/>
          <w:szCs w:val="18"/>
        </w:rPr>
      </w:pPr>
    </w:p>
  </w:footnote>
  <w:footnote w:id="4">
    <w:p w14:paraId="42AC9348" w14:textId="77777777" w:rsidR="00560A91" w:rsidRPr="00274B44" w:rsidRDefault="00560A91">
      <w:pPr>
        <w:pStyle w:val="FootnoteText"/>
        <w:rPr>
          <w:rFonts w:ascii="Palatino Linotype" w:hAnsi="Palatino Linotype"/>
          <w:sz w:val="18"/>
          <w:szCs w:val="18"/>
        </w:rPr>
      </w:pPr>
      <w:r w:rsidRPr="00274B44">
        <w:rPr>
          <w:rStyle w:val="FootnoteReference"/>
          <w:rFonts w:ascii="Palatino Linotype" w:hAnsi="Palatino Linotype"/>
          <w:i/>
          <w:sz w:val="18"/>
          <w:szCs w:val="18"/>
        </w:rPr>
        <w:footnoteRef/>
      </w:r>
      <w:r w:rsidRPr="00274B44">
        <w:rPr>
          <w:rFonts w:ascii="Palatino Linotype" w:hAnsi="Palatino Linotype"/>
          <w:i/>
          <w:sz w:val="18"/>
          <w:szCs w:val="18"/>
        </w:rPr>
        <w:t xml:space="preserve"> United Nations Declaration on the Rights o</w:t>
      </w:r>
      <w:r w:rsidR="004D49CD">
        <w:rPr>
          <w:rFonts w:ascii="Palatino Linotype" w:hAnsi="Palatino Linotype"/>
          <w:i/>
          <w:sz w:val="18"/>
          <w:szCs w:val="18"/>
        </w:rPr>
        <w:t>f Indigenous Peoples, A/RES/295,</w:t>
      </w:r>
      <w:r w:rsidRPr="00274B44">
        <w:rPr>
          <w:rFonts w:ascii="Palatino Linotype" w:hAnsi="Palatino Linotype"/>
          <w:sz w:val="18"/>
          <w:szCs w:val="18"/>
        </w:rPr>
        <w:t xml:space="preserve"> September 2007, p7</w:t>
      </w:r>
    </w:p>
  </w:footnote>
  <w:footnote w:id="5">
    <w:p w14:paraId="719B0632" w14:textId="77777777" w:rsidR="004D5467" w:rsidRPr="004D5467" w:rsidRDefault="004D5467">
      <w:pPr>
        <w:pStyle w:val="FootnoteText"/>
        <w:rPr>
          <w:rFonts w:ascii="Palatino Linotype" w:hAnsi="Palatino Linotype"/>
          <w:sz w:val="18"/>
          <w:szCs w:val="18"/>
        </w:rPr>
      </w:pPr>
      <w:r>
        <w:rPr>
          <w:rStyle w:val="FootnoteReference"/>
        </w:rPr>
        <w:footnoteRef/>
      </w:r>
      <w:r>
        <w:t xml:space="preserve"> </w:t>
      </w:r>
      <w:r w:rsidRPr="004D5467">
        <w:rPr>
          <w:rFonts w:ascii="Palatino Linotype" w:hAnsi="Palatino Linotype"/>
          <w:i/>
          <w:sz w:val="18"/>
          <w:szCs w:val="18"/>
        </w:rPr>
        <w:t xml:space="preserve">Agenda 21 The </w:t>
      </w:r>
      <w:smartTag w:uri="urn:schemas-microsoft-com:office:smarttags" w:element="place">
        <w:r w:rsidRPr="004D5467">
          <w:rPr>
            <w:rFonts w:ascii="Palatino Linotype" w:hAnsi="Palatino Linotype"/>
            <w:i/>
            <w:sz w:val="18"/>
            <w:szCs w:val="18"/>
          </w:rPr>
          <w:t>Rio</w:t>
        </w:r>
      </w:smartTag>
      <w:r w:rsidRPr="004D5467">
        <w:rPr>
          <w:rFonts w:ascii="Palatino Linotype" w:hAnsi="Palatino Linotype"/>
          <w:i/>
          <w:sz w:val="18"/>
          <w:szCs w:val="18"/>
        </w:rPr>
        <w:t xml:space="preserve"> Declaration on Environment and Development</w:t>
      </w:r>
      <w:r w:rsidRPr="004D5467">
        <w:rPr>
          <w:rFonts w:ascii="Palatino Linotype" w:hAnsi="Palatino Linotype"/>
          <w:sz w:val="18"/>
          <w:szCs w:val="18"/>
        </w:rPr>
        <w:t xml:space="preserve"> </w:t>
      </w:r>
      <w:r w:rsidRPr="004D5467">
        <w:rPr>
          <w:rStyle w:val="Strong"/>
          <w:rFonts w:ascii="Palatino Linotype" w:hAnsi="Palatino Linotype"/>
          <w:b w:val="0"/>
          <w:sz w:val="18"/>
          <w:szCs w:val="18"/>
        </w:rPr>
        <w:t>A/CONF.151/26 (Vol. I) 12 August 1992</w:t>
      </w:r>
    </w:p>
  </w:footnote>
  <w:footnote w:id="6">
    <w:p w14:paraId="6349B295" w14:textId="77777777" w:rsidR="00D844BA" w:rsidRPr="00B607D1" w:rsidRDefault="00D844BA">
      <w:pPr>
        <w:pStyle w:val="FootnoteText"/>
        <w:rPr>
          <w:rFonts w:ascii="Palatino Linotype" w:hAnsi="Palatino Linotype"/>
          <w:sz w:val="18"/>
          <w:szCs w:val="18"/>
        </w:rPr>
      </w:pPr>
      <w:r w:rsidRPr="00B607D1">
        <w:rPr>
          <w:rStyle w:val="FootnoteReference"/>
          <w:rFonts w:ascii="Palatino Linotype" w:hAnsi="Palatino Linotype"/>
          <w:sz w:val="18"/>
          <w:szCs w:val="18"/>
        </w:rPr>
        <w:footnoteRef/>
      </w:r>
      <w:r w:rsidRPr="00B607D1">
        <w:rPr>
          <w:rFonts w:ascii="Palatino Linotype" w:hAnsi="Palatino Linotype"/>
          <w:sz w:val="18"/>
          <w:szCs w:val="18"/>
        </w:rPr>
        <w:t xml:space="preserve"> Jan Salick and Anja Byg,</w:t>
      </w:r>
      <w:r w:rsidRPr="00B607D1">
        <w:rPr>
          <w:rFonts w:ascii="Palatino Linotype" w:hAnsi="Palatino Linotype"/>
          <w:i/>
          <w:sz w:val="18"/>
          <w:szCs w:val="18"/>
        </w:rPr>
        <w:t xml:space="preserve"> Indigenous Peoples and Climate Change,</w:t>
      </w:r>
      <w:r w:rsidRPr="00B607D1">
        <w:rPr>
          <w:rFonts w:ascii="Palatino Linotype" w:hAnsi="Palatino Linotype"/>
          <w:sz w:val="18"/>
          <w:szCs w:val="18"/>
        </w:rPr>
        <w:t xml:space="preserve"> A Tyndall Centre Publication, Tyndall Centre for Climate Change Research, Oxford, May 2007, p8</w:t>
      </w:r>
    </w:p>
  </w:footnote>
  <w:footnote w:id="7">
    <w:p w14:paraId="1D54F93D" w14:textId="77777777" w:rsidR="00D844BA" w:rsidRPr="00B607D1" w:rsidRDefault="00D844BA">
      <w:pPr>
        <w:pStyle w:val="FootnoteText"/>
        <w:rPr>
          <w:rFonts w:ascii="Palatino Linotype" w:hAnsi="Palatino Linotype"/>
          <w:sz w:val="18"/>
          <w:szCs w:val="18"/>
        </w:rPr>
      </w:pPr>
      <w:r w:rsidRPr="00B607D1">
        <w:rPr>
          <w:rStyle w:val="FootnoteReference"/>
          <w:rFonts w:ascii="Palatino Linotype" w:hAnsi="Palatino Linotype"/>
          <w:sz w:val="18"/>
          <w:szCs w:val="18"/>
        </w:rPr>
        <w:footnoteRef/>
      </w:r>
      <w:r w:rsidR="00CB164B">
        <w:rPr>
          <w:rFonts w:ascii="Palatino Linotype" w:hAnsi="Palatino Linotype"/>
          <w:sz w:val="18"/>
          <w:szCs w:val="18"/>
        </w:rPr>
        <w:t xml:space="preserve"> i</w:t>
      </w:r>
      <w:r w:rsidRPr="00B607D1">
        <w:rPr>
          <w:rFonts w:ascii="Palatino Linotype" w:hAnsi="Palatino Linotype"/>
          <w:sz w:val="18"/>
          <w:szCs w:val="18"/>
        </w:rPr>
        <w:t>bid, p9</w:t>
      </w:r>
    </w:p>
  </w:footnote>
  <w:footnote w:id="8">
    <w:p w14:paraId="5FEA5D58" w14:textId="77777777" w:rsidR="00B607D1" w:rsidRPr="00CB164B" w:rsidRDefault="00B607D1">
      <w:pPr>
        <w:pStyle w:val="FootnoteText"/>
        <w:rPr>
          <w:rFonts w:ascii="Palatino Linotype" w:hAnsi="Palatino Linotype"/>
          <w:sz w:val="18"/>
          <w:szCs w:val="18"/>
        </w:rPr>
      </w:pPr>
      <w:r w:rsidRPr="00CB164B">
        <w:rPr>
          <w:rStyle w:val="FootnoteReference"/>
          <w:rFonts w:ascii="Palatino Linotype" w:hAnsi="Palatino Linotype"/>
          <w:sz w:val="18"/>
          <w:szCs w:val="18"/>
        </w:rPr>
        <w:footnoteRef/>
      </w:r>
      <w:r w:rsidRPr="00CB164B">
        <w:rPr>
          <w:rFonts w:ascii="Palatino Linotype" w:hAnsi="Palatino Linotype"/>
          <w:sz w:val="18"/>
          <w:szCs w:val="18"/>
        </w:rPr>
        <w:t xml:space="preserve"> </w:t>
      </w:r>
      <w:r w:rsidRPr="00CB164B">
        <w:rPr>
          <w:rFonts w:ascii="Palatino Linotype" w:hAnsi="Palatino Linotype"/>
          <w:i/>
          <w:sz w:val="18"/>
          <w:szCs w:val="18"/>
        </w:rPr>
        <w:t>Report of Intergovernmental Panel on Climate Change, Working Group 2: Climate Change Impacts, Adaptation and Vulnerability</w:t>
      </w:r>
      <w:r w:rsidR="00CB164B">
        <w:rPr>
          <w:rFonts w:ascii="Palatino Linotype" w:hAnsi="Palatino Linotype"/>
          <w:sz w:val="18"/>
          <w:szCs w:val="18"/>
        </w:rPr>
        <w:t>, 2007, p489</w:t>
      </w:r>
    </w:p>
  </w:footnote>
  <w:footnote w:id="9">
    <w:p w14:paraId="3D0BDE0C" w14:textId="77777777" w:rsidR="00D844BA" w:rsidRPr="00CB164B" w:rsidRDefault="00D844BA">
      <w:pPr>
        <w:pStyle w:val="FootnoteText"/>
        <w:rPr>
          <w:rFonts w:ascii="Palatino Linotype" w:hAnsi="Palatino Linotype"/>
          <w:sz w:val="18"/>
          <w:szCs w:val="18"/>
        </w:rPr>
      </w:pPr>
      <w:r w:rsidRPr="00CB164B">
        <w:rPr>
          <w:rStyle w:val="FootnoteReference"/>
          <w:rFonts w:ascii="Palatino Linotype" w:hAnsi="Palatino Linotype"/>
          <w:sz w:val="18"/>
          <w:szCs w:val="18"/>
        </w:rPr>
        <w:footnoteRef/>
      </w:r>
      <w:r w:rsidRPr="00CB164B">
        <w:rPr>
          <w:rFonts w:ascii="Palatino Linotype" w:hAnsi="Palatino Linotype"/>
          <w:sz w:val="18"/>
          <w:szCs w:val="18"/>
        </w:rPr>
        <w:t xml:space="preserve"> </w:t>
      </w:r>
      <w:r w:rsidR="00CB164B">
        <w:rPr>
          <w:rFonts w:ascii="Palatino Linotype" w:hAnsi="Palatino Linotype"/>
          <w:sz w:val="18"/>
          <w:szCs w:val="18"/>
        </w:rPr>
        <w:t>i</w:t>
      </w:r>
      <w:r w:rsidR="00B607D1" w:rsidRPr="00CB164B">
        <w:rPr>
          <w:rFonts w:ascii="Palatino Linotype" w:hAnsi="Palatino Linotype"/>
          <w:sz w:val="18"/>
          <w:szCs w:val="18"/>
        </w:rPr>
        <w:t>bid.</w:t>
      </w:r>
    </w:p>
  </w:footnote>
  <w:footnote w:id="10">
    <w:p w14:paraId="0B524D7A" w14:textId="77777777" w:rsidR="004632E6" w:rsidRPr="00CB164B" w:rsidRDefault="004632E6">
      <w:pPr>
        <w:pStyle w:val="FootnoteText"/>
        <w:rPr>
          <w:rFonts w:ascii="Palatino Linotype" w:hAnsi="Palatino Linotype"/>
          <w:sz w:val="18"/>
          <w:szCs w:val="18"/>
        </w:rPr>
      </w:pPr>
      <w:r w:rsidRPr="00CB164B">
        <w:rPr>
          <w:rStyle w:val="FootnoteReference"/>
          <w:rFonts w:ascii="Palatino Linotype" w:hAnsi="Palatino Linotype"/>
          <w:sz w:val="18"/>
          <w:szCs w:val="18"/>
        </w:rPr>
        <w:footnoteRef/>
      </w:r>
      <w:r w:rsidRPr="00CB164B">
        <w:rPr>
          <w:rFonts w:ascii="Palatino Linotype" w:hAnsi="Palatino Linotype"/>
          <w:sz w:val="18"/>
          <w:szCs w:val="18"/>
        </w:rPr>
        <w:t xml:space="preserve"> </w:t>
      </w:r>
      <w:r w:rsidR="009471CE" w:rsidRPr="00CB164B">
        <w:rPr>
          <w:rFonts w:ascii="Palatino Linotype" w:hAnsi="Palatino Linotype"/>
          <w:sz w:val="18"/>
          <w:szCs w:val="18"/>
        </w:rPr>
        <w:t xml:space="preserve">Up in Smoke?Latin America and Caribbean: The Threat from Climate Change to the Environment Human Development, </w:t>
      </w:r>
      <w:r w:rsidR="009471CE" w:rsidRPr="00CB164B">
        <w:rPr>
          <w:rFonts w:ascii="Palatino Linotype" w:hAnsi="Palatino Linotype"/>
          <w:i/>
          <w:sz w:val="18"/>
          <w:szCs w:val="18"/>
        </w:rPr>
        <w:t xml:space="preserve">The Third Report for the Working Group on Climate Change and Development, </w:t>
      </w:r>
      <w:r w:rsidR="009471CE" w:rsidRPr="00CB164B">
        <w:rPr>
          <w:rFonts w:ascii="Palatino Linotype" w:hAnsi="Palatino Linotype"/>
          <w:sz w:val="18"/>
          <w:szCs w:val="18"/>
        </w:rPr>
        <w:t>2006, p17</w:t>
      </w:r>
    </w:p>
  </w:footnote>
  <w:footnote w:id="11">
    <w:p w14:paraId="6F72F000" w14:textId="77777777" w:rsidR="009B4869" w:rsidRPr="00CB164B" w:rsidRDefault="009B4869">
      <w:pPr>
        <w:pStyle w:val="FootnoteText"/>
        <w:rPr>
          <w:rFonts w:ascii="Palatino Linotype" w:hAnsi="Palatino Linotype"/>
          <w:sz w:val="18"/>
          <w:szCs w:val="18"/>
        </w:rPr>
      </w:pPr>
      <w:r w:rsidRPr="00CB164B">
        <w:rPr>
          <w:rStyle w:val="FootnoteReference"/>
          <w:rFonts w:ascii="Palatino Linotype" w:hAnsi="Palatino Linotype"/>
          <w:sz w:val="18"/>
          <w:szCs w:val="18"/>
        </w:rPr>
        <w:footnoteRef/>
      </w:r>
      <w:r w:rsidRPr="00CB164B">
        <w:rPr>
          <w:rFonts w:ascii="Palatino Linotype" w:hAnsi="Palatino Linotype"/>
          <w:sz w:val="18"/>
          <w:szCs w:val="18"/>
        </w:rPr>
        <w:t xml:space="preserve"> Jan Salick and Anja Byg,</w:t>
      </w:r>
      <w:r w:rsidRPr="00CB164B">
        <w:rPr>
          <w:rFonts w:ascii="Palatino Linotype" w:hAnsi="Palatino Linotype"/>
          <w:i/>
          <w:sz w:val="18"/>
          <w:szCs w:val="18"/>
        </w:rPr>
        <w:t xml:space="preserve"> Indigenous Peoples and Climate Change,</w:t>
      </w:r>
      <w:r w:rsidRPr="00CB164B">
        <w:rPr>
          <w:rFonts w:ascii="Palatino Linotype" w:hAnsi="Palatino Linotype"/>
          <w:sz w:val="18"/>
          <w:szCs w:val="18"/>
        </w:rPr>
        <w:t xml:space="preserve"> A Tyndall Centre Publication, Tyndall Centre for Climate Change Research, Oxford, May 2007, p8</w:t>
      </w:r>
    </w:p>
  </w:footnote>
  <w:footnote w:id="12">
    <w:p w14:paraId="276E100F" w14:textId="77777777" w:rsidR="00D844BA" w:rsidRPr="00CB164B" w:rsidRDefault="00D844BA">
      <w:pPr>
        <w:pStyle w:val="FootnoteText"/>
        <w:rPr>
          <w:rFonts w:ascii="Palatino Linotype" w:hAnsi="Palatino Linotype"/>
          <w:sz w:val="18"/>
          <w:szCs w:val="18"/>
        </w:rPr>
      </w:pPr>
      <w:r w:rsidRPr="00CB164B">
        <w:rPr>
          <w:rStyle w:val="FootnoteReference"/>
          <w:rFonts w:ascii="Palatino Linotype" w:hAnsi="Palatino Linotype"/>
          <w:sz w:val="18"/>
          <w:szCs w:val="18"/>
        </w:rPr>
        <w:footnoteRef/>
      </w:r>
      <w:r w:rsidR="009B4869" w:rsidRPr="00CB164B">
        <w:rPr>
          <w:rFonts w:ascii="Palatino Linotype" w:hAnsi="Palatino Linotype"/>
          <w:sz w:val="18"/>
          <w:szCs w:val="18"/>
        </w:rPr>
        <w:t xml:space="preserve"> </w:t>
      </w:r>
      <w:r w:rsidR="00CB164B">
        <w:rPr>
          <w:rFonts w:ascii="Palatino Linotype" w:hAnsi="Palatino Linotype"/>
          <w:sz w:val="18"/>
          <w:szCs w:val="18"/>
        </w:rPr>
        <w:t>o</w:t>
      </w:r>
      <w:r w:rsidR="00013512" w:rsidRPr="00CB164B">
        <w:rPr>
          <w:rFonts w:ascii="Palatino Linotype" w:hAnsi="Palatino Linotype"/>
          <w:sz w:val="18"/>
          <w:szCs w:val="18"/>
        </w:rPr>
        <w:t xml:space="preserve">p.cit </w:t>
      </w:r>
      <w:r w:rsidR="009B4869" w:rsidRPr="00CB164B">
        <w:rPr>
          <w:rFonts w:ascii="Palatino Linotype" w:hAnsi="Palatino Linotype"/>
          <w:sz w:val="18"/>
          <w:szCs w:val="18"/>
        </w:rPr>
        <w:t xml:space="preserve">2007, </w:t>
      </w:r>
      <w:r w:rsidRPr="00CB164B">
        <w:rPr>
          <w:rFonts w:ascii="Palatino Linotype" w:hAnsi="Palatino Linotype"/>
          <w:sz w:val="18"/>
          <w:szCs w:val="18"/>
        </w:rPr>
        <w:t xml:space="preserve"> p693</w:t>
      </w:r>
    </w:p>
  </w:footnote>
  <w:footnote w:id="13">
    <w:p w14:paraId="446AE431" w14:textId="77777777" w:rsidR="00B14976" w:rsidRPr="00CB164B" w:rsidRDefault="00B14976">
      <w:pPr>
        <w:pStyle w:val="FootnoteText"/>
        <w:rPr>
          <w:rFonts w:ascii="Palatino Linotype" w:hAnsi="Palatino Linotype"/>
          <w:sz w:val="18"/>
          <w:szCs w:val="18"/>
        </w:rPr>
      </w:pPr>
      <w:r w:rsidRPr="00CB164B">
        <w:rPr>
          <w:rStyle w:val="FootnoteReference"/>
          <w:rFonts w:ascii="Palatino Linotype" w:hAnsi="Palatino Linotype"/>
          <w:sz w:val="18"/>
          <w:szCs w:val="18"/>
        </w:rPr>
        <w:footnoteRef/>
      </w:r>
      <w:r w:rsidRPr="00CB164B">
        <w:rPr>
          <w:rFonts w:ascii="Palatino Linotype" w:hAnsi="Palatino Linotype"/>
          <w:i/>
          <w:sz w:val="18"/>
          <w:szCs w:val="18"/>
        </w:rPr>
        <w:t xml:space="preserve"> Biodiversity and Climate Change: International Day for Biological Diversity, </w:t>
      </w:r>
      <w:r w:rsidRPr="00CB164B">
        <w:rPr>
          <w:rFonts w:ascii="Palatino Linotype" w:hAnsi="Palatino Linotype"/>
          <w:sz w:val="18"/>
          <w:szCs w:val="18"/>
        </w:rPr>
        <w:t>Convention on Biological Diversity, 2007 p12-13</w:t>
      </w:r>
    </w:p>
  </w:footnote>
  <w:footnote w:id="14">
    <w:p w14:paraId="53C11659" w14:textId="77777777" w:rsidR="00D844BA" w:rsidRPr="00CB164B" w:rsidRDefault="00D844BA">
      <w:pPr>
        <w:pStyle w:val="FootnoteText"/>
        <w:rPr>
          <w:rFonts w:ascii="Palatino Linotype" w:hAnsi="Palatino Linotype"/>
          <w:sz w:val="18"/>
          <w:szCs w:val="18"/>
        </w:rPr>
      </w:pPr>
      <w:r w:rsidRPr="00CB164B">
        <w:rPr>
          <w:rStyle w:val="FootnoteReference"/>
          <w:rFonts w:ascii="Palatino Linotype" w:hAnsi="Palatino Linotype"/>
          <w:sz w:val="18"/>
          <w:szCs w:val="18"/>
        </w:rPr>
        <w:footnoteRef/>
      </w:r>
      <w:r w:rsidRPr="00CB164B">
        <w:rPr>
          <w:rFonts w:ascii="Palatino Linotype" w:hAnsi="Palatino Linotype"/>
          <w:sz w:val="18"/>
          <w:szCs w:val="18"/>
        </w:rPr>
        <w:t xml:space="preserve"> </w:t>
      </w:r>
      <w:r w:rsidRPr="00CB164B">
        <w:rPr>
          <w:rFonts w:ascii="Palatino Linotype" w:hAnsi="Palatino Linotype"/>
          <w:i/>
          <w:sz w:val="18"/>
          <w:szCs w:val="18"/>
        </w:rPr>
        <w:t xml:space="preserve">Impacts of a Warming </w:t>
      </w:r>
      <w:smartTag w:uri="urn:schemas-microsoft-com:office:smarttags" w:element="place">
        <w:r w:rsidRPr="00CB164B">
          <w:rPr>
            <w:rFonts w:ascii="Palatino Linotype" w:hAnsi="Palatino Linotype"/>
            <w:i/>
            <w:sz w:val="18"/>
            <w:szCs w:val="18"/>
          </w:rPr>
          <w:t>Arctic</w:t>
        </w:r>
      </w:smartTag>
      <w:r w:rsidRPr="00CB164B">
        <w:rPr>
          <w:rFonts w:ascii="Palatino Linotype" w:hAnsi="Palatino Linotype"/>
          <w:i/>
          <w:sz w:val="18"/>
          <w:szCs w:val="18"/>
        </w:rPr>
        <w:t xml:space="preserve">: Arctic Climate Impact Assessment, </w:t>
      </w:r>
      <w:r w:rsidRPr="00CB164B">
        <w:rPr>
          <w:rFonts w:ascii="Palatino Linotype" w:hAnsi="Palatino Linotype"/>
          <w:sz w:val="18"/>
          <w:szCs w:val="18"/>
        </w:rPr>
        <w:t>Cambridge University Press, 2004, p94</w:t>
      </w:r>
    </w:p>
  </w:footnote>
  <w:footnote w:id="15">
    <w:p w14:paraId="31833969" w14:textId="77777777" w:rsidR="00D844BA" w:rsidRPr="00F718DD" w:rsidRDefault="00D844BA">
      <w:pPr>
        <w:pStyle w:val="FootnoteText"/>
        <w:rPr>
          <w:rFonts w:ascii="Palatino Linotype" w:hAnsi="Palatino Linotype"/>
          <w:sz w:val="18"/>
          <w:szCs w:val="18"/>
        </w:rPr>
      </w:pPr>
      <w:r w:rsidRPr="00CB164B">
        <w:rPr>
          <w:rStyle w:val="FootnoteReference"/>
          <w:rFonts w:ascii="Palatino Linotype" w:hAnsi="Palatino Linotype"/>
          <w:sz w:val="18"/>
          <w:szCs w:val="18"/>
        </w:rPr>
        <w:footnoteRef/>
      </w:r>
      <w:r w:rsidRPr="00CB164B">
        <w:rPr>
          <w:rFonts w:ascii="Palatino Linotype" w:hAnsi="Palatino Linotype"/>
          <w:sz w:val="18"/>
          <w:szCs w:val="18"/>
        </w:rPr>
        <w:t xml:space="preserve"> Cochran, Patricia Alaska Natives left out in the cold, Viewpoint, BBC News, 4 January 2007 </w:t>
      </w:r>
      <w:hyperlink r:id="rId1" w:history="1">
        <w:r w:rsidRPr="00CB164B">
          <w:rPr>
            <w:rStyle w:val="Hyperlink"/>
            <w:rFonts w:ascii="Palatino Linotype" w:hAnsi="Palatino Linotype"/>
            <w:color w:val="auto"/>
            <w:sz w:val="18"/>
            <w:szCs w:val="18"/>
          </w:rPr>
          <w:t>http://news.bbc.co.uk/2/hi/science/nature/6230731.stm</w:t>
        </w:r>
      </w:hyperlink>
    </w:p>
  </w:footnote>
  <w:footnote w:id="16">
    <w:p w14:paraId="123E4C43" w14:textId="77777777" w:rsidR="00937131" w:rsidRPr="00C75F47" w:rsidRDefault="00937131">
      <w:pPr>
        <w:pStyle w:val="FootnoteText"/>
        <w:rPr>
          <w:rFonts w:ascii="Palatino Linotype" w:hAnsi="Palatino Linotype"/>
          <w:sz w:val="18"/>
          <w:szCs w:val="18"/>
        </w:rPr>
      </w:pPr>
      <w:r w:rsidRPr="00C75F47">
        <w:rPr>
          <w:rStyle w:val="FootnoteReference"/>
          <w:rFonts w:ascii="Palatino Linotype" w:hAnsi="Palatino Linotype"/>
          <w:sz w:val="18"/>
          <w:szCs w:val="18"/>
        </w:rPr>
        <w:footnoteRef/>
      </w:r>
      <w:r w:rsidRPr="00C75F47">
        <w:rPr>
          <w:rFonts w:ascii="Palatino Linotype" w:hAnsi="Palatino Linotype"/>
          <w:i/>
          <w:sz w:val="18"/>
          <w:szCs w:val="18"/>
        </w:rPr>
        <w:t xml:space="preserve"> Report on Indigenous and Local Communities highly vulnerable to Climate Change inter alia of the Arctic, Small Island States and High Altitudes, with a focus on causes and solutions</w:t>
      </w:r>
      <w:r w:rsidR="004B4E73" w:rsidRPr="00C75F47">
        <w:rPr>
          <w:rFonts w:ascii="Palatino Linotype" w:hAnsi="Palatino Linotype"/>
          <w:i/>
          <w:sz w:val="18"/>
          <w:szCs w:val="18"/>
        </w:rPr>
        <w:t>,</w:t>
      </w:r>
      <w:r w:rsidR="004B4E73" w:rsidRPr="00C75F47">
        <w:rPr>
          <w:rFonts w:ascii="Palatino Linotype" w:hAnsi="Palatino Linotype"/>
          <w:sz w:val="18"/>
          <w:szCs w:val="18"/>
        </w:rPr>
        <w:t xml:space="preserve"> Convention on Biological Diversity, prepared by John B. Henriksen </w:t>
      </w:r>
      <w:r w:rsidR="004B4E73" w:rsidRPr="00C75F47">
        <w:rPr>
          <w:rFonts w:ascii="Palatino Linotype" w:hAnsi="Palatino Linotype"/>
          <w:i/>
          <w:sz w:val="18"/>
          <w:szCs w:val="18"/>
        </w:rPr>
        <w:t xml:space="preserve">UNEP/CDB/WG8J/5/INF/18 31 </w:t>
      </w:r>
      <w:r w:rsidR="004B4E73" w:rsidRPr="00C75F47">
        <w:rPr>
          <w:rFonts w:ascii="Palatino Linotype" w:hAnsi="Palatino Linotype"/>
          <w:sz w:val="18"/>
          <w:szCs w:val="18"/>
        </w:rPr>
        <w:t>July 2007, p10</w:t>
      </w:r>
    </w:p>
  </w:footnote>
  <w:footnote w:id="17">
    <w:p w14:paraId="7B005504" w14:textId="77777777" w:rsidR="004B4E73" w:rsidRPr="00C75F47" w:rsidRDefault="004B4E73">
      <w:pPr>
        <w:pStyle w:val="FootnoteText"/>
        <w:rPr>
          <w:rFonts w:ascii="Palatino Linotype" w:hAnsi="Palatino Linotype"/>
          <w:sz w:val="18"/>
          <w:szCs w:val="18"/>
        </w:rPr>
      </w:pPr>
      <w:r w:rsidRPr="00C75F47">
        <w:rPr>
          <w:rStyle w:val="FootnoteReference"/>
          <w:rFonts w:ascii="Palatino Linotype" w:hAnsi="Palatino Linotype"/>
          <w:sz w:val="18"/>
          <w:szCs w:val="18"/>
        </w:rPr>
        <w:footnoteRef/>
      </w:r>
      <w:r w:rsidR="00CB164B">
        <w:rPr>
          <w:rFonts w:ascii="Palatino Linotype" w:hAnsi="Palatino Linotype"/>
          <w:sz w:val="18"/>
          <w:szCs w:val="18"/>
        </w:rPr>
        <w:t xml:space="preserve"> i</w:t>
      </w:r>
      <w:r w:rsidRPr="00C75F47">
        <w:rPr>
          <w:rFonts w:ascii="Palatino Linotype" w:hAnsi="Palatino Linotype"/>
          <w:sz w:val="18"/>
          <w:szCs w:val="18"/>
        </w:rPr>
        <w:t>bid. p11</w:t>
      </w:r>
    </w:p>
  </w:footnote>
  <w:footnote w:id="18">
    <w:p w14:paraId="56CA80E0" w14:textId="77777777" w:rsidR="00DA6849" w:rsidRPr="00CF2057" w:rsidRDefault="00DA6849">
      <w:pPr>
        <w:pStyle w:val="FootnoteText"/>
        <w:rPr>
          <w:rFonts w:ascii="Palatino Linotype" w:hAnsi="Palatino Linotype"/>
          <w:sz w:val="18"/>
          <w:szCs w:val="18"/>
        </w:rPr>
      </w:pPr>
      <w:r w:rsidRPr="00CF2057">
        <w:rPr>
          <w:rStyle w:val="FootnoteReference"/>
          <w:rFonts w:ascii="Palatino Linotype" w:hAnsi="Palatino Linotype"/>
          <w:sz w:val="18"/>
          <w:szCs w:val="18"/>
        </w:rPr>
        <w:footnoteRef/>
      </w:r>
      <w:r w:rsidRPr="00CF2057">
        <w:rPr>
          <w:rFonts w:ascii="Palatino Linotype" w:hAnsi="Palatino Linotype"/>
          <w:sz w:val="18"/>
          <w:szCs w:val="18"/>
        </w:rPr>
        <w:t xml:space="preserve"> </w:t>
      </w:r>
      <w:r w:rsidRPr="00CF2057">
        <w:rPr>
          <w:rFonts w:ascii="Palatino Linotype" w:hAnsi="Palatino Linotype"/>
          <w:i/>
          <w:sz w:val="18"/>
          <w:szCs w:val="18"/>
        </w:rPr>
        <w:t>Arctic Climate Impact Assessment</w:t>
      </w:r>
      <w:r w:rsidRPr="00CF2057">
        <w:rPr>
          <w:rFonts w:ascii="Palatino Linotype" w:hAnsi="Palatino Linotype"/>
          <w:sz w:val="18"/>
          <w:szCs w:val="18"/>
        </w:rPr>
        <w:t>, Cambridge University Press, p90</w:t>
      </w:r>
    </w:p>
  </w:footnote>
  <w:footnote w:id="19">
    <w:p w14:paraId="31BEE61F" w14:textId="77777777" w:rsidR="004B4E73" w:rsidRPr="00CF2057" w:rsidRDefault="004B4E73">
      <w:pPr>
        <w:pStyle w:val="FootnoteText"/>
        <w:rPr>
          <w:rFonts w:ascii="Palatino Linotype" w:hAnsi="Palatino Linotype"/>
          <w:sz w:val="18"/>
          <w:szCs w:val="18"/>
        </w:rPr>
      </w:pPr>
      <w:r w:rsidRPr="00CF2057">
        <w:rPr>
          <w:rStyle w:val="FootnoteReference"/>
          <w:rFonts w:ascii="Palatino Linotype" w:hAnsi="Palatino Linotype"/>
          <w:sz w:val="18"/>
          <w:szCs w:val="18"/>
        </w:rPr>
        <w:footnoteRef/>
      </w:r>
      <w:r w:rsidR="00DA6849" w:rsidRPr="00CF2057">
        <w:rPr>
          <w:rFonts w:ascii="Palatino Linotype" w:hAnsi="Palatino Linotype"/>
          <w:sz w:val="18"/>
          <w:szCs w:val="18"/>
        </w:rPr>
        <w:t xml:space="preserve"> </w:t>
      </w:r>
      <w:r w:rsidR="00DA6849" w:rsidRPr="00CF2057">
        <w:rPr>
          <w:rFonts w:ascii="Palatino Linotype" w:hAnsi="Palatino Linotype"/>
          <w:i/>
          <w:sz w:val="18"/>
          <w:szCs w:val="18"/>
        </w:rPr>
        <w:t>Report on Indigenous and Local Communities highly vulnerable to Climate Change inter alia of the Arctic, Small Island States and High Altitudes, with a focus on causes and solutions,</w:t>
      </w:r>
      <w:r w:rsidR="00DA6849" w:rsidRPr="00CF2057">
        <w:rPr>
          <w:rFonts w:ascii="Palatino Linotype" w:hAnsi="Palatino Linotype"/>
          <w:sz w:val="18"/>
          <w:szCs w:val="18"/>
        </w:rPr>
        <w:t xml:space="preserve"> Convention on Biological Diversity, prepared by John B. Henriksen </w:t>
      </w:r>
      <w:r w:rsidR="00DA6849" w:rsidRPr="00CF2057">
        <w:rPr>
          <w:rFonts w:ascii="Palatino Linotype" w:hAnsi="Palatino Linotype"/>
          <w:i/>
          <w:sz w:val="18"/>
          <w:szCs w:val="18"/>
        </w:rPr>
        <w:t xml:space="preserve">UNEP/CDB/WG8J/5/INF/18 31 </w:t>
      </w:r>
      <w:r w:rsidR="00DA6849" w:rsidRPr="00CF2057">
        <w:rPr>
          <w:rFonts w:ascii="Palatino Linotype" w:hAnsi="Palatino Linotype"/>
          <w:sz w:val="18"/>
          <w:szCs w:val="18"/>
        </w:rPr>
        <w:t>July 2007, p11</w:t>
      </w:r>
    </w:p>
  </w:footnote>
  <w:footnote w:id="20">
    <w:p w14:paraId="038EF773" w14:textId="77777777" w:rsidR="00D844BA" w:rsidRPr="00CF2057" w:rsidRDefault="00D844BA">
      <w:pPr>
        <w:pStyle w:val="FootnoteText"/>
        <w:rPr>
          <w:rFonts w:ascii="Palatino Linotype" w:hAnsi="Palatino Linotype"/>
          <w:sz w:val="18"/>
          <w:szCs w:val="18"/>
        </w:rPr>
      </w:pPr>
      <w:r w:rsidRPr="00CF2057">
        <w:rPr>
          <w:rStyle w:val="FootnoteReference"/>
          <w:rFonts w:ascii="Palatino Linotype" w:hAnsi="Palatino Linotype"/>
          <w:sz w:val="18"/>
          <w:szCs w:val="18"/>
        </w:rPr>
        <w:footnoteRef/>
      </w:r>
      <w:r w:rsidRPr="00CF2057">
        <w:rPr>
          <w:rFonts w:ascii="Palatino Linotype" w:hAnsi="Palatino Linotype"/>
          <w:sz w:val="18"/>
          <w:szCs w:val="18"/>
        </w:rPr>
        <w:t xml:space="preserve"> Maynard, Nancy C (ed) </w:t>
      </w:r>
      <w:r w:rsidRPr="00CF2057">
        <w:rPr>
          <w:rFonts w:ascii="Palatino Linotype" w:hAnsi="Palatino Linotype"/>
          <w:i/>
          <w:sz w:val="18"/>
          <w:szCs w:val="18"/>
        </w:rPr>
        <w:t>Final Report Native People-Native Homelands Workshop on Climate Change 28 October-1 November 1998</w:t>
      </w:r>
      <w:r w:rsidRPr="00CF2057">
        <w:rPr>
          <w:rFonts w:ascii="Palatino Linotype" w:hAnsi="Palatino Linotype"/>
          <w:sz w:val="18"/>
          <w:szCs w:val="18"/>
        </w:rPr>
        <w:t xml:space="preserve">, </w:t>
      </w:r>
      <w:smartTag w:uri="urn:schemas-microsoft-com:office:smarttags" w:element="place">
        <w:smartTag w:uri="urn:schemas-microsoft-com:office:smarttags" w:element="City">
          <w:r w:rsidRPr="00CF2057">
            <w:rPr>
              <w:rFonts w:ascii="Palatino Linotype" w:hAnsi="Palatino Linotype"/>
              <w:sz w:val="18"/>
              <w:szCs w:val="18"/>
            </w:rPr>
            <w:t>Albuquerque</w:t>
          </w:r>
        </w:smartTag>
        <w:r w:rsidRPr="00CF2057">
          <w:rPr>
            <w:rFonts w:ascii="Palatino Linotype" w:hAnsi="Palatino Linotype"/>
            <w:sz w:val="18"/>
            <w:szCs w:val="18"/>
          </w:rPr>
          <w:t xml:space="preserve">, </w:t>
        </w:r>
        <w:smartTag w:uri="urn:schemas-microsoft-com:office:smarttags" w:element="State">
          <w:r w:rsidRPr="00CF2057">
            <w:rPr>
              <w:rFonts w:ascii="Palatino Linotype" w:hAnsi="Palatino Linotype"/>
              <w:sz w:val="18"/>
              <w:szCs w:val="18"/>
            </w:rPr>
            <w:t>New Mexico</w:t>
          </w:r>
        </w:smartTag>
      </w:smartTag>
      <w:r w:rsidRPr="00CF2057">
        <w:rPr>
          <w:rFonts w:ascii="Palatino Linotype" w:hAnsi="Palatino Linotype"/>
          <w:sz w:val="18"/>
          <w:szCs w:val="18"/>
        </w:rPr>
        <w:t xml:space="preserve"> p54</w:t>
      </w:r>
    </w:p>
  </w:footnote>
  <w:footnote w:id="21">
    <w:p w14:paraId="1EB7B57F" w14:textId="77777777" w:rsidR="00D844BA" w:rsidRPr="00CF2057" w:rsidRDefault="00D844BA">
      <w:pPr>
        <w:pStyle w:val="FootnoteText"/>
        <w:rPr>
          <w:rFonts w:ascii="Palatino Linotype" w:hAnsi="Palatino Linotype"/>
          <w:sz w:val="18"/>
          <w:szCs w:val="18"/>
        </w:rPr>
      </w:pPr>
      <w:r w:rsidRPr="00CF2057">
        <w:rPr>
          <w:rStyle w:val="FootnoteReference"/>
          <w:rFonts w:ascii="Palatino Linotype" w:hAnsi="Palatino Linotype"/>
          <w:sz w:val="18"/>
          <w:szCs w:val="18"/>
        </w:rPr>
        <w:footnoteRef/>
      </w:r>
      <w:r w:rsidR="00CB164B">
        <w:rPr>
          <w:rFonts w:ascii="Palatino Linotype" w:hAnsi="Palatino Linotype"/>
          <w:sz w:val="18"/>
          <w:szCs w:val="18"/>
        </w:rPr>
        <w:t xml:space="preserve"> i</w:t>
      </w:r>
      <w:r w:rsidRPr="00CF2057">
        <w:rPr>
          <w:rFonts w:ascii="Palatino Linotype" w:hAnsi="Palatino Linotype"/>
          <w:sz w:val="18"/>
          <w:szCs w:val="18"/>
        </w:rPr>
        <w:t>bid, p29</w:t>
      </w:r>
    </w:p>
  </w:footnote>
  <w:footnote w:id="22">
    <w:p w14:paraId="08BA7DE4" w14:textId="77777777" w:rsidR="00D844BA" w:rsidRPr="00CF2057" w:rsidRDefault="00D844BA">
      <w:pPr>
        <w:pStyle w:val="FootnoteText"/>
        <w:rPr>
          <w:rFonts w:ascii="Palatino Linotype" w:hAnsi="Palatino Linotype"/>
          <w:sz w:val="18"/>
          <w:szCs w:val="18"/>
        </w:rPr>
      </w:pPr>
      <w:r w:rsidRPr="00CF2057">
        <w:rPr>
          <w:rStyle w:val="FootnoteReference"/>
          <w:rFonts w:ascii="Palatino Linotype" w:hAnsi="Palatino Linotype"/>
          <w:sz w:val="18"/>
          <w:szCs w:val="18"/>
        </w:rPr>
        <w:footnoteRef/>
      </w:r>
      <w:r w:rsidR="00CB164B">
        <w:rPr>
          <w:rFonts w:ascii="Palatino Linotype" w:hAnsi="Palatino Linotype"/>
          <w:sz w:val="18"/>
          <w:szCs w:val="18"/>
        </w:rPr>
        <w:t xml:space="preserve"> i</w:t>
      </w:r>
      <w:r w:rsidRPr="00CF2057">
        <w:rPr>
          <w:rFonts w:ascii="Palatino Linotype" w:hAnsi="Palatino Linotype"/>
          <w:sz w:val="18"/>
          <w:szCs w:val="18"/>
        </w:rPr>
        <w:t>bid, p28</w:t>
      </w:r>
    </w:p>
  </w:footnote>
  <w:footnote w:id="23">
    <w:p w14:paraId="757C4281" w14:textId="77777777" w:rsidR="00D844BA" w:rsidRPr="00CF2057" w:rsidRDefault="00D844BA">
      <w:pPr>
        <w:pStyle w:val="FootnoteText"/>
        <w:rPr>
          <w:rFonts w:ascii="Palatino Linotype" w:hAnsi="Palatino Linotype"/>
          <w:sz w:val="18"/>
          <w:szCs w:val="18"/>
        </w:rPr>
      </w:pPr>
      <w:r w:rsidRPr="00CF2057">
        <w:rPr>
          <w:rStyle w:val="FootnoteReference"/>
          <w:rFonts w:ascii="Palatino Linotype" w:hAnsi="Palatino Linotype"/>
          <w:sz w:val="18"/>
          <w:szCs w:val="18"/>
        </w:rPr>
        <w:footnoteRef/>
      </w:r>
      <w:r w:rsidR="00CB164B">
        <w:rPr>
          <w:rFonts w:ascii="Palatino Linotype" w:hAnsi="Palatino Linotype"/>
          <w:sz w:val="18"/>
          <w:szCs w:val="18"/>
        </w:rPr>
        <w:t xml:space="preserve"> i</w:t>
      </w:r>
      <w:r w:rsidRPr="00CF2057">
        <w:rPr>
          <w:rFonts w:ascii="Palatino Linotype" w:hAnsi="Palatino Linotype"/>
          <w:sz w:val="18"/>
          <w:szCs w:val="18"/>
        </w:rPr>
        <w:t>bid</w:t>
      </w:r>
    </w:p>
  </w:footnote>
  <w:footnote w:id="24">
    <w:p w14:paraId="3B105549" w14:textId="77777777" w:rsidR="00D844BA" w:rsidRPr="000A4BD6" w:rsidRDefault="00D844BA" w:rsidP="00316729">
      <w:pPr>
        <w:pStyle w:val="FootnoteText"/>
        <w:rPr>
          <w:rFonts w:ascii="Palatino Linotype" w:hAnsi="Palatino Linotype"/>
          <w:sz w:val="18"/>
          <w:szCs w:val="18"/>
        </w:rPr>
      </w:pPr>
      <w:r w:rsidRPr="000A4BD6">
        <w:rPr>
          <w:rStyle w:val="FootnoteReference"/>
          <w:rFonts w:ascii="Palatino Linotype" w:hAnsi="Palatino Linotype"/>
          <w:sz w:val="18"/>
          <w:szCs w:val="18"/>
        </w:rPr>
        <w:footnoteRef/>
      </w:r>
      <w:r w:rsidRPr="000A4BD6">
        <w:rPr>
          <w:rFonts w:ascii="Palatino Linotype" w:hAnsi="Palatino Linotype"/>
          <w:sz w:val="18"/>
          <w:szCs w:val="18"/>
        </w:rPr>
        <w:t xml:space="preserve"> Ema G. Tagicakibau</w:t>
      </w:r>
      <w:r w:rsidRPr="000A4BD6">
        <w:rPr>
          <w:rFonts w:ascii="Palatino Linotype" w:hAnsi="Palatino Linotype"/>
          <w:i/>
          <w:sz w:val="18"/>
          <w:szCs w:val="18"/>
        </w:rPr>
        <w:t xml:space="preserve"> “Pollution in </w:t>
      </w:r>
      <w:smartTag w:uri="urn:schemas-microsoft-com:office:smarttags" w:element="place">
        <w:r w:rsidRPr="000A4BD6">
          <w:rPr>
            <w:rFonts w:ascii="Palatino Linotype" w:hAnsi="Palatino Linotype"/>
            <w:i/>
            <w:sz w:val="18"/>
            <w:szCs w:val="18"/>
          </w:rPr>
          <w:t>Paradise</w:t>
        </w:r>
      </w:smartTag>
      <w:r w:rsidRPr="000A4BD6">
        <w:rPr>
          <w:rFonts w:ascii="Palatino Linotype" w:hAnsi="Palatino Linotype"/>
          <w:i/>
          <w:sz w:val="18"/>
          <w:szCs w:val="18"/>
        </w:rPr>
        <w:t>”: The Impact of Nuclear Testing and Radio-Active Pollution on Indigenous Peoples in the Pacific and Strategies for Resolution,</w:t>
      </w:r>
      <w:r w:rsidRPr="000A4BD6">
        <w:rPr>
          <w:rFonts w:ascii="Palatino Linotype" w:hAnsi="Palatino Linotype"/>
          <w:sz w:val="18"/>
          <w:szCs w:val="18"/>
        </w:rPr>
        <w:t xml:space="preserve"> Pacific Concerns Resource Centre, August 2007</w:t>
      </w:r>
    </w:p>
  </w:footnote>
  <w:footnote w:id="25">
    <w:p w14:paraId="7CA4A643" w14:textId="77777777" w:rsidR="00D844BA" w:rsidRPr="00CB164B" w:rsidRDefault="00D844BA">
      <w:pPr>
        <w:pStyle w:val="FootnoteText"/>
        <w:rPr>
          <w:rFonts w:ascii="Palatino Linotype" w:hAnsi="Palatino Linotype"/>
          <w:sz w:val="18"/>
          <w:szCs w:val="18"/>
        </w:rPr>
      </w:pPr>
      <w:r w:rsidRPr="00CB164B">
        <w:rPr>
          <w:rStyle w:val="FootnoteReference"/>
          <w:rFonts w:ascii="Palatino Linotype" w:hAnsi="Palatino Linotype"/>
          <w:sz w:val="18"/>
          <w:szCs w:val="18"/>
        </w:rPr>
        <w:footnoteRef/>
      </w:r>
      <w:r w:rsidRPr="00CB164B">
        <w:rPr>
          <w:rFonts w:ascii="Palatino Linotype" w:hAnsi="Palatino Linotype"/>
          <w:sz w:val="18"/>
          <w:szCs w:val="18"/>
        </w:rPr>
        <w:t xml:space="preserve"> </w:t>
      </w:r>
      <w:r w:rsidRPr="00CB164B">
        <w:rPr>
          <w:rFonts w:ascii="Palatino Linotype" w:hAnsi="Palatino Linotype"/>
          <w:i/>
          <w:sz w:val="18"/>
          <w:szCs w:val="18"/>
        </w:rPr>
        <w:t>Report of Intergovernmental Panel on Climate Change, Working Group 2: Climate Change Impacts, Adaptation and Vulnerability</w:t>
      </w:r>
      <w:r w:rsidR="00CB164B" w:rsidRPr="00CB164B">
        <w:rPr>
          <w:rFonts w:ascii="Palatino Linotype" w:hAnsi="Palatino Linotype"/>
          <w:sz w:val="18"/>
          <w:szCs w:val="18"/>
        </w:rPr>
        <w:t>, 2007, p708</w:t>
      </w:r>
    </w:p>
  </w:footnote>
  <w:footnote w:id="26">
    <w:p w14:paraId="538B42E3" w14:textId="77777777" w:rsidR="006823F5" w:rsidRPr="00CB164B" w:rsidRDefault="006823F5" w:rsidP="00CB164B">
      <w:pPr>
        <w:autoSpaceDE w:val="0"/>
        <w:autoSpaceDN w:val="0"/>
        <w:adjustRightInd w:val="0"/>
        <w:rPr>
          <w:rFonts w:ascii="Palatino Linotype" w:hAnsi="Palatino Linotype" w:cs="FranklinGothicBT-RomanCondensed"/>
          <w:sz w:val="18"/>
          <w:szCs w:val="18"/>
        </w:rPr>
      </w:pPr>
      <w:r w:rsidRPr="00CB164B">
        <w:rPr>
          <w:rStyle w:val="FootnoteReference"/>
          <w:rFonts w:ascii="Palatino Linotype" w:hAnsi="Palatino Linotype"/>
          <w:sz w:val="18"/>
          <w:szCs w:val="18"/>
        </w:rPr>
        <w:footnoteRef/>
      </w:r>
      <w:r w:rsidRPr="00CB164B">
        <w:rPr>
          <w:rFonts w:ascii="Palatino Linotype" w:hAnsi="Palatino Linotype"/>
          <w:sz w:val="18"/>
          <w:szCs w:val="18"/>
        </w:rPr>
        <w:t xml:space="preserve"> Robert W. Buddemeier, Joan A. Kleypas, Richard B. Aronson Coral Reefs and Global Climate Change:</w:t>
      </w:r>
      <w:r w:rsidRPr="00CB164B">
        <w:rPr>
          <w:rFonts w:ascii="Palatino Linotype" w:hAnsi="Palatino Linotype" w:cs="FranklinGothicBT-RomanCondensed"/>
          <w:sz w:val="18"/>
          <w:szCs w:val="18"/>
        </w:rPr>
        <w:t xml:space="preserve"> Potential Contributions of Climate Change to Stresses on Coral Reef Ecosystems, </w:t>
      </w:r>
      <w:r w:rsidRPr="00CB164B">
        <w:rPr>
          <w:rFonts w:ascii="Palatino Linotype" w:hAnsi="Palatino Linotype"/>
          <w:sz w:val="18"/>
          <w:szCs w:val="18"/>
        </w:rPr>
        <w:t xml:space="preserve"> Pew Centre, January 2004, p 25</w:t>
      </w:r>
    </w:p>
  </w:footnote>
  <w:footnote w:id="27">
    <w:p w14:paraId="2091E3B2" w14:textId="77777777" w:rsidR="00BD61A5" w:rsidRPr="00CB164B" w:rsidRDefault="00BD61A5">
      <w:pPr>
        <w:pStyle w:val="FootnoteText"/>
        <w:rPr>
          <w:rFonts w:ascii="Palatino Linotype" w:hAnsi="Palatino Linotype"/>
          <w:sz w:val="18"/>
          <w:szCs w:val="18"/>
        </w:rPr>
      </w:pPr>
      <w:r w:rsidRPr="00CB164B">
        <w:rPr>
          <w:rStyle w:val="FootnoteReference"/>
          <w:rFonts w:ascii="Palatino Linotype" w:hAnsi="Palatino Linotype"/>
          <w:sz w:val="18"/>
          <w:szCs w:val="18"/>
        </w:rPr>
        <w:footnoteRef/>
      </w:r>
      <w:r w:rsidRPr="00CB164B">
        <w:rPr>
          <w:rFonts w:ascii="Palatino Linotype" w:hAnsi="Palatino Linotype"/>
          <w:sz w:val="18"/>
          <w:szCs w:val="18"/>
        </w:rPr>
        <w:t xml:space="preserve"> </w:t>
      </w:r>
      <w:r w:rsidRPr="00CB164B">
        <w:rPr>
          <w:rFonts w:ascii="Palatino Linotype" w:hAnsi="Palatino Linotype" w:cs="Arial"/>
          <w:sz w:val="18"/>
          <w:szCs w:val="18"/>
        </w:rPr>
        <w:t>Chakravarthi Raghavan ‘Global warming: Net losses for developing world”</w:t>
      </w:r>
      <w:r w:rsidRPr="00CB164B">
        <w:rPr>
          <w:rFonts w:ascii="Palatino Linotype" w:hAnsi="Palatino Linotype" w:cs="Arial"/>
          <w:i/>
          <w:iCs/>
          <w:color w:val="FF0000"/>
          <w:sz w:val="18"/>
          <w:szCs w:val="18"/>
        </w:rPr>
        <w:t xml:space="preserve"> </w:t>
      </w:r>
      <w:r w:rsidRPr="00CB164B">
        <w:rPr>
          <w:rFonts w:ascii="Palatino Linotype" w:hAnsi="Palatino Linotype" w:cs="Arial"/>
          <w:i/>
          <w:iCs/>
          <w:sz w:val="18"/>
          <w:szCs w:val="18"/>
        </w:rPr>
        <w:t>South-North Development Monitor</w:t>
      </w:r>
      <w:r w:rsidRPr="00CB164B">
        <w:rPr>
          <w:rFonts w:ascii="Palatino Linotype" w:hAnsi="Palatino Linotype" w:cs="Arial"/>
          <w:i/>
          <w:sz w:val="18"/>
          <w:szCs w:val="18"/>
        </w:rPr>
        <w:t xml:space="preserve"> (SUNS),</w:t>
      </w:r>
      <w:r w:rsidRPr="00CB164B">
        <w:rPr>
          <w:rFonts w:ascii="Palatino Linotype" w:hAnsi="Palatino Linotype" w:cs="Arial"/>
          <w:sz w:val="18"/>
          <w:szCs w:val="18"/>
        </w:rPr>
        <w:t xml:space="preserve"> 2001</w:t>
      </w:r>
    </w:p>
  </w:footnote>
  <w:footnote w:id="28">
    <w:p w14:paraId="17D8E65A" w14:textId="77777777" w:rsidR="00D844BA" w:rsidRPr="006A5ABD" w:rsidRDefault="00D844BA">
      <w:pPr>
        <w:pStyle w:val="FootnoteText"/>
        <w:rPr>
          <w:rFonts w:ascii="Palatino Linotype" w:hAnsi="Palatino Linotype"/>
          <w:sz w:val="18"/>
          <w:szCs w:val="18"/>
        </w:rPr>
      </w:pPr>
      <w:r w:rsidRPr="006A5ABD">
        <w:rPr>
          <w:rStyle w:val="FootnoteReference"/>
          <w:rFonts w:ascii="Palatino Linotype" w:hAnsi="Palatino Linotype"/>
          <w:sz w:val="18"/>
          <w:szCs w:val="18"/>
        </w:rPr>
        <w:footnoteRef/>
      </w:r>
      <w:r w:rsidRPr="006A5ABD">
        <w:rPr>
          <w:rFonts w:ascii="Palatino Linotype" w:hAnsi="Palatino Linotype"/>
          <w:sz w:val="18"/>
          <w:szCs w:val="18"/>
        </w:rPr>
        <w:t xml:space="preserve"> </w:t>
      </w:r>
      <w:r w:rsidRPr="006A5ABD">
        <w:rPr>
          <w:rFonts w:ascii="Palatino Linotype" w:hAnsi="Palatino Linotype"/>
          <w:i/>
          <w:sz w:val="18"/>
          <w:szCs w:val="18"/>
        </w:rPr>
        <w:t>Report of Intergovernmental Panel on Climate Change, Working Group 2: Climate Change Impacts, Adaptation and Vulnerability</w:t>
      </w:r>
      <w:r w:rsidRPr="006A5ABD">
        <w:rPr>
          <w:rFonts w:ascii="Palatino Linotype" w:hAnsi="Palatino Linotype"/>
          <w:sz w:val="18"/>
          <w:szCs w:val="18"/>
        </w:rPr>
        <w:t>, 2007, p866</w:t>
      </w:r>
    </w:p>
  </w:footnote>
  <w:footnote w:id="29">
    <w:p w14:paraId="7709D77E" w14:textId="77777777" w:rsidR="00D844BA" w:rsidRPr="00895F33" w:rsidRDefault="00D844BA">
      <w:pPr>
        <w:pStyle w:val="FootnoteText"/>
        <w:rPr>
          <w:rFonts w:ascii="Palatino Linotype" w:hAnsi="Palatino Linotype"/>
          <w:sz w:val="18"/>
          <w:szCs w:val="18"/>
        </w:rPr>
      </w:pPr>
      <w:r w:rsidRPr="00895F33">
        <w:rPr>
          <w:rStyle w:val="FootnoteReference"/>
          <w:rFonts w:ascii="Palatino Linotype" w:hAnsi="Palatino Linotype"/>
          <w:sz w:val="18"/>
          <w:szCs w:val="18"/>
        </w:rPr>
        <w:footnoteRef/>
      </w:r>
      <w:r w:rsidR="00D91545">
        <w:rPr>
          <w:rFonts w:ascii="Palatino Linotype" w:hAnsi="Palatino Linotype"/>
          <w:sz w:val="18"/>
          <w:szCs w:val="18"/>
        </w:rPr>
        <w:t xml:space="preserve"> i</w:t>
      </w:r>
      <w:r w:rsidRPr="00895F33">
        <w:rPr>
          <w:rFonts w:ascii="Palatino Linotype" w:hAnsi="Palatino Linotype"/>
          <w:sz w:val="18"/>
          <w:szCs w:val="18"/>
        </w:rPr>
        <w:t>bid</w:t>
      </w:r>
    </w:p>
  </w:footnote>
  <w:footnote w:id="30">
    <w:p w14:paraId="4F9D03F2" w14:textId="77777777" w:rsidR="00013512" w:rsidRPr="006A5ABD" w:rsidRDefault="00013512">
      <w:pPr>
        <w:pStyle w:val="FootnoteText"/>
        <w:rPr>
          <w:rFonts w:ascii="Palatino Linotype" w:hAnsi="Palatino Linotype"/>
          <w:sz w:val="18"/>
          <w:szCs w:val="18"/>
        </w:rPr>
      </w:pPr>
      <w:r w:rsidRPr="006A5ABD">
        <w:rPr>
          <w:rStyle w:val="FootnoteReference"/>
          <w:rFonts w:ascii="Palatino Linotype" w:hAnsi="Palatino Linotype"/>
          <w:sz w:val="18"/>
          <w:szCs w:val="18"/>
        </w:rPr>
        <w:footnoteRef/>
      </w:r>
      <w:r w:rsidRPr="006A5ABD">
        <w:rPr>
          <w:rFonts w:ascii="Palatino Linotype" w:hAnsi="Palatino Linotype"/>
          <w:sz w:val="18"/>
          <w:szCs w:val="18"/>
        </w:rPr>
        <w:t xml:space="preserve"> </w:t>
      </w:r>
      <w:r w:rsidR="006A5ABD" w:rsidRPr="006A5ABD">
        <w:rPr>
          <w:rFonts w:ascii="Palatino Linotype" w:hAnsi="Palatino Linotype"/>
          <w:sz w:val="18"/>
          <w:szCs w:val="18"/>
        </w:rPr>
        <w:t>Jan Salick and Anja Byg,</w:t>
      </w:r>
      <w:r w:rsidR="006A5ABD" w:rsidRPr="006A5ABD">
        <w:rPr>
          <w:rFonts w:ascii="Palatino Linotype" w:hAnsi="Palatino Linotype"/>
          <w:i/>
          <w:sz w:val="18"/>
          <w:szCs w:val="18"/>
        </w:rPr>
        <w:t xml:space="preserve"> Indigenous Peoples and Climate Change,</w:t>
      </w:r>
      <w:r w:rsidR="006A5ABD" w:rsidRPr="006A5ABD">
        <w:rPr>
          <w:rFonts w:ascii="Palatino Linotype" w:hAnsi="Palatino Linotype"/>
          <w:sz w:val="18"/>
          <w:szCs w:val="18"/>
        </w:rPr>
        <w:t xml:space="preserve"> A Tyndall Centre Publication, Tyndall Centre for Climate Change Research, Oxford, May 2007, p</w:t>
      </w:r>
      <w:r w:rsidR="006A5ABD">
        <w:rPr>
          <w:rFonts w:ascii="Palatino Linotype" w:hAnsi="Palatino Linotype"/>
          <w:sz w:val="18"/>
          <w:szCs w:val="18"/>
        </w:rPr>
        <w:t>17</w:t>
      </w:r>
    </w:p>
  </w:footnote>
  <w:footnote w:id="31">
    <w:p w14:paraId="55AD2877" w14:textId="77777777" w:rsidR="00013512" w:rsidRPr="006A5ABD" w:rsidRDefault="00013512">
      <w:pPr>
        <w:pStyle w:val="FootnoteText"/>
        <w:rPr>
          <w:rFonts w:ascii="Palatino Linotype" w:hAnsi="Palatino Linotype"/>
          <w:sz w:val="18"/>
          <w:szCs w:val="18"/>
        </w:rPr>
      </w:pPr>
      <w:r w:rsidRPr="006A5ABD">
        <w:rPr>
          <w:rStyle w:val="FootnoteReference"/>
          <w:rFonts w:ascii="Palatino Linotype" w:hAnsi="Palatino Linotype"/>
          <w:sz w:val="18"/>
          <w:szCs w:val="18"/>
        </w:rPr>
        <w:footnoteRef/>
      </w:r>
      <w:r w:rsidR="00D91545">
        <w:rPr>
          <w:rFonts w:ascii="Palatino Linotype" w:hAnsi="Palatino Linotype"/>
          <w:sz w:val="18"/>
          <w:szCs w:val="18"/>
        </w:rPr>
        <w:t xml:space="preserve"> i</w:t>
      </w:r>
      <w:r w:rsidR="006A5ABD">
        <w:rPr>
          <w:rFonts w:ascii="Palatino Linotype" w:hAnsi="Palatino Linotype"/>
          <w:sz w:val="18"/>
          <w:szCs w:val="18"/>
        </w:rPr>
        <w:t>bid</w:t>
      </w:r>
    </w:p>
  </w:footnote>
  <w:footnote w:id="32">
    <w:p w14:paraId="6EF636FE" w14:textId="77777777" w:rsidR="009B6FCB" w:rsidRPr="00B30A85" w:rsidRDefault="009B6FCB">
      <w:pPr>
        <w:pStyle w:val="FootnoteText"/>
        <w:rPr>
          <w:rFonts w:ascii="Palatino Linotype" w:hAnsi="Palatino Linotype"/>
          <w:sz w:val="18"/>
          <w:szCs w:val="18"/>
        </w:rPr>
      </w:pPr>
      <w:r w:rsidRPr="00B30A85">
        <w:rPr>
          <w:rStyle w:val="FootnoteReference"/>
          <w:rFonts w:ascii="Palatino Linotype" w:hAnsi="Palatino Linotype"/>
          <w:sz w:val="18"/>
          <w:szCs w:val="18"/>
        </w:rPr>
        <w:footnoteRef/>
      </w:r>
      <w:r w:rsidR="00D91545">
        <w:rPr>
          <w:rFonts w:ascii="Palatino Linotype" w:hAnsi="Palatino Linotype"/>
          <w:sz w:val="18"/>
          <w:szCs w:val="18"/>
        </w:rPr>
        <w:t xml:space="preserve"> i</w:t>
      </w:r>
      <w:r w:rsidRPr="00B30A85">
        <w:rPr>
          <w:rFonts w:ascii="Palatino Linotype" w:hAnsi="Palatino Linotype"/>
          <w:sz w:val="18"/>
          <w:szCs w:val="18"/>
        </w:rPr>
        <w:t>bid.</w:t>
      </w:r>
    </w:p>
  </w:footnote>
  <w:footnote w:id="33">
    <w:p w14:paraId="76A89F56" w14:textId="77777777" w:rsidR="0019015C" w:rsidRPr="00B30A85" w:rsidRDefault="00997436" w:rsidP="0019015C">
      <w:pPr>
        <w:pStyle w:val="FootnoteText"/>
        <w:rPr>
          <w:rFonts w:ascii="Palatino Linotype" w:hAnsi="Palatino Linotype"/>
          <w:sz w:val="18"/>
          <w:szCs w:val="18"/>
        </w:rPr>
      </w:pPr>
      <w:r w:rsidRPr="00B30A85">
        <w:rPr>
          <w:rStyle w:val="FootnoteReference"/>
          <w:rFonts w:ascii="Palatino Linotype" w:hAnsi="Palatino Linotype"/>
          <w:sz w:val="18"/>
          <w:szCs w:val="18"/>
        </w:rPr>
        <w:footnoteRef/>
      </w:r>
      <w:r w:rsidRPr="00B30A85">
        <w:rPr>
          <w:rFonts w:ascii="Palatino Linotype" w:hAnsi="Palatino Linotype"/>
          <w:sz w:val="18"/>
          <w:szCs w:val="18"/>
        </w:rPr>
        <w:t xml:space="preserve"> </w:t>
      </w:r>
      <w:r w:rsidR="0019015C" w:rsidRPr="00B30A85">
        <w:rPr>
          <w:rFonts w:ascii="Palatino Linotype" w:hAnsi="Palatino Linotype"/>
          <w:sz w:val="18"/>
          <w:szCs w:val="18"/>
        </w:rPr>
        <w:t xml:space="preserve">Up in Smoke?Latin America and Caribbean: The Threat from Climate Change to the Environment Human Development, </w:t>
      </w:r>
      <w:r w:rsidR="0019015C" w:rsidRPr="00B30A85">
        <w:rPr>
          <w:rFonts w:ascii="Palatino Linotype" w:hAnsi="Palatino Linotype"/>
          <w:i/>
          <w:sz w:val="18"/>
          <w:szCs w:val="18"/>
        </w:rPr>
        <w:t xml:space="preserve">The Third Report for the Working Group on Climate Change and Development, </w:t>
      </w:r>
      <w:r w:rsidR="0019015C" w:rsidRPr="00B30A85">
        <w:rPr>
          <w:rFonts w:ascii="Palatino Linotype" w:hAnsi="Palatino Linotype"/>
          <w:sz w:val="18"/>
          <w:szCs w:val="18"/>
        </w:rPr>
        <w:t>2006, p17</w:t>
      </w:r>
    </w:p>
    <w:p w14:paraId="3DF5AA31" w14:textId="77777777" w:rsidR="00997436" w:rsidRPr="00B30A85" w:rsidRDefault="00997436">
      <w:pPr>
        <w:pStyle w:val="FootnoteText"/>
        <w:rPr>
          <w:rFonts w:ascii="Palatino Linotype" w:hAnsi="Palatino Linotype"/>
          <w:sz w:val="18"/>
          <w:szCs w:val="18"/>
        </w:rPr>
      </w:pPr>
    </w:p>
  </w:footnote>
  <w:footnote w:id="34">
    <w:p w14:paraId="148EEEB3" w14:textId="77777777" w:rsidR="00B77937" w:rsidRPr="006F7701" w:rsidRDefault="00B77937">
      <w:pPr>
        <w:pStyle w:val="FootnoteText"/>
        <w:rPr>
          <w:rFonts w:ascii="Palatino Linotype" w:hAnsi="Palatino Linotype"/>
          <w:sz w:val="18"/>
          <w:szCs w:val="18"/>
        </w:rPr>
      </w:pPr>
      <w:r w:rsidRPr="00B30A85">
        <w:rPr>
          <w:rStyle w:val="FootnoteReference"/>
          <w:rFonts w:ascii="Palatino Linotype" w:hAnsi="Palatino Linotype"/>
          <w:sz w:val="18"/>
          <w:szCs w:val="18"/>
        </w:rPr>
        <w:footnoteRef/>
      </w:r>
      <w:r w:rsidRPr="00B30A85">
        <w:rPr>
          <w:rFonts w:ascii="Palatino Linotype" w:hAnsi="Palatino Linotype"/>
          <w:sz w:val="18"/>
          <w:szCs w:val="18"/>
        </w:rPr>
        <w:t xml:space="preserve"> Jan Salick and Anja Byg,</w:t>
      </w:r>
      <w:r w:rsidRPr="00B30A85">
        <w:rPr>
          <w:rFonts w:ascii="Palatino Linotype" w:hAnsi="Palatino Linotype"/>
          <w:i/>
          <w:sz w:val="18"/>
          <w:szCs w:val="18"/>
        </w:rPr>
        <w:t xml:space="preserve"> Indigenous Peoples and Climate Change,</w:t>
      </w:r>
      <w:r w:rsidRPr="00B30A85">
        <w:rPr>
          <w:rFonts w:ascii="Palatino Linotype" w:hAnsi="Palatino Linotype"/>
          <w:sz w:val="18"/>
          <w:szCs w:val="18"/>
        </w:rPr>
        <w:t xml:space="preserve"> A Tyndall Centre Publication, Tyndall Centre for Climate Change </w:t>
      </w:r>
      <w:r w:rsidR="006F7701">
        <w:rPr>
          <w:rFonts w:ascii="Palatino Linotype" w:hAnsi="Palatino Linotype"/>
          <w:sz w:val="18"/>
          <w:szCs w:val="18"/>
        </w:rPr>
        <w:t>Research, Oxford, May 2007, p16</w:t>
      </w:r>
    </w:p>
  </w:footnote>
  <w:footnote w:id="35">
    <w:p w14:paraId="4A67F4C9" w14:textId="77777777" w:rsidR="00AF66D0" w:rsidRPr="006F7701" w:rsidRDefault="00AF66D0">
      <w:pPr>
        <w:pStyle w:val="FootnoteText"/>
        <w:rPr>
          <w:rFonts w:ascii="Palatino Linotype" w:hAnsi="Palatino Linotype"/>
          <w:sz w:val="18"/>
          <w:szCs w:val="18"/>
        </w:rPr>
      </w:pPr>
      <w:r>
        <w:rPr>
          <w:rStyle w:val="FootnoteReference"/>
        </w:rPr>
        <w:footnoteRef/>
      </w:r>
      <w:r>
        <w:t xml:space="preserve"> </w:t>
      </w:r>
      <w:r w:rsidRPr="00CF2057">
        <w:rPr>
          <w:rFonts w:ascii="Palatino Linotype" w:hAnsi="Palatino Linotype"/>
          <w:i/>
          <w:sz w:val="18"/>
          <w:szCs w:val="18"/>
        </w:rPr>
        <w:t>Arctic Climate Impact Assessment</w:t>
      </w:r>
      <w:r w:rsidRPr="00CF2057">
        <w:rPr>
          <w:rFonts w:ascii="Palatino Linotype" w:hAnsi="Palatino Linotype"/>
          <w:sz w:val="18"/>
          <w:szCs w:val="18"/>
        </w:rPr>
        <w:t>, Cambridge University Press, p9</w:t>
      </w:r>
      <w:r>
        <w:rPr>
          <w:rFonts w:ascii="Palatino Linotype" w:hAnsi="Palatino Linotype"/>
          <w:sz w:val="18"/>
          <w:szCs w:val="18"/>
        </w:rPr>
        <w:t>1</w:t>
      </w:r>
    </w:p>
  </w:footnote>
  <w:footnote w:id="36">
    <w:p w14:paraId="11269FDC" w14:textId="77777777" w:rsidR="004518F9" w:rsidRPr="006F7701" w:rsidRDefault="004518F9">
      <w:pPr>
        <w:pStyle w:val="FootnoteText"/>
        <w:rPr>
          <w:rFonts w:ascii="Palatino Linotype" w:hAnsi="Palatino Linotype"/>
          <w:sz w:val="18"/>
          <w:szCs w:val="18"/>
        </w:rPr>
      </w:pPr>
      <w:r>
        <w:rPr>
          <w:rStyle w:val="FootnoteReference"/>
        </w:rPr>
        <w:footnoteRef/>
      </w:r>
      <w:r>
        <w:t xml:space="preserve"> </w:t>
      </w:r>
      <w:r w:rsidRPr="00CF2057">
        <w:rPr>
          <w:rFonts w:ascii="Palatino Linotype" w:hAnsi="Palatino Linotype"/>
          <w:sz w:val="18"/>
          <w:szCs w:val="18"/>
        </w:rPr>
        <w:t xml:space="preserve">Maynard, Nancy C (ed) </w:t>
      </w:r>
      <w:r w:rsidRPr="00CF2057">
        <w:rPr>
          <w:rFonts w:ascii="Palatino Linotype" w:hAnsi="Palatino Linotype"/>
          <w:i/>
          <w:sz w:val="18"/>
          <w:szCs w:val="18"/>
        </w:rPr>
        <w:t>Final Report Native People-Native Homelands Workshop on Climate Change 28 October-1 November 1998</w:t>
      </w:r>
      <w:r w:rsidR="0072077A">
        <w:rPr>
          <w:rFonts w:ascii="Palatino Linotype" w:hAnsi="Palatino Linotype"/>
          <w:sz w:val="18"/>
          <w:szCs w:val="18"/>
        </w:rPr>
        <w:t xml:space="preserve">, </w:t>
      </w:r>
      <w:smartTag w:uri="urn:schemas-microsoft-com:office:smarttags" w:element="place">
        <w:smartTag w:uri="urn:schemas-microsoft-com:office:smarttags" w:element="City">
          <w:r w:rsidR="0072077A">
            <w:rPr>
              <w:rFonts w:ascii="Palatino Linotype" w:hAnsi="Palatino Linotype"/>
              <w:sz w:val="18"/>
              <w:szCs w:val="18"/>
            </w:rPr>
            <w:t>Albuquerque</w:t>
          </w:r>
        </w:smartTag>
        <w:r w:rsidR="0072077A">
          <w:rPr>
            <w:rFonts w:ascii="Palatino Linotype" w:hAnsi="Palatino Linotype"/>
            <w:sz w:val="18"/>
            <w:szCs w:val="18"/>
          </w:rPr>
          <w:t xml:space="preserve">, </w:t>
        </w:r>
        <w:smartTag w:uri="urn:schemas-microsoft-com:office:smarttags" w:element="State">
          <w:r w:rsidR="0072077A">
            <w:rPr>
              <w:rFonts w:ascii="Palatino Linotype" w:hAnsi="Palatino Linotype"/>
              <w:sz w:val="18"/>
              <w:szCs w:val="18"/>
            </w:rPr>
            <w:t>New Mexico</w:t>
          </w:r>
        </w:smartTag>
      </w:smartTag>
      <w:r w:rsidR="0072077A">
        <w:rPr>
          <w:rFonts w:ascii="Palatino Linotype" w:hAnsi="Palatino Linotype"/>
          <w:sz w:val="18"/>
          <w:szCs w:val="18"/>
        </w:rPr>
        <w:t xml:space="preserve"> p67</w:t>
      </w:r>
    </w:p>
  </w:footnote>
  <w:footnote w:id="37">
    <w:p w14:paraId="11CF706C" w14:textId="77777777" w:rsidR="0072077A" w:rsidRDefault="0072077A">
      <w:pPr>
        <w:pStyle w:val="FootnoteText"/>
      </w:pPr>
      <w:r>
        <w:rPr>
          <w:rStyle w:val="FootnoteReference"/>
        </w:rPr>
        <w:footnoteRef/>
      </w:r>
      <w:r w:rsidR="006F7701">
        <w:t xml:space="preserve"> i</w:t>
      </w:r>
      <w:r>
        <w:t>bid. p62</w:t>
      </w:r>
    </w:p>
  </w:footnote>
  <w:footnote w:id="38">
    <w:p w14:paraId="5E18AD3C" w14:textId="77777777" w:rsidR="009423EF" w:rsidRPr="00B30A85" w:rsidRDefault="009423EF">
      <w:pPr>
        <w:pStyle w:val="FootnoteText"/>
        <w:rPr>
          <w:rFonts w:ascii="Palatino Linotype" w:hAnsi="Palatino Linotype"/>
          <w:sz w:val="18"/>
          <w:szCs w:val="18"/>
        </w:rPr>
      </w:pPr>
      <w:r w:rsidRPr="00B30A85">
        <w:rPr>
          <w:rStyle w:val="FootnoteReference"/>
          <w:rFonts w:ascii="Palatino Linotype" w:hAnsi="Palatino Linotype"/>
          <w:sz w:val="18"/>
          <w:szCs w:val="18"/>
        </w:rPr>
        <w:footnoteRef/>
      </w:r>
      <w:r w:rsidRPr="00B30A85">
        <w:rPr>
          <w:rFonts w:ascii="Palatino Linotype" w:hAnsi="Palatino Linotype"/>
          <w:sz w:val="18"/>
          <w:szCs w:val="18"/>
        </w:rPr>
        <w:t xml:space="preserve"> </w:t>
      </w:r>
      <w:r w:rsidRPr="00B30A85">
        <w:rPr>
          <w:rFonts w:ascii="Palatino Linotype" w:hAnsi="Palatino Linotype"/>
          <w:i/>
          <w:sz w:val="18"/>
          <w:szCs w:val="18"/>
        </w:rPr>
        <w:t>Report of Intergovernmental Panel on Climate Change, Working Group 2: Climate Change Impacts, Adaptation and Vulnerability</w:t>
      </w:r>
      <w:r w:rsidRPr="00B30A85">
        <w:rPr>
          <w:rFonts w:ascii="Palatino Linotype" w:hAnsi="Palatino Linotype"/>
          <w:sz w:val="18"/>
          <w:szCs w:val="18"/>
        </w:rPr>
        <w:t>, 2007,p708</w:t>
      </w:r>
    </w:p>
  </w:footnote>
  <w:footnote w:id="39">
    <w:p w14:paraId="73BAB401" w14:textId="77777777" w:rsidR="00EA4852" w:rsidRPr="00B30A85" w:rsidRDefault="00EA4852">
      <w:pPr>
        <w:pStyle w:val="FootnoteText"/>
        <w:rPr>
          <w:rFonts w:ascii="Palatino Linotype" w:hAnsi="Palatino Linotype"/>
          <w:sz w:val="18"/>
          <w:szCs w:val="18"/>
        </w:rPr>
      </w:pPr>
      <w:r w:rsidRPr="00B30A85">
        <w:rPr>
          <w:rStyle w:val="FootnoteReference"/>
          <w:rFonts w:ascii="Palatino Linotype" w:hAnsi="Palatino Linotype"/>
          <w:sz w:val="18"/>
          <w:szCs w:val="18"/>
        </w:rPr>
        <w:footnoteRef/>
      </w:r>
      <w:r w:rsidRPr="00B30A85">
        <w:rPr>
          <w:rFonts w:ascii="Palatino Linotype" w:hAnsi="Palatino Linotype"/>
          <w:sz w:val="18"/>
          <w:szCs w:val="18"/>
        </w:rPr>
        <w:t xml:space="preserve"> </w:t>
      </w:r>
      <w:r w:rsidR="006F7701">
        <w:rPr>
          <w:rFonts w:ascii="Palatino Linotype" w:hAnsi="Palatino Linotype"/>
          <w:sz w:val="18"/>
          <w:szCs w:val="18"/>
        </w:rPr>
        <w:t>i</w:t>
      </w:r>
      <w:r w:rsidR="00B30A85" w:rsidRPr="00B30A85">
        <w:rPr>
          <w:rFonts w:ascii="Palatino Linotype" w:hAnsi="Palatino Linotype"/>
          <w:sz w:val="18"/>
          <w:szCs w:val="18"/>
        </w:rPr>
        <w:t>bid. p709</w:t>
      </w:r>
    </w:p>
  </w:footnote>
  <w:footnote w:id="40">
    <w:p w14:paraId="5C988911" w14:textId="77777777" w:rsidR="00C5346F" w:rsidRPr="00581DA7" w:rsidRDefault="00C5346F">
      <w:pPr>
        <w:pStyle w:val="FootnoteText"/>
        <w:rPr>
          <w:rFonts w:ascii="Palatino Linotype" w:hAnsi="Palatino Linotype"/>
          <w:sz w:val="18"/>
          <w:szCs w:val="18"/>
        </w:rPr>
      </w:pPr>
      <w:r w:rsidRPr="00581DA7">
        <w:rPr>
          <w:rStyle w:val="FootnoteReference"/>
          <w:rFonts w:ascii="Palatino Linotype" w:hAnsi="Palatino Linotype"/>
          <w:sz w:val="18"/>
          <w:szCs w:val="18"/>
        </w:rPr>
        <w:footnoteRef/>
      </w:r>
      <w:r w:rsidRPr="00581DA7">
        <w:rPr>
          <w:rFonts w:ascii="Palatino Linotype" w:hAnsi="Palatino Linotype"/>
          <w:sz w:val="18"/>
          <w:szCs w:val="18"/>
        </w:rPr>
        <w:t xml:space="preserve"> http://unfccc.int/essential_background/convention/items/2627.php</w:t>
      </w:r>
    </w:p>
  </w:footnote>
  <w:footnote w:id="41">
    <w:p w14:paraId="62CF3102" w14:textId="77777777" w:rsidR="006C7E79" w:rsidRPr="00581DA7" w:rsidRDefault="006C7E79">
      <w:pPr>
        <w:pStyle w:val="FootnoteText"/>
        <w:rPr>
          <w:rFonts w:ascii="Palatino Linotype" w:hAnsi="Palatino Linotype"/>
          <w:sz w:val="18"/>
          <w:szCs w:val="18"/>
        </w:rPr>
      </w:pPr>
      <w:r w:rsidRPr="00581DA7">
        <w:rPr>
          <w:rStyle w:val="FootnoteReference"/>
          <w:rFonts w:ascii="Palatino Linotype" w:hAnsi="Palatino Linotype"/>
          <w:sz w:val="18"/>
          <w:szCs w:val="18"/>
        </w:rPr>
        <w:footnoteRef/>
      </w:r>
      <w:r w:rsidRPr="00581DA7">
        <w:rPr>
          <w:rFonts w:ascii="Palatino Linotype" w:hAnsi="Palatino Linotype"/>
          <w:i/>
          <w:sz w:val="18"/>
          <w:szCs w:val="18"/>
        </w:rPr>
        <w:t xml:space="preserve"> Human Development Report 2007/2008 Fighting Climate Change: Human Solidarity in a Divided World,</w:t>
      </w:r>
      <w:r w:rsidRPr="00581DA7">
        <w:rPr>
          <w:rFonts w:ascii="Palatino Linotype" w:hAnsi="Palatino Linotype"/>
          <w:sz w:val="18"/>
          <w:szCs w:val="18"/>
        </w:rPr>
        <w:t xml:space="preserve"> UNDP, Palgrave Mc Millan, </w:t>
      </w:r>
      <w:smartTag w:uri="urn:schemas-microsoft-com:office:smarttags" w:element="place">
        <w:smartTag w:uri="urn:schemas-microsoft-com:office:smarttags" w:element="State">
          <w:r w:rsidRPr="00581DA7">
            <w:rPr>
              <w:rFonts w:ascii="Palatino Linotype" w:hAnsi="Palatino Linotype"/>
              <w:sz w:val="18"/>
              <w:szCs w:val="18"/>
            </w:rPr>
            <w:t>New York</w:t>
          </w:r>
        </w:smartTag>
      </w:smartTag>
      <w:r w:rsidRPr="00581DA7">
        <w:rPr>
          <w:rFonts w:ascii="Palatino Linotype" w:hAnsi="Palatino Linotype"/>
          <w:sz w:val="18"/>
          <w:szCs w:val="18"/>
        </w:rPr>
        <w:t>, 2007, p7</w:t>
      </w:r>
    </w:p>
  </w:footnote>
  <w:footnote w:id="42">
    <w:p w14:paraId="4197FFC7" w14:textId="77777777" w:rsidR="008E1CB2" w:rsidRPr="00581DA7" w:rsidRDefault="008E1CB2">
      <w:pPr>
        <w:pStyle w:val="FootnoteText"/>
        <w:rPr>
          <w:rStyle w:val="Strong"/>
          <w:rFonts w:ascii="Palatino Linotype" w:hAnsi="Palatino Linotype" w:cs="Arial"/>
          <w:b w:val="0"/>
          <w:sz w:val="18"/>
          <w:szCs w:val="18"/>
        </w:rPr>
      </w:pPr>
      <w:r w:rsidRPr="00581DA7">
        <w:rPr>
          <w:rStyle w:val="FootnoteReference"/>
          <w:rFonts w:ascii="Palatino Linotype" w:hAnsi="Palatino Linotype"/>
          <w:sz w:val="18"/>
          <w:szCs w:val="18"/>
        </w:rPr>
        <w:footnoteRef/>
      </w:r>
      <w:r w:rsidRPr="00581DA7">
        <w:rPr>
          <w:rFonts w:ascii="Palatino Linotype" w:hAnsi="Palatino Linotype"/>
          <w:sz w:val="18"/>
          <w:szCs w:val="18"/>
        </w:rPr>
        <w:t xml:space="preserve"> Martin Khor ‘Race on to tackle Climate Change’ </w:t>
      </w:r>
      <w:r w:rsidRPr="00581DA7">
        <w:rPr>
          <w:rFonts w:ascii="Palatino Linotype" w:hAnsi="Palatino Linotype"/>
          <w:i/>
          <w:sz w:val="18"/>
          <w:szCs w:val="18"/>
        </w:rPr>
        <w:t>Third World Network</w:t>
      </w:r>
      <w:r w:rsidRPr="00581DA7">
        <w:rPr>
          <w:rFonts w:ascii="Palatino Linotype" w:hAnsi="Palatino Linotype"/>
          <w:sz w:val="18"/>
          <w:szCs w:val="18"/>
        </w:rPr>
        <w:t>, p</w:t>
      </w:r>
      <w:r w:rsidR="005D7B04" w:rsidRPr="00581DA7">
        <w:rPr>
          <w:rFonts w:ascii="Palatino Linotype" w:hAnsi="Palatino Linotype"/>
          <w:sz w:val="18"/>
          <w:szCs w:val="18"/>
        </w:rPr>
        <w:t>2</w:t>
      </w:r>
      <w:r w:rsidR="005D7B04" w:rsidRPr="00581DA7">
        <w:rPr>
          <w:rStyle w:val="Strong"/>
          <w:rFonts w:ascii="Palatino Linotype" w:hAnsi="Palatino Linotype" w:cs="Arial"/>
          <w:sz w:val="18"/>
          <w:szCs w:val="18"/>
        </w:rPr>
        <w:t xml:space="preserve"> </w:t>
      </w:r>
      <w:r w:rsidR="005D7B04" w:rsidRPr="00581DA7">
        <w:rPr>
          <w:rStyle w:val="Strong"/>
          <w:rFonts w:ascii="Palatino Linotype" w:hAnsi="Palatino Linotype" w:cs="Arial"/>
          <w:b w:val="0"/>
          <w:sz w:val="18"/>
          <w:szCs w:val="18"/>
        </w:rPr>
        <w:t>http://twnside.org.sg/title2/climate/climate.change.doc</w:t>
      </w:r>
    </w:p>
  </w:footnote>
  <w:footnote w:id="43">
    <w:p w14:paraId="7F3C5E44" w14:textId="77777777" w:rsidR="00581DA7" w:rsidRPr="00581DA7" w:rsidRDefault="00581DA7">
      <w:pPr>
        <w:pStyle w:val="FootnoteText"/>
        <w:rPr>
          <w:rFonts w:ascii="Palatino Linotype" w:hAnsi="Palatino Linotype"/>
          <w:sz w:val="18"/>
          <w:szCs w:val="18"/>
        </w:rPr>
      </w:pPr>
      <w:r w:rsidRPr="00581DA7">
        <w:rPr>
          <w:rStyle w:val="FootnoteReference"/>
          <w:rFonts w:ascii="Palatino Linotype" w:hAnsi="Palatino Linotype"/>
          <w:sz w:val="18"/>
          <w:szCs w:val="18"/>
        </w:rPr>
        <w:footnoteRef/>
      </w:r>
      <w:r w:rsidR="006F7701">
        <w:rPr>
          <w:rFonts w:ascii="Palatino Linotype" w:hAnsi="Palatino Linotype"/>
          <w:sz w:val="18"/>
          <w:szCs w:val="18"/>
        </w:rPr>
        <w:t xml:space="preserve"> i</w:t>
      </w:r>
      <w:r w:rsidRPr="00581DA7">
        <w:rPr>
          <w:rFonts w:ascii="Palatino Linotype" w:hAnsi="Palatino Linotype"/>
          <w:sz w:val="18"/>
          <w:szCs w:val="18"/>
        </w:rPr>
        <w:t>bid</w:t>
      </w:r>
    </w:p>
  </w:footnote>
  <w:footnote w:id="44">
    <w:p w14:paraId="49F942E6" w14:textId="77777777" w:rsidR="00581DA7" w:rsidRPr="00581DA7" w:rsidRDefault="00581DA7">
      <w:pPr>
        <w:pStyle w:val="FootnoteText"/>
        <w:rPr>
          <w:rFonts w:ascii="Palatino Linotype" w:hAnsi="Palatino Linotype"/>
          <w:sz w:val="18"/>
          <w:szCs w:val="18"/>
        </w:rPr>
      </w:pPr>
      <w:r w:rsidRPr="00581DA7">
        <w:rPr>
          <w:rStyle w:val="FootnoteReference"/>
          <w:rFonts w:ascii="Palatino Linotype" w:hAnsi="Palatino Linotype"/>
          <w:sz w:val="18"/>
          <w:szCs w:val="18"/>
        </w:rPr>
        <w:footnoteRef/>
      </w:r>
      <w:r w:rsidRPr="00581DA7">
        <w:rPr>
          <w:rFonts w:ascii="Palatino Linotype" w:hAnsi="Palatino Linotype"/>
          <w:sz w:val="18"/>
          <w:szCs w:val="18"/>
        </w:rPr>
        <w:t xml:space="preserve"> http://unfccc.int/essential_background/convention/convention_bodies/items/2629.php</w:t>
      </w:r>
    </w:p>
  </w:footnote>
  <w:footnote w:id="45">
    <w:p w14:paraId="7A88567B" w14:textId="77777777" w:rsidR="00A77E0F" w:rsidRPr="00477D21" w:rsidRDefault="00A77E0F">
      <w:pPr>
        <w:pStyle w:val="FootnoteText"/>
        <w:rPr>
          <w:rFonts w:ascii="Palatino Linotype" w:hAnsi="Palatino Linotype"/>
          <w:sz w:val="18"/>
          <w:szCs w:val="18"/>
        </w:rPr>
      </w:pPr>
      <w:r w:rsidRPr="00477D21">
        <w:rPr>
          <w:rStyle w:val="FootnoteReference"/>
          <w:rFonts w:ascii="Palatino Linotype" w:hAnsi="Palatino Linotype"/>
          <w:sz w:val="18"/>
          <w:szCs w:val="18"/>
        </w:rPr>
        <w:footnoteRef/>
      </w:r>
      <w:r w:rsidR="00EA6C1C">
        <w:rPr>
          <w:rFonts w:ascii="Palatino Linotype" w:hAnsi="Palatino Linotype"/>
          <w:sz w:val="18"/>
          <w:szCs w:val="18"/>
        </w:rPr>
        <w:t xml:space="preserve"> i</w:t>
      </w:r>
      <w:r w:rsidRPr="00477D21">
        <w:rPr>
          <w:rFonts w:ascii="Palatino Linotype" w:hAnsi="Palatino Linotype"/>
          <w:sz w:val="18"/>
          <w:szCs w:val="18"/>
        </w:rPr>
        <w:t>bid.</w:t>
      </w:r>
    </w:p>
  </w:footnote>
  <w:footnote w:id="46">
    <w:p w14:paraId="5B6AA039" w14:textId="77777777" w:rsidR="00A77E0F" w:rsidRPr="00477D21" w:rsidRDefault="00A77E0F">
      <w:pPr>
        <w:pStyle w:val="FootnoteText"/>
        <w:rPr>
          <w:rFonts w:ascii="Palatino Linotype" w:hAnsi="Palatino Linotype"/>
          <w:sz w:val="18"/>
          <w:szCs w:val="18"/>
        </w:rPr>
      </w:pPr>
      <w:r w:rsidRPr="00477D21">
        <w:rPr>
          <w:rStyle w:val="FootnoteReference"/>
          <w:rFonts w:ascii="Palatino Linotype" w:hAnsi="Palatino Linotype"/>
          <w:sz w:val="18"/>
          <w:szCs w:val="18"/>
        </w:rPr>
        <w:footnoteRef/>
      </w:r>
      <w:r w:rsidR="00EA6C1C">
        <w:rPr>
          <w:rFonts w:ascii="Palatino Linotype" w:hAnsi="Palatino Linotype"/>
          <w:sz w:val="18"/>
          <w:szCs w:val="18"/>
        </w:rPr>
        <w:t xml:space="preserve"> i</w:t>
      </w:r>
      <w:r w:rsidRPr="00477D21">
        <w:rPr>
          <w:rFonts w:ascii="Palatino Linotype" w:hAnsi="Palatino Linotype"/>
          <w:sz w:val="18"/>
          <w:szCs w:val="18"/>
        </w:rPr>
        <w:t>bid.</w:t>
      </w:r>
    </w:p>
  </w:footnote>
  <w:footnote w:id="47">
    <w:p w14:paraId="24918825" w14:textId="77777777" w:rsidR="00D844BA" w:rsidRPr="00477D21" w:rsidRDefault="00D844BA">
      <w:pPr>
        <w:pStyle w:val="FootnoteText"/>
        <w:rPr>
          <w:rFonts w:ascii="Palatino Linotype" w:hAnsi="Palatino Linotype"/>
          <w:sz w:val="18"/>
          <w:szCs w:val="18"/>
        </w:rPr>
      </w:pPr>
      <w:r w:rsidRPr="00477D21">
        <w:rPr>
          <w:rStyle w:val="FootnoteReference"/>
          <w:rFonts w:ascii="Palatino Linotype" w:hAnsi="Palatino Linotype"/>
          <w:sz w:val="18"/>
          <w:szCs w:val="18"/>
        </w:rPr>
        <w:footnoteRef/>
      </w:r>
      <w:r w:rsidRPr="00477D21">
        <w:rPr>
          <w:rFonts w:ascii="Palatino Linotype" w:hAnsi="Palatino Linotype"/>
          <w:sz w:val="18"/>
          <w:szCs w:val="18"/>
        </w:rPr>
        <w:t xml:space="preserve"> Victoria Tauli-Corpuz and Parshuram Tamang, </w:t>
      </w:r>
      <w:r w:rsidRPr="00477D21">
        <w:rPr>
          <w:rFonts w:ascii="Palatino Linotype" w:hAnsi="Palatino Linotype"/>
          <w:i/>
          <w:sz w:val="18"/>
          <w:szCs w:val="18"/>
        </w:rPr>
        <w:t>Oil Palm and Other Commercial Tree Plantations, Monocropping: Impacts on Indigenous Peoples’ Land Tenure and Resource Management Systems and Livelihoods</w:t>
      </w:r>
      <w:r w:rsidRPr="00477D21">
        <w:rPr>
          <w:rFonts w:ascii="Palatino Linotype" w:hAnsi="Palatino Linotype"/>
          <w:sz w:val="18"/>
          <w:szCs w:val="18"/>
        </w:rPr>
        <w:t>, 2007</w:t>
      </w:r>
    </w:p>
  </w:footnote>
  <w:footnote w:id="48">
    <w:p w14:paraId="7E20BA52" w14:textId="77777777" w:rsidR="00D844BA" w:rsidRPr="00477D21" w:rsidRDefault="00D844BA" w:rsidP="00447C0B">
      <w:pPr>
        <w:autoSpaceDE w:val="0"/>
        <w:autoSpaceDN w:val="0"/>
        <w:adjustRightInd w:val="0"/>
        <w:rPr>
          <w:rFonts w:ascii="Palatino Linotype" w:hAnsi="Palatino Linotype" w:cs="Arial"/>
          <w:sz w:val="18"/>
          <w:szCs w:val="18"/>
        </w:rPr>
      </w:pPr>
      <w:r w:rsidRPr="00477D21">
        <w:rPr>
          <w:rStyle w:val="FootnoteReference"/>
          <w:rFonts w:ascii="Palatino Linotype" w:hAnsi="Palatino Linotype"/>
          <w:sz w:val="18"/>
          <w:szCs w:val="18"/>
        </w:rPr>
        <w:footnoteRef/>
      </w:r>
      <w:r w:rsidRPr="00477D21">
        <w:rPr>
          <w:rFonts w:ascii="Palatino Linotype" w:hAnsi="Palatino Linotype" w:cs="Arial"/>
          <w:sz w:val="18"/>
          <w:szCs w:val="18"/>
        </w:rPr>
        <w:t xml:space="preserve"> Declaration of Indigenous Peoples attending UNFCCC COP10, December 2004 </w:t>
      </w:r>
      <w:hyperlink r:id="rId2" w:history="1">
        <w:r w:rsidRPr="00477D21">
          <w:rPr>
            <w:rStyle w:val="Hyperlink"/>
            <w:rFonts w:ascii="Palatino Linotype" w:hAnsi="Palatino Linotype" w:cs="Arial"/>
            <w:color w:val="auto"/>
            <w:sz w:val="18"/>
            <w:szCs w:val="18"/>
          </w:rPr>
          <w:t>www.klimabuendnis.org/download/cop10_indigenous_declaration_en.pdf</w:t>
        </w:r>
      </w:hyperlink>
    </w:p>
    <w:p w14:paraId="4898D58C" w14:textId="77777777" w:rsidR="00D844BA" w:rsidRPr="00477D21" w:rsidRDefault="00D844BA" w:rsidP="00447C0B">
      <w:pPr>
        <w:autoSpaceDE w:val="0"/>
        <w:autoSpaceDN w:val="0"/>
        <w:adjustRightInd w:val="0"/>
        <w:rPr>
          <w:rFonts w:ascii="Palatino Linotype" w:hAnsi="Palatino Linotype" w:cs="Arial"/>
          <w:sz w:val="18"/>
          <w:szCs w:val="18"/>
        </w:rPr>
      </w:pPr>
      <w:r w:rsidRPr="00477D21">
        <w:rPr>
          <w:rFonts w:ascii="Palatino Linotype" w:hAnsi="Palatino Linotype" w:cs="Arial"/>
          <w:sz w:val="18"/>
          <w:szCs w:val="18"/>
        </w:rPr>
        <w:t xml:space="preserve"> </w:t>
      </w:r>
    </w:p>
    <w:p w14:paraId="2A453C25" w14:textId="77777777" w:rsidR="00D844BA" w:rsidRPr="00A77E0F" w:rsidRDefault="00D844BA">
      <w:pPr>
        <w:pStyle w:val="FootnoteText"/>
        <w:rPr>
          <w:rFonts w:ascii="Palatino Linotype" w:hAnsi="Palatino Linotype"/>
          <w:sz w:val="18"/>
          <w:szCs w:val="18"/>
        </w:rPr>
      </w:pPr>
    </w:p>
  </w:footnote>
  <w:footnote w:id="49">
    <w:p w14:paraId="3D211A94" w14:textId="77777777" w:rsidR="00EF512A" w:rsidRPr="00EA6C1C" w:rsidRDefault="00EF512A" w:rsidP="00EF512A">
      <w:pPr>
        <w:autoSpaceDE w:val="0"/>
        <w:autoSpaceDN w:val="0"/>
        <w:adjustRightInd w:val="0"/>
        <w:jc w:val="both"/>
        <w:rPr>
          <w:rFonts w:ascii="Palatino Linotype" w:hAnsi="Palatino Linotype" w:cs="OOCJIA+TimesNewRoman,Bold"/>
          <w:color w:val="000000"/>
          <w:sz w:val="18"/>
          <w:szCs w:val="18"/>
        </w:rPr>
      </w:pPr>
      <w:r w:rsidRPr="00EA6C1C">
        <w:rPr>
          <w:rStyle w:val="FootnoteReference"/>
          <w:rFonts w:ascii="Palatino Linotype" w:hAnsi="Palatino Linotype"/>
          <w:sz w:val="18"/>
          <w:szCs w:val="18"/>
        </w:rPr>
        <w:footnoteRef/>
      </w:r>
      <w:r w:rsidRPr="00EA6C1C">
        <w:rPr>
          <w:rFonts w:ascii="Palatino Linotype" w:hAnsi="Palatino Linotype"/>
          <w:sz w:val="18"/>
          <w:szCs w:val="18"/>
        </w:rPr>
        <w:t xml:space="preserve"> </w:t>
      </w:r>
      <w:r w:rsidRPr="00EA6C1C">
        <w:rPr>
          <w:rFonts w:ascii="Palatino Linotype" w:hAnsi="Palatino Linotype" w:cs="OOCJIA+TimesNewRoman,Bold"/>
          <w:bCs/>
          <w:color w:val="000000"/>
          <w:sz w:val="18"/>
          <w:szCs w:val="18"/>
        </w:rPr>
        <w:t xml:space="preserve">Statement by Yvo de Boer, Executive Secretary, UNFCCC Twenty-sixth session of the Subsidiary Bodies Briefing on the Intergovernmental Panel on Climate Change Fourth Assessment Report, Bonn, 12 May 2007 </w:t>
      </w:r>
    </w:p>
    <w:p w14:paraId="3A057004" w14:textId="77777777" w:rsidR="00EF512A" w:rsidRPr="00EA6C1C" w:rsidRDefault="00EF512A" w:rsidP="00EA6C1C">
      <w:pPr>
        <w:autoSpaceDE w:val="0"/>
        <w:autoSpaceDN w:val="0"/>
        <w:adjustRightInd w:val="0"/>
        <w:rPr>
          <w:rFonts w:ascii="Palatino Linotype" w:hAnsi="Palatino Linotype" w:cs="OOCJIA+TimesNewRoman,Bold"/>
          <w:color w:val="000000"/>
          <w:sz w:val="18"/>
          <w:szCs w:val="18"/>
        </w:rPr>
      </w:pPr>
      <w:r w:rsidRPr="00EA6C1C">
        <w:rPr>
          <w:rFonts w:ascii="Palatino Linotype" w:hAnsi="Palatino Linotype"/>
          <w:sz w:val="18"/>
          <w:szCs w:val="18"/>
        </w:rPr>
        <w:t>http://unfccc.int/files/press/news_room/statements/application/pd</w:t>
      </w:r>
      <w:r w:rsidR="00EA6C1C" w:rsidRPr="00EA6C1C">
        <w:rPr>
          <w:rFonts w:ascii="Palatino Linotype" w:hAnsi="Palatino Linotype"/>
          <w:sz w:val="18"/>
          <w:szCs w:val="18"/>
        </w:rPr>
        <w:t>f/070512_ipcc_statement_ydb.pdf</w:t>
      </w:r>
    </w:p>
  </w:footnote>
  <w:footnote w:id="50">
    <w:p w14:paraId="7DA71188" w14:textId="77777777" w:rsidR="000558FB" w:rsidRPr="00EA6C1C" w:rsidRDefault="000558FB">
      <w:pPr>
        <w:pStyle w:val="FootnoteText"/>
        <w:rPr>
          <w:rFonts w:ascii="Palatino Linotype" w:hAnsi="Palatino Linotype"/>
          <w:sz w:val="18"/>
          <w:szCs w:val="18"/>
        </w:rPr>
      </w:pPr>
      <w:r w:rsidRPr="00EA6C1C">
        <w:rPr>
          <w:rStyle w:val="FootnoteReference"/>
          <w:rFonts w:ascii="Palatino Linotype" w:hAnsi="Palatino Linotype"/>
          <w:sz w:val="18"/>
          <w:szCs w:val="18"/>
        </w:rPr>
        <w:footnoteRef/>
      </w:r>
      <w:r w:rsidRPr="00EA6C1C">
        <w:rPr>
          <w:rFonts w:ascii="Palatino Linotype" w:hAnsi="Palatino Linotype"/>
          <w:sz w:val="18"/>
          <w:szCs w:val="18"/>
        </w:rPr>
        <w:t xml:space="preserve"> http://unfccc.int/kyoto_protocol/items/2830.php</w:t>
      </w:r>
    </w:p>
  </w:footnote>
  <w:footnote w:id="51">
    <w:p w14:paraId="0D588492" w14:textId="77777777" w:rsidR="004C4DA3" w:rsidRPr="004F11AB" w:rsidRDefault="004C4DA3">
      <w:pPr>
        <w:pStyle w:val="FootnoteText"/>
        <w:rPr>
          <w:rFonts w:ascii="Palatino Linotype" w:hAnsi="Palatino Linotype"/>
          <w:i/>
          <w:sz w:val="18"/>
          <w:szCs w:val="18"/>
        </w:rPr>
      </w:pPr>
      <w:r w:rsidRPr="004F11AB">
        <w:rPr>
          <w:rStyle w:val="FootnoteReference"/>
          <w:rFonts w:ascii="Palatino Linotype" w:hAnsi="Palatino Linotype"/>
          <w:sz w:val="18"/>
          <w:szCs w:val="18"/>
        </w:rPr>
        <w:footnoteRef/>
      </w:r>
      <w:r w:rsidRPr="004F11AB">
        <w:rPr>
          <w:rFonts w:ascii="Palatino Linotype" w:hAnsi="Palatino Linotype"/>
          <w:sz w:val="18"/>
          <w:szCs w:val="18"/>
        </w:rPr>
        <w:t xml:space="preserve"> Fitzpatrick, Stephen </w:t>
      </w:r>
      <w:r w:rsidR="009028DA" w:rsidRPr="004F11AB">
        <w:rPr>
          <w:rFonts w:ascii="Palatino Linotype" w:hAnsi="Palatino Linotype"/>
          <w:sz w:val="18"/>
          <w:szCs w:val="18"/>
        </w:rPr>
        <w:t>‘</w:t>
      </w:r>
      <w:r w:rsidRPr="004F11AB">
        <w:rPr>
          <w:rFonts w:ascii="Palatino Linotype" w:hAnsi="Palatino Linotype"/>
          <w:sz w:val="18"/>
          <w:szCs w:val="18"/>
        </w:rPr>
        <w:t xml:space="preserve">The biofuel that spells annihilation for </w:t>
      </w:r>
      <w:smartTag w:uri="urn:schemas-microsoft-com:office:smarttags" w:element="country-region">
        <w:smartTag w:uri="urn:schemas-microsoft-com:office:smarttags" w:element="place">
          <w:r w:rsidRPr="004F11AB">
            <w:rPr>
              <w:rFonts w:ascii="Palatino Linotype" w:hAnsi="Palatino Linotype"/>
              <w:sz w:val="18"/>
              <w:szCs w:val="18"/>
            </w:rPr>
            <w:t>Indonesia</w:t>
          </w:r>
        </w:smartTag>
      </w:smartTag>
      <w:r w:rsidRPr="004F11AB">
        <w:rPr>
          <w:rFonts w:ascii="Palatino Linotype" w:hAnsi="Palatino Linotype"/>
          <w:sz w:val="18"/>
          <w:szCs w:val="18"/>
        </w:rPr>
        <w:t>’s wilderness</w:t>
      </w:r>
      <w:r w:rsidR="009028DA" w:rsidRPr="004F11AB">
        <w:rPr>
          <w:rFonts w:ascii="Palatino Linotype" w:hAnsi="Palatino Linotype"/>
          <w:sz w:val="18"/>
          <w:szCs w:val="18"/>
        </w:rPr>
        <w:t xml:space="preserve">’ </w:t>
      </w:r>
      <w:r w:rsidR="009028DA" w:rsidRPr="004F11AB">
        <w:rPr>
          <w:rFonts w:ascii="Palatino Linotype" w:hAnsi="Palatino Linotype"/>
          <w:i/>
          <w:sz w:val="18"/>
          <w:szCs w:val="18"/>
        </w:rPr>
        <w:t>The Australian Newspaper, 24 November 2007</w:t>
      </w:r>
    </w:p>
  </w:footnote>
  <w:footnote w:id="52">
    <w:p w14:paraId="17E299C0" w14:textId="77777777" w:rsidR="00740530" w:rsidRPr="004F11AB" w:rsidRDefault="00740530">
      <w:pPr>
        <w:pStyle w:val="FootnoteText"/>
        <w:rPr>
          <w:rFonts w:ascii="Palatino Linotype" w:hAnsi="Palatino Linotype"/>
          <w:sz w:val="18"/>
          <w:szCs w:val="18"/>
        </w:rPr>
      </w:pPr>
      <w:r w:rsidRPr="004F11AB">
        <w:rPr>
          <w:rStyle w:val="FootnoteReference"/>
          <w:rFonts w:ascii="Palatino Linotype" w:hAnsi="Palatino Linotype"/>
          <w:sz w:val="18"/>
          <w:szCs w:val="18"/>
        </w:rPr>
        <w:footnoteRef/>
      </w:r>
      <w:r w:rsidRPr="004F11AB">
        <w:rPr>
          <w:rFonts w:ascii="Palatino Linotype" w:hAnsi="Palatino Linotype"/>
          <w:sz w:val="18"/>
          <w:szCs w:val="18"/>
        </w:rPr>
        <w:t xml:space="preserve"> Also outlined in the paper </w:t>
      </w:r>
      <w:r w:rsidRPr="004F11AB">
        <w:rPr>
          <w:rFonts w:ascii="Palatino Linotype" w:hAnsi="Palatino Linotype"/>
          <w:i/>
          <w:sz w:val="18"/>
          <w:szCs w:val="18"/>
        </w:rPr>
        <w:t>Oil Palm and Other Commercial Tree Plantations, Monocropping: Impacts on Indigenous Peoples’ Land Tenure and Resource Management Systems and Livelihoods</w:t>
      </w:r>
      <w:r w:rsidRPr="004F11AB">
        <w:rPr>
          <w:rFonts w:ascii="Palatino Linotype" w:hAnsi="Palatino Linotype"/>
          <w:sz w:val="18"/>
          <w:szCs w:val="18"/>
        </w:rPr>
        <w:t>, by Victoria Tauli-Corpuz and Parshuram Tamang, 7 May 2007</w:t>
      </w:r>
    </w:p>
  </w:footnote>
  <w:footnote w:id="53">
    <w:p w14:paraId="6B3123E1" w14:textId="77777777" w:rsidR="00560A91" w:rsidRPr="004F11AB" w:rsidRDefault="00560A91" w:rsidP="00560A91">
      <w:pPr>
        <w:rPr>
          <w:rFonts w:ascii="Palatino Linotype" w:hAnsi="Palatino Linotype"/>
          <w:b/>
          <w:sz w:val="18"/>
          <w:szCs w:val="18"/>
        </w:rPr>
      </w:pPr>
      <w:r w:rsidRPr="004F11AB">
        <w:rPr>
          <w:rStyle w:val="FootnoteReference"/>
          <w:rFonts w:ascii="Palatino Linotype" w:hAnsi="Palatino Linotype"/>
          <w:sz w:val="18"/>
          <w:szCs w:val="18"/>
        </w:rPr>
        <w:footnoteRef/>
      </w:r>
      <w:r w:rsidRPr="004F11AB">
        <w:rPr>
          <w:rFonts w:ascii="Palatino Linotype" w:hAnsi="Palatino Linotype"/>
          <w:sz w:val="18"/>
          <w:szCs w:val="18"/>
        </w:rPr>
        <w:t xml:space="preserve"> E/C.19/2007/CRP.6,  7 May 2007, para 38</w:t>
      </w:r>
    </w:p>
  </w:footnote>
  <w:footnote w:id="54">
    <w:p w14:paraId="573A535E" w14:textId="77777777" w:rsidR="00560A91" w:rsidRPr="004F11AB" w:rsidRDefault="00560A91" w:rsidP="00560A91">
      <w:pPr>
        <w:pStyle w:val="FootnoteText"/>
        <w:rPr>
          <w:rFonts w:ascii="Palatino Linotype" w:hAnsi="Palatino Linotype"/>
          <w:sz w:val="18"/>
          <w:szCs w:val="18"/>
        </w:rPr>
      </w:pPr>
      <w:r w:rsidRPr="004F11AB">
        <w:rPr>
          <w:rStyle w:val="FootnoteReference"/>
          <w:rFonts w:ascii="Palatino Linotype" w:hAnsi="Palatino Linotype"/>
          <w:sz w:val="18"/>
          <w:szCs w:val="18"/>
        </w:rPr>
        <w:footnoteRef/>
      </w:r>
      <w:r w:rsidRPr="004F11AB">
        <w:rPr>
          <w:rFonts w:ascii="Palatino Linotype" w:hAnsi="Palatino Linotype"/>
          <w:sz w:val="18"/>
          <w:szCs w:val="18"/>
        </w:rPr>
        <w:t xml:space="preserve"> http://money.cnn.com/2007/08/27/news/international/uganda_carbon_trading.fortune/index.htm</w:t>
      </w:r>
    </w:p>
  </w:footnote>
  <w:footnote w:id="55">
    <w:p w14:paraId="739D14E3" w14:textId="77777777" w:rsidR="00477D21" w:rsidRPr="00EA6C1C" w:rsidRDefault="00477D21">
      <w:pPr>
        <w:pStyle w:val="FootnoteText"/>
        <w:rPr>
          <w:rFonts w:ascii="Palatino Linotype" w:hAnsi="Palatino Linotype"/>
          <w:sz w:val="18"/>
          <w:szCs w:val="18"/>
        </w:rPr>
      </w:pPr>
      <w:r w:rsidRPr="00477D21">
        <w:rPr>
          <w:rStyle w:val="FootnoteReference"/>
          <w:rFonts w:ascii="Palatino Linotype" w:hAnsi="Palatino Linotype"/>
          <w:sz w:val="18"/>
          <w:szCs w:val="18"/>
        </w:rPr>
        <w:footnoteRef/>
      </w:r>
      <w:r w:rsidRPr="00477D21">
        <w:rPr>
          <w:rFonts w:ascii="Palatino Linotype" w:hAnsi="Palatino Linotype"/>
          <w:sz w:val="18"/>
          <w:szCs w:val="18"/>
        </w:rPr>
        <w:t xml:space="preserve"> Up in Smoke?</w:t>
      </w:r>
      <w:r>
        <w:rPr>
          <w:rFonts w:ascii="Palatino Linotype" w:hAnsi="Palatino Linotype"/>
          <w:sz w:val="18"/>
          <w:szCs w:val="18"/>
        </w:rPr>
        <w:t xml:space="preserve"> </w:t>
      </w:r>
      <w:r w:rsidRPr="00477D21">
        <w:rPr>
          <w:rFonts w:ascii="Palatino Linotype" w:hAnsi="Palatino Linotype"/>
          <w:sz w:val="18"/>
          <w:szCs w:val="18"/>
        </w:rPr>
        <w:t xml:space="preserve">Latin America and Caribbean: The Threat from Climate Change to the Environment Human Development, </w:t>
      </w:r>
      <w:r w:rsidRPr="00477D21">
        <w:rPr>
          <w:rFonts w:ascii="Palatino Linotype" w:hAnsi="Palatino Linotype"/>
          <w:i/>
          <w:sz w:val="18"/>
          <w:szCs w:val="18"/>
        </w:rPr>
        <w:t xml:space="preserve">The Third Report for the Working Group on Climate Change and Development, </w:t>
      </w:r>
      <w:r w:rsidRPr="00477D21">
        <w:rPr>
          <w:rFonts w:ascii="Palatino Linotype" w:hAnsi="Palatino Linotype"/>
          <w:sz w:val="18"/>
          <w:szCs w:val="18"/>
        </w:rPr>
        <w:t>2006, p1</w:t>
      </w:r>
      <w:r>
        <w:rPr>
          <w:rFonts w:ascii="Palatino Linotype" w:hAnsi="Palatino Linotype"/>
          <w:sz w:val="18"/>
          <w:szCs w:val="18"/>
        </w:rPr>
        <w:t>7</w:t>
      </w:r>
    </w:p>
  </w:footnote>
  <w:footnote w:id="56">
    <w:p w14:paraId="6C373D33" w14:textId="77777777" w:rsidR="004F11AB" w:rsidRPr="00477D21" w:rsidRDefault="004F11AB">
      <w:pPr>
        <w:pStyle w:val="FootnoteText"/>
        <w:rPr>
          <w:rFonts w:ascii="Palatino Linotype" w:hAnsi="Palatino Linotype"/>
          <w:sz w:val="18"/>
          <w:szCs w:val="18"/>
        </w:rPr>
      </w:pPr>
      <w:r w:rsidRPr="00477D21">
        <w:rPr>
          <w:rStyle w:val="FootnoteReference"/>
          <w:rFonts w:ascii="Palatino Linotype" w:hAnsi="Palatino Linotype"/>
          <w:sz w:val="18"/>
          <w:szCs w:val="18"/>
        </w:rPr>
        <w:footnoteRef/>
      </w:r>
      <w:r w:rsidRPr="00477D21">
        <w:rPr>
          <w:rFonts w:ascii="Palatino Linotype" w:hAnsi="Palatino Linotype"/>
          <w:sz w:val="18"/>
          <w:szCs w:val="18"/>
        </w:rPr>
        <w:t xml:space="preserve"> Press Conference by United Nations Special Rapporteur on Right to Food </w:t>
      </w:r>
      <w:hyperlink r:id="rId3" w:history="1">
        <w:r w:rsidRPr="00477D21">
          <w:rPr>
            <w:rStyle w:val="Hyperlink"/>
            <w:rFonts w:ascii="Palatino Linotype" w:hAnsi="Palatino Linotype"/>
            <w:color w:val="auto"/>
            <w:sz w:val="18"/>
            <w:szCs w:val="18"/>
          </w:rPr>
          <w:t>http://www.un.org/News/briefings/docs/2007/071026_Zieglerdoc.htm</w:t>
        </w:r>
      </w:hyperlink>
    </w:p>
  </w:footnote>
  <w:footnote w:id="57">
    <w:p w14:paraId="1E33CDBB" w14:textId="77777777" w:rsidR="00D844BA" w:rsidRPr="00477D21" w:rsidRDefault="00D844BA">
      <w:pPr>
        <w:pStyle w:val="FootnoteText"/>
        <w:rPr>
          <w:rFonts w:ascii="Palatino Linotype" w:hAnsi="Palatino Linotype"/>
          <w:sz w:val="18"/>
          <w:szCs w:val="18"/>
        </w:rPr>
      </w:pPr>
      <w:r w:rsidRPr="00477D21">
        <w:rPr>
          <w:rStyle w:val="FootnoteReference"/>
          <w:rFonts w:ascii="Palatino Linotype" w:hAnsi="Palatino Linotype"/>
          <w:sz w:val="18"/>
          <w:szCs w:val="18"/>
        </w:rPr>
        <w:footnoteRef/>
      </w:r>
      <w:r w:rsidRPr="00477D21">
        <w:rPr>
          <w:rFonts w:ascii="Palatino Linotype" w:hAnsi="Palatino Linotype"/>
          <w:sz w:val="18"/>
          <w:szCs w:val="18"/>
        </w:rPr>
        <w:t xml:space="preserve"> Mugarura, Victor </w:t>
      </w:r>
      <w:r w:rsidRPr="00477D21">
        <w:rPr>
          <w:rFonts w:ascii="Palatino Linotype" w:hAnsi="Palatino Linotype"/>
          <w:i/>
          <w:sz w:val="18"/>
          <w:szCs w:val="18"/>
        </w:rPr>
        <w:t>Aborigines burn the way to climate control,</w:t>
      </w:r>
      <w:r w:rsidRPr="00477D21">
        <w:rPr>
          <w:rFonts w:ascii="Palatino Linotype" w:hAnsi="Palatino Linotype"/>
          <w:sz w:val="18"/>
          <w:szCs w:val="18"/>
        </w:rPr>
        <w:t xml:space="preserve"> BBC, September 18, 2007 </w:t>
      </w:r>
      <w:hyperlink r:id="rId4" w:history="1">
        <w:r w:rsidRPr="00477D21">
          <w:rPr>
            <w:rStyle w:val="Hyperlink"/>
            <w:rFonts w:ascii="Palatino Linotype" w:hAnsi="Palatino Linotype"/>
            <w:color w:val="auto"/>
            <w:sz w:val="18"/>
            <w:szCs w:val="18"/>
          </w:rPr>
          <w:t>http://news.bbc.co.uk/2/hi/asia-pacific/6726059.stm</w:t>
        </w:r>
      </w:hyperlink>
    </w:p>
  </w:footnote>
  <w:footnote w:id="58">
    <w:p w14:paraId="446850AE" w14:textId="77777777" w:rsidR="004F11AB" w:rsidRPr="00477D21" w:rsidRDefault="004F11AB" w:rsidP="004F11AB">
      <w:pPr>
        <w:pStyle w:val="FootnoteText"/>
        <w:rPr>
          <w:rFonts w:ascii="Palatino Linotype" w:hAnsi="Palatino Linotype"/>
          <w:sz w:val="18"/>
          <w:szCs w:val="18"/>
        </w:rPr>
      </w:pPr>
      <w:r w:rsidRPr="00477D21">
        <w:rPr>
          <w:rStyle w:val="FootnoteReference"/>
          <w:rFonts w:ascii="Palatino Linotype" w:hAnsi="Palatino Linotype"/>
          <w:sz w:val="18"/>
          <w:szCs w:val="18"/>
        </w:rPr>
        <w:footnoteRef/>
      </w:r>
      <w:r w:rsidRPr="00477D21">
        <w:rPr>
          <w:rFonts w:ascii="Palatino Linotype" w:hAnsi="Palatino Linotype"/>
          <w:sz w:val="18"/>
          <w:szCs w:val="18"/>
        </w:rPr>
        <w:t xml:space="preserve"> Wysham, D “A Carbon Rush at the World Bank,</w:t>
      </w:r>
      <w:r w:rsidRPr="00477D21">
        <w:rPr>
          <w:rFonts w:ascii="Palatino Linotype" w:hAnsi="Palatino Linotype"/>
          <w:i/>
          <w:sz w:val="18"/>
          <w:szCs w:val="18"/>
        </w:rPr>
        <w:t xml:space="preserve"> Foreign Policy in Focus,</w:t>
      </w:r>
      <w:r w:rsidRPr="00477D21">
        <w:rPr>
          <w:rFonts w:ascii="Palatino Linotype" w:hAnsi="Palatino Linotype"/>
          <w:sz w:val="18"/>
          <w:szCs w:val="18"/>
        </w:rPr>
        <w:t xml:space="preserve"> February 2005 </w:t>
      </w:r>
      <w:hyperlink r:id="rId5" w:history="1">
        <w:r w:rsidRPr="00477D21">
          <w:rPr>
            <w:rStyle w:val="Hyperlink"/>
            <w:rFonts w:ascii="Palatino Linotype" w:hAnsi="Palatino Linotype"/>
            <w:color w:val="auto"/>
            <w:sz w:val="18"/>
            <w:szCs w:val="18"/>
          </w:rPr>
          <w:t>www.fpif.org</w:t>
        </w:r>
      </w:hyperlink>
    </w:p>
    <w:p w14:paraId="70EC0391" w14:textId="77777777" w:rsidR="004F11AB" w:rsidRPr="00477D21" w:rsidRDefault="004F11AB" w:rsidP="004F11AB">
      <w:pPr>
        <w:pStyle w:val="FootnoteText"/>
        <w:rPr>
          <w:rFonts w:ascii="Palatino Linotype" w:hAnsi="Palatino Linotype"/>
          <w:sz w:val="18"/>
          <w:szCs w:val="18"/>
        </w:rPr>
      </w:pPr>
    </w:p>
  </w:footnote>
  <w:footnote w:id="59">
    <w:p w14:paraId="2951C225" w14:textId="77777777" w:rsidR="00D02A16" w:rsidRPr="00D02A16" w:rsidRDefault="00D02A16">
      <w:pPr>
        <w:pStyle w:val="FootnoteText"/>
        <w:rPr>
          <w:rFonts w:ascii="Palatino Linotype" w:hAnsi="Palatino Linotype"/>
          <w:sz w:val="18"/>
          <w:szCs w:val="18"/>
        </w:rPr>
      </w:pPr>
      <w:r w:rsidRPr="00D02A16">
        <w:rPr>
          <w:rStyle w:val="FootnoteReference"/>
          <w:rFonts w:ascii="Palatino Linotype" w:hAnsi="Palatino Linotype"/>
          <w:sz w:val="18"/>
          <w:szCs w:val="18"/>
        </w:rPr>
        <w:footnoteRef/>
      </w:r>
      <w:r w:rsidRPr="00D02A16">
        <w:rPr>
          <w:rFonts w:ascii="Palatino Linotype" w:hAnsi="Palatino Linotype"/>
          <w:sz w:val="18"/>
          <w:szCs w:val="18"/>
        </w:rPr>
        <w:t xml:space="preserve"> web.worldbank.org</w:t>
      </w:r>
    </w:p>
  </w:footnote>
  <w:footnote w:id="60">
    <w:p w14:paraId="4091D1A5" w14:textId="77777777" w:rsidR="00775656" w:rsidRPr="008863F1" w:rsidRDefault="00775656">
      <w:pPr>
        <w:pStyle w:val="FootnoteText"/>
        <w:rPr>
          <w:rFonts w:ascii="Palatino Linotype" w:hAnsi="Palatino Linotype"/>
          <w:sz w:val="18"/>
          <w:szCs w:val="18"/>
        </w:rPr>
      </w:pPr>
      <w:r w:rsidRPr="008863F1">
        <w:rPr>
          <w:rStyle w:val="FootnoteReference"/>
          <w:rFonts w:ascii="Palatino Linotype" w:hAnsi="Palatino Linotype"/>
          <w:sz w:val="18"/>
          <w:szCs w:val="18"/>
        </w:rPr>
        <w:footnoteRef/>
      </w:r>
      <w:r w:rsidRPr="008863F1">
        <w:rPr>
          <w:rFonts w:ascii="Palatino Linotype" w:hAnsi="Palatino Linotype"/>
          <w:sz w:val="18"/>
          <w:szCs w:val="18"/>
        </w:rPr>
        <w:t xml:space="preserve"> </w:t>
      </w:r>
      <w:r w:rsidRPr="008863F1">
        <w:rPr>
          <w:rFonts w:ascii="Palatino Linotype" w:hAnsi="Palatino Linotype"/>
          <w:i/>
          <w:sz w:val="18"/>
          <w:szCs w:val="18"/>
        </w:rPr>
        <w:t>The World Bank and the Carbon Market: Rhetoric or Reality</w:t>
      </w:r>
      <w:r w:rsidRPr="008863F1">
        <w:rPr>
          <w:rFonts w:ascii="Palatino Linotype" w:hAnsi="Palatino Linotype"/>
          <w:sz w:val="18"/>
          <w:szCs w:val="18"/>
        </w:rPr>
        <w:t>, CDM Watch, April 2005, p3 http://www.sinkswatch.org/pubs/CDM%20Watch%20World%20Bank%20rethoric%20and%20reality.pdf</w:t>
      </w:r>
    </w:p>
  </w:footnote>
  <w:footnote w:id="61">
    <w:p w14:paraId="3524765E" w14:textId="77777777" w:rsidR="008863F1" w:rsidRPr="008863F1" w:rsidRDefault="008863F1">
      <w:pPr>
        <w:pStyle w:val="FootnoteText"/>
        <w:rPr>
          <w:rFonts w:ascii="Palatino Linotype" w:hAnsi="Palatino Linotype"/>
          <w:sz w:val="18"/>
          <w:szCs w:val="18"/>
        </w:rPr>
      </w:pPr>
      <w:r w:rsidRPr="008863F1">
        <w:rPr>
          <w:rStyle w:val="FootnoteReference"/>
          <w:rFonts w:ascii="Palatino Linotype" w:hAnsi="Palatino Linotype"/>
          <w:sz w:val="18"/>
          <w:szCs w:val="18"/>
        </w:rPr>
        <w:footnoteRef/>
      </w:r>
      <w:r w:rsidRPr="008863F1">
        <w:rPr>
          <w:rFonts w:ascii="Palatino Linotype" w:hAnsi="Palatino Linotype"/>
          <w:sz w:val="18"/>
          <w:szCs w:val="18"/>
        </w:rPr>
        <w:t xml:space="preserve"> The World Bank and Carbon Trading </w:t>
      </w:r>
      <w:r w:rsidRPr="008863F1">
        <w:rPr>
          <w:rFonts w:ascii="Palatino Linotype" w:hAnsi="Palatino Linotype"/>
          <w:i/>
          <w:sz w:val="18"/>
          <w:szCs w:val="18"/>
        </w:rPr>
        <w:t>A S</w:t>
      </w:r>
      <w:r w:rsidR="00AE0597">
        <w:rPr>
          <w:rFonts w:ascii="Palatino Linotype" w:hAnsi="Palatino Linotype"/>
          <w:i/>
          <w:sz w:val="18"/>
          <w:szCs w:val="18"/>
        </w:rPr>
        <w:t xml:space="preserve">ustainable Energy Economy Network, </w:t>
      </w:r>
      <w:smartTag w:uri="urn:schemas-microsoft-com:office:smarttags" w:element="place">
        <w:r w:rsidRPr="008863F1">
          <w:rPr>
            <w:rFonts w:ascii="Palatino Linotype" w:hAnsi="Palatino Linotype"/>
            <w:i/>
            <w:sz w:val="18"/>
            <w:szCs w:val="18"/>
          </w:rPr>
          <w:t>Europe</w:t>
        </w:r>
      </w:smartTag>
      <w:r w:rsidRPr="008863F1">
        <w:rPr>
          <w:rFonts w:ascii="Palatino Linotype" w:hAnsi="Palatino Linotype"/>
          <w:i/>
          <w:sz w:val="18"/>
          <w:szCs w:val="18"/>
        </w:rPr>
        <w:t>,</w:t>
      </w:r>
      <w:r w:rsidRPr="008863F1">
        <w:rPr>
          <w:rFonts w:ascii="Palatino Linotype" w:hAnsi="Palatino Linotype"/>
          <w:sz w:val="18"/>
          <w:szCs w:val="18"/>
        </w:rPr>
        <w:t xml:space="preserve"> 27 February 2007, www.aseed.net</w:t>
      </w:r>
    </w:p>
  </w:footnote>
  <w:footnote w:id="62">
    <w:p w14:paraId="52DDBC4E" w14:textId="77777777" w:rsidR="00D844BA" w:rsidRPr="00AE0597" w:rsidRDefault="00D844BA">
      <w:pPr>
        <w:pStyle w:val="FootnoteText"/>
        <w:rPr>
          <w:rFonts w:ascii="Palatino Linotype" w:hAnsi="Palatino Linotype"/>
          <w:sz w:val="18"/>
          <w:szCs w:val="18"/>
        </w:rPr>
      </w:pPr>
      <w:r w:rsidRPr="008863F1">
        <w:rPr>
          <w:rStyle w:val="FootnoteReference"/>
          <w:rFonts w:ascii="Palatino Linotype" w:hAnsi="Palatino Linotype"/>
          <w:sz w:val="18"/>
          <w:szCs w:val="18"/>
        </w:rPr>
        <w:footnoteRef/>
      </w:r>
      <w:r w:rsidRPr="00AE0597">
        <w:rPr>
          <w:rFonts w:ascii="Palatino Linotype" w:hAnsi="Palatino Linotype"/>
          <w:i/>
          <w:sz w:val="18"/>
          <w:szCs w:val="18"/>
        </w:rPr>
        <w:t xml:space="preserve"> </w:t>
      </w:r>
      <w:r w:rsidR="00AE0597" w:rsidRPr="00AE0597">
        <w:rPr>
          <w:rFonts w:ascii="Palatino Linotype" w:hAnsi="Palatino Linotype"/>
          <w:i/>
          <w:sz w:val="18"/>
          <w:szCs w:val="18"/>
        </w:rPr>
        <w:t xml:space="preserve">How the World Bank’s Energy Framework sells the Climate and Poor People Short: A Civil Society Response to the World Bank Investment Framework for Clean Energy Development, </w:t>
      </w:r>
      <w:r w:rsidR="00AE0597">
        <w:rPr>
          <w:rFonts w:ascii="Palatino Linotype" w:hAnsi="Palatino Linotype"/>
          <w:sz w:val="18"/>
          <w:szCs w:val="18"/>
        </w:rPr>
        <w:t xml:space="preserve">Sept 2006, p12 </w:t>
      </w:r>
      <w:hyperlink r:id="rId6" w:history="1">
        <w:r w:rsidR="00AE0597" w:rsidRPr="00AE0597">
          <w:rPr>
            <w:rStyle w:val="Hyperlink"/>
            <w:rFonts w:ascii="Palatino Linotype" w:hAnsi="Palatino Linotype"/>
            <w:color w:val="auto"/>
            <w:sz w:val="18"/>
            <w:szCs w:val="18"/>
          </w:rPr>
          <w:t>http://www.seen.org/PDFs/Energy_Framework_CSO.pdf</w:t>
        </w:r>
      </w:hyperlink>
      <w:r w:rsidR="00AE0597" w:rsidRPr="00AE0597">
        <w:rPr>
          <w:rFonts w:ascii="Palatino Linotype" w:hAnsi="Palatino Linotype"/>
          <w:sz w:val="18"/>
          <w:szCs w:val="18"/>
        </w:rPr>
        <w:t xml:space="preserve"> </w:t>
      </w:r>
    </w:p>
  </w:footnote>
  <w:footnote w:id="63">
    <w:p w14:paraId="1F8DD31B" w14:textId="77777777" w:rsidR="00AE0597" w:rsidRDefault="00AE0597">
      <w:pPr>
        <w:pStyle w:val="FootnoteText"/>
      </w:pPr>
      <w:r>
        <w:rPr>
          <w:rStyle w:val="FootnoteReference"/>
        </w:rPr>
        <w:footnoteRef/>
      </w:r>
      <w:r w:rsidR="00EA6C1C">
        <w:t xml:space="preserve"> i</w:t>
      </w:r>
      <w:r>
        <w:t>bid.</w:t>
      </w:r>
    </w:p>
  </w:footnote>
  <w:footnote w:id="64">
    <w:p w14:paraId="1EE87353" w14:textId="77777777" w:rsidR="00AE0597" w:rsidRPr="00EC4944" w:rsidRDefault="00AE0597">
      <w:pPr>
        <w:pStyle w:val="FootnoteText"/>
        <w:rPr>
          <w:rFonts w:ascii="Palatino Linotype" w:hAnsi="Palatino Linotype"/>
          <w:sz w:val="18"/>
          <w:szCs w:val="18"/>
        </w:rPr>
      </w:pPr>
      <w:r w:rsidRPr="00EC4944">
        <w:rPr>
          <w:rStyle w:val="FootnoteReference"/>
          <w:rFonts w:ascii="Palatino Linotype" w:hAnsi="Palatino Linotype"/>
          <w:sz w:val="18"/>
          <w:szCs w:val="18"/>
        </w:rPr>
        <w:footnoteRef/>
      </w:r>
      <w:r w:rsidR="00EA6C1C">
        <w:rPr>
          <w:rFonts w:ascii="Palatino Linotype" w:hAnsi="Palatino Linotype"/>
          <w:sz w:val="18"/>
          <w:szCs w:val="18"/>
        </w:rPr>
        <w:t xml:space="preserve"> i</w:t>
      </w:r>
      <w:r w:rsidRPr="00EC4944">
        <w:rPr>
          <w:rFonts w:ascii="Palatino Linotype" w:hAnsi="Palatino Linotype"/>
          <w:sz w:val="18"/>
          <w:szCs w:val="18"/>
        </w:rPr>
        <w:t>bid</w:t>
      </w:r>
    </w:p>
  </w:footnote>
  <w:footnote w:id="65">
    <w:p w14:paraId="569CF9B0" w14:textId="77777777" w:rsidR="00EC4944" w:rsidRPr="00EC4944" w:rsidRDefault="00EC4944">
      <w:pPr>
        <w:pStyle w:val="FootnoteText"/>
        <w:rPr>
          <w:rFonts w:ascii="Palatino Linotype" w:hAnsi="Palatino Linotype"/>
          <w:sz w:val="18"/>
          <w:szCs w:val="18"/>
        </w:rPr>
      </w:pPr>
      <w:r w:rsidRPr="00EC4944">
        <w:rPr>
          <w:rStyle w:val="FootnoteReference"/>
          <w:rFonts w:ascii="Palatino Linotype" w:hAnsi="Palatino Linotype"/>
          <w:sz w:val="18"/>
          <w:szCs w:val="18"/>
        </w:rPr>
        <w:footnoteRef/>
      </w:r>
      <w:r w:rsidRPr="00EC4944">
        <w:rPr>
          <w:rFonts w:ascii="Palatino Linotype" w:hAnsi="Palatino Linotype"/>
          <w:sz w:val="18"/>
          <w:szCs w:val="18"/>
        </w:rPr>
        <w:t xml:space="preserve"> The World Bank Carbon Finance Unit Http://carbonfinance.org</w:t>
      </w:r>
    </w:p>
  </w:footnote>
  <w:footnote w:id="66">
    <w:p w14:paraId="5F23BA2A" w14:textId="77777777" w:rsidR="004608AA" w:rsidRPr="00EC4944" w:rsidRDefault="004608AA">
      <w:pPr>
        <w:pStyle w:val="FootnoteText"/>
        <w:rPr>
          <w:rFonts w:ascii="Palatino Linotype" w:hAnsi="Palatino Linotype"/>
          <w:sz w:val="18"/>
          <w:szCs w:val="18"/>
        </w:rPr>
      </w:pPr>
      <w:r w:rsidRPr="00EC4944">
        <w:rPr>
          <w:rStyle w:val="FootnoteReference"/>
          <w:rFonts w:ascii="Palatino Linotype" w:hAnsi="Palatino Linotype"/>
          <w:sz w:val="18"/>
          <w:szCs w:val="18"/>
        </w:rPr>
        <w:footnoteRef/>
      </w:r>
      <w:r w:rsidR="00EC4944" w:rsidRPr="00EC4944">
        <w:rPr>
          <w:rFonts w:ascii="Palatino Linotype" w:hAnsi="Palatino Linotype"/>
          <w:sz w:val="18"/>
          <w:szCs w:val="18"/>
        </w:rPr>
        <w:t xml:space="preserve"> </w:t>
      </w:r>
      <w:r w:rsidR="00EA6C1C">
        <w:rPr>
          <w:rFonts w:ascii="Palatino Linotype" w:hAnsi="Palatino Linotype"/>
          <w:sz w:val="18"/>
          <w:szCs w:val="18"/>
        </w:rPr>
        <w:t>i</w:t>
      </w:r>
      <w:r w:rsidR="00EC4944" w:rsidRPr="00EC4944">
        <w:rPr>
          <w:rFonts w:ascii="Palatino Linotype" w:hAnsi="Palatino Linotype"/>
          <w:sz w:val="18"/>
          <w:szCs w:val="18"/>
        </w:rPr>
        <w:t>bid</w:t>
      </w:r>
    </w:p>
  </w:footnote>
  <w:footnote w:id="67">
    <w:p w14:paraId="78A9C64E" w14:textId="77777777" w:rsidR="00D844BA" w:rsidRPr="00CC7E8F" w:rsidRDefault="00D844BA">
      <w:pPr>
        <w:pStyle w:val="FootnoteText"/>
        <w:rPr>
          <w:rFonts w:ascii="Palatino Linotype" w:hAnsi="Palatino Linotype"/>
          <w:sz w:val="18"/>
          <w:szCs w:val="18"/>
        </w:rPr>
      </w:pPr>
      <w:r w:rsidRPr="00CC7E8F">
        <w:rPr>
          <w:rStyle w:val="FootnoteReference"/>
          <w:rFonts w:ascii="Palatino Linotype" w:hAnsi="Palatino Linotype"/>
          <w:sz w:val="18"/>
          <w:szCs w:val="18"/>
        </w:rPr>
        <w:footnoteRef/>
      </w:r>
      <w:r w:rsidRPr="00CC7E8F">
        <w:rPr>
          <w:rFonts w:ascii="Palatino Linotype" w:hAnsi="Palatino Linotype"/>
          <w:sz w:val="18"/>
          <w:szCs w:val="18"/>
        </w:rPr>
        <w:t xml:space="preserve"> Brochure on Sustainable Development, Energy and the Environment UNDP’s Climate Change Initiatives.</w:t>
      </w:r>
    </w:p>
  </w:footnote>
  <w:footnote w:id="68">
    <w:p w14:paraId="24299181" w14:textId="77777777" w:rsidR="00CC7E8F" w:rsidRPr="00CC7E8F" w:rsidRDefault="00CC7E8F">
      <w:pPr>
        <w:pStyle w:val="FootnoteText"/>
        <w:rPr>
          <w:rFonts w:ascii="Palatino Linotype" w:hAnsi="Palatino Linotype"/>
          <w:sz w:val="18"/>
          <w:szCs w:val="18"/>
        </w:rPr>
      </w:pPr>
      <w:r w:rsidRPr="00CC7E8F">
        <w:rPr>
          <w:rStyle w:val="FootnoteReference"/>
          <w:rFonts w:ascii="Palatino Linotype" w:hAnsi="Palatino Linotype"/>
          <w:sz w:val="18"/>
          <w:szCs w:val="18"/>
        </w:rPr>
        <w:footnoteRef/>
      </w:r>
      <w:r w:rsidRPr="00CC7E8F">
        <w:rPr>
          <w:rFonts w:ascii="Palatino Linotype" w:hAnsi="Palatino Linotype"/>
          <w:sz w:val="18"/>
          <w:szCs w:val="18"/>
        </w:rPr>
        <w:t xml:space="preserve"> http://www.unep.org/themes/climatechange/About/index.asp</w:t>
      </w:r>
    </w:p>
  </w:footnote>
  <w:footnote w:id="69">
    <w:p w14:paraId="69BFBC61" w14:textId="77777777" w:rsidR="00CC7E8F" w:rsidRPr="00CC7E8F" w:rsidRDefault="00CC7E8F">
      <w:pPr>
        <w:pStyle w:val="FootnoteText"/>
        <w:rPr>
          <w:rFonts w:ascii="Palatino Linotype" w:hAnsi="Palatino Linotype"/>
          <w:sz w:val="18"/>
          <w:szCs w:val="18"/>
        </w:rPr>
      </w:pPr>
      <w:r w:rsidRPr="00CC7E8F">
        <w:rPr>
          <w:rStyle w:val="FootnoteReference"/>
          <w:rFonts w:ascii="Palatino Linotype" w:hAnsi="Palatino Linotype"/>
          <w:sz w:val="18"/>
          <w:szCs w:val="18"/>
        </w:rPr>
        <w:footnoteRef/>
      </w:r>
      <w:r w:rsidRPr="00CC7E8F">
        <w:rPr>
          <w:rFonts w:ascii="Palatino Linotype" w:hAnsi="Palatino Linotype"/>
          <w:sz w:val="18"/>
          <w:szCs w:val="18"/>
        </w:rPr>
        <w:t xml:space="preserve"> </w:t>
      </w:r>
      <w:r w:rsidR="00EA6C1C">
        <w:rPr>
          <w:rFonts w:ascii="Palatino Linotype" w:hAnsi="Palatino Linotype"/>
          <w:sz w:val="18"/>
          <w:szCs w:val="18"/>
        </w:rPr>
        <w:t>i</w:t>
      </w:r>
      <w:r w:rsidRPr="00CC7E8F">
        <w:rPr>
          <w:rFonts w:ascii="Palatino Linotype" w:hAnsi="Palatino Linotype"/>
          <w:sz w:val="18"/>
          <w:szCs w:val="18"/>
        </w:rPr>
        <w:t>bid</w:t>
      </w:r>
    </w:p>
  </w:footnote>
  <w:footnote w:id="70">
    <w:p w14:paraId="7BAAD01E" w14:textId="77777777" w:rsidR="00CC7E8F" w:rsidRPr="00CC7E8F" w:rsidRDefault="00CC7E8F">
      <w:pPr>
        <w:pStyle w:val="FootnoteText"/>
        <w:rPr>
          <w:rFonts w:ascii="Palatino Linotype" w:hAnsi="Palatino Linotype"/>
          <w:sz w:val="18"/>
          <w:szCs w:val="18"/>
        </w:rPr>
      </w:pPr>
      <w:r w:rsidRPr="00CC7E8F">
        <w:rPr>
          <w:rStyle w:val="FootnoteReference"/>
          <w:rFonts w:ascii="Palatino Linotype" w:hAnsi="Palatino Linotype"/>
          <w:sz w:val="18"/>
          <w:szCs w:val="18"/>
        </w:rPr>
        <w:footnoteRef/>
      </w:r>
      <w:r w:rsidRPr="00CC7E8F">
        <w:rPr>
          <w:rFonts w:ascii="Palatino Linotype" w:hAnsi="Palatino Linotype"/>
          <w:sz w:val="18"/>
          <w:szCs w:val="18"/>
        </w:rPr>
        <w:t xml:space="preserve"> </w:t>
      </w:r>
      <w:r w:rsidR="00EA6C1C">
        <w:rPr>
          <w:rFonts w:ascii="Palatino Linotype" w:hAnsi="Palatino Linotype"/>
          <w:sz w:val="18"/>
          <w:szCs w:val="18"/>
        </w:rPr>
        <w:t>i</w:t>
      </w:r>
      <w:r w:rsidRPr="00CC7E8F">
        <w:rPr>
          <w:rFonts w:ascii="Palatino Linotype" w:hAnsi="Palatino Linotype"/>
          <w:sz w:val="18"/>
          <w:szCs w:val="18"/>
        </w:rPr>
        <w:t>bid</w:t>
      </w:r>
    </w:p>
  </w:footnote>
  <w:footnote w:id="71">
    <w:p w14:paraId="62FF0AE7" w14:textId="77777777" w:rsidR="00CB164B" w:rsidRPr="00CB164B" w:rsidRDefault="00CB164B">
      <w:pPr>
        <w:pStyle w:val="FootnoteText"/>
        <w:rPr>
          <w:sz w:val="18"/>
          <w:szCs w:val="18"/>
        </w:rPr>
      </w:pPr>
      <w:r w:rsidRPr="00CB164B">
        <w:rPr>
          <w:rStyle w:val="FootnoteReference"/>
          <w:sz w:val="18"/>
          <w:szCs w:val="18"/>
        </w:rPr>
        <w:footnoteRef/>
      </w:r>
      <w:r w:rsidRPr="00CB164B">
        <w:rPr>
          <w:sz w:val="18"/>
          <w:szCs w:val="18"/>
        </w:rPr>
        <w:t xml:space="preserve"> http://www.cbd.int/programmes/cross-cutting/climate/default.asp</w:t>
      </w:r>
    </w:p>
  </w:footnote>
  <w:footnote w:id="72">
    <w:p w14:paraId="6D52316F" w14:textId="77777777" w:rsidR="00CB164B" w:rsidRPr="00CB164B" w:rsidRDefault="00CB164B">
      <w:pPr>
        <w:pStyle w:val="FootnoteText"/>
        <w:rPr>
          <w:sz w:val="18"/>
          <w:szCs w:val="18"/>
        </w:rPr>
      </w:pPr>
      <w:r w:rsidRPr="00CB164B">
        <w:rPr>
          <w:rStyle w:val="FootnoteReference"/>
          <w:sz w:val="18"/>
          <w:szCs w:val="18"/>
        </w:rPr>
        <w:footnoteRef/>
      </w:r>
      <w:r w:rsidRPr="00CB164B">
        <w:rPr>
          <w:sz w:val="18"/>
          <w:szCs w:val="18"/>
        </w:rPr>
        <w:t xml:space="preserve"> ibid</w:t>
      </w:r>
    </w:p>
  </w:footnote>
  <w:footnote w:id="73">
    <w:p w14:paraId="053F5049" w14:textId="77777777" w:rsidR="00CB164B" w:rsidRPr="00CB164B" w:rsidRDefault="00CB164B">
      <w:pPr>
        <w:pStyle w:val="FootnoteText"/>
        <w:rPr>
          <w:sz w:val="18"/>
          <w:szCs w:val="18"/>
        </w:rPr>
      </w:pPr>
      <w:r w:rsidRPr="00CB164B">
        <w:rPr>
          <w:rStyle w:val="FootnoteReference"/>
          <w:sz w:val="18"/>
          <w:szCs w:val="18"/>
        </w:rPr>
        <w:footnoteRef/>
      </w:r>
      <w:r w:rsidRPr="00CB164B">
        <w:rPr>
          <w:sz w:val="18"/>
          <w:szCs w:val="18"/>
        </w:rPr>
        <w:t xml:space="preserve"> ibid</w:t>
      </w:r>
    </w:p>
  </w:footnote>
  <w:footnote w:id="74">
    <w:p w14:paraId="68F7B5CB" w14:textId="77777777" w:rsidR="00EA6C1C" w:rsidRPr="00EA6C1C" w:rsidRDefault="00EA6C1C">
      <w:pPr>
        <w:pStyle w:val="FootnoteText"/>
      </w:pPr>
      <w:r>
        <w:rPr>
          <w:rStyle w:val="FootnoteReference"/>
        </w:rPr>
        <w:footnoteRef/>
      </w:r>
      <w:r>
        <w:t xml:space="preserve"> </w:t>
      </w:r>
      <w:r w:rsidRPr="00EA6C1C">
        <w:t>http://www.fao.org/clim/</w:t>
      </w:r>
    </w:p>
  </w:footnote>
  <w:footnote w:id="75">
    <w:p w14:paraId="02060C35" w14:textId="77777777" w:rsidR="00375493" w:rsidRDefault="00375493">
      <w:pPr>
        <w:pStyle w:val="FootnoteText"/>
      </w:pPr>
      <w:r>
        <w:rPr>
          <w:rStyle w:val="FootnoteReference"/>
        </w:rPr>
        <w:footnoteRef/>
      </w:r>
      <w:r>
        <w:t xml:space="preserve"> ibid</w:t>
      </w:r>
    </w:p>
  </w:footnote>
  <w:footnote w:id="76">
    <w:p w14:paraId="3D0F1077" w14:textId="77777777" w:rsidR="00375493" w:rsidRDefault="00375493">
      <w:pPr>
        <w:pStyle w:val="FootnoteText"/>
      </w:pPr>
      <w:r>
        <w:rPr>
          <w:rStyle w:val="FootnoteReference"/>
        </w:rPr>
        <w:footnoteRef/>
      </w:r>
      <w:r>
        <w:t xml:space="preserve"> ibid</w:t>
      </w:r>
    </w:p>
  </w:footnote>
  <w:footnote w:id="77">
    <w:p w14:paraId="05F77C74" w14:textId="77777777" w:rsidR="00EC4036" w:rsidRPr="00EC4036" w:rsidRDefault="00EC4036">
      <w:pPr>
        <w:pStyle w:val="FootnoteText"/>
      </w:pPr>
      <w:r>
        <w:rPr>
          <w:rStyle w:val="FootnoteReference"/>
        </w:rPr>
        <w:footnoteRef/>
      </w:r>
      <w:r>
        <w:t xml:space="preserve"> </w:t>
      </w:r>
      <w:r w:rsidRPr="00EC4036">
        <w:t>http://www.unwto.org/climate/bkg/en/bkg.php?op=1</w:t>
      </w:r>
    </w:p>
  </w:footnote>
  <w:footnote w:id="78">
    <w:p w14:paraId="026E22BF" w14:textId="77777777" w:rsidR="00EC4036" w:rsidRDefault="00EC4036">
      <w:pPr>
        <w:pStyle w:val="FootnoteText"/>
      </w:pPr>
      <w:r>
        <w:rPr>
          <w:rStyle w:val="FootnoteReference"/>
        </w:rPr>
        <w:footnoteRef/>
      </w:r>
      <w:r>
        <w:t xml:space="preserve"> ibid</w:t>
      </w:r>
    </w:p>
  </w:footnote>
  <w:footnote w:id="79">
    <w:p w14:paraId="56379A21" w14:textId="77777777" w:rsidR="00EC4036" w:rsidRDefault="00EC4036">
      <w:pPr>
        <w:pStyle w:val="FootnoteText"/>
      </w:pPr>
      <w:r>
        <w:rPr>
          <w:rStyle w:val="FootnoteReference"/>
        </w:rPr>
        <w:footnoteRef/>
      </w:r>
      <w:r>
        <w:t xml:space="preserve"> ibid</w:t>
      </w:r>
    </w:p>
  </w:footnote>
  <w:footnote w:id="80">
    <w:p w14:paraId="2E20CC4B" w14:textId="77777777" w:rsidR="00EC4036" w:rsidRDefault="00EC4036">
      <w:pPr>
        <w:pStyle w:val="FootnoteText"/>
      </w:pPr>
      <w:r>
        <w:rPr>
          <w:rStyle w:val="FootnoteReference"/>
        </w:rPr>
        <w:footnoteRef/>
      </w:r>
      <w:r>
        <w:t xml:space="preserve"> ibid</w:t>
      </w:r>
    </w:p>
  </w:footnote>
  <w:footnote w:id="81">
    <w:p w14:paraId="3B4A1DBB" w14:textId="77777777" w:rsidR="00B53402" w:rsidRPr="00B53402" w:rsidRDefault="00B53402">
      <w:pPr>
        <w:pStyle w:val="FootnoteText"/>
      </w:pPr>
      <w:r>
        <w:rPr>
          <w:rStyle w:val="FootnoteReference"/>
        </w:rPr>
        <w:footnoteRef/>
      </w:r>
      <w:r>
        <w:t xml:space="preserve"> </w:t>
      </w:r>
      <w:r w:rsidRPr="00B53402">
        <w:t>http://www.who.int/globalchange/news/fsclimandhealth/en/index.html</w:t>
      </w:r>
    </w:p>
  </w:footnote>
  <w:footnote w:id="82">
    <w:p w14:paraId="25636986" w14:textId="77777777" w:rsidR="00B53402" w:rsidRDefault="00B53402">
      <w:pPr>
        <w:pStyle w:val="FootnoteText"/>
      </w:pPr>
      <w:r>
        <w:rPr>
          <w:rStyle w:val="FootnoteReference"/>
        </w:rPr>
        <w:footnoteRef/>
      </w:r>
      <w:r>
        <w:t xml:space="preserve"> ibid</w:t>
      </w:r>
    </w:p>
  </w:footnote>
  <w:footnote w:id="83">
    <w:p w14:paraId="71D4044E" w14:textId="77777777" w:rsidR="00B53402" w:rsidRDefault="00B53402">
      <w:pPr>
        <w:pStyle w:val="FootnoteText"/>
      </w:pPr>
      <w:r>
        <w:rPr>
          <w:rStyle w:val="FootnoteReference"/>
        </w:rPr>
        <w:footnoteRef/>
      </w:r>
      <w:r>
        <w:t xml:space="preserve"> ibid</w:t>
      </w:r>
    </w:p>
  </w:footnote>
  <w:footnote w:id="84">
    <w:p w14:paraId="6DB6213D" w14:textId="77777777" w:rsidR="00EC196D" w:rsidRPr="00EC196D" w:rsidRDefault="00EC196D">
      <w:pPr>
        <w:pStyle w:val="FootnoteText"/>
      </w:pPr>
      <w:r>
        <w:rPr>
          <w:rStyle w:val="FootnoteReference"/>
        </w:rPr>
        <w:footnoteRef/>
      </w:r>
      <w:r>
        <w:t xml:space="preserve"> </w:t>
      </w:r>
      <w:r w:rsidRPr="00EC196D">
        <w:t>http://ioc3.unesco.org/unesco-climate/about/index.php</w:t>
      </w:r>
    </w:p>
  </w:footnote>
  <w:footnote w:id="85">
    <w:p w14:paraId="7F261991" w14:textId="77777777" w:rsidR="00EC196D" w:rsidRDefault="00EC196D">
      <w:pPr>
        <w:pStyle w:val="FootnoteText"/>
      </w:pPr>
      <w:r>
        <w:rPr>
          <w:rStyle w:val="FootnoteReference"/>
        </w:rPr>
        <w:footnoteRef/>
      </w:r>
      <w:r>
        <w:t xml:space="preserve"> ibid</w:t>
      </w:r>
    </w:p>
  </w:footnote>
  <w:footnote w:id="86">
    <w:p w14:paraId="73AFCBFB" w14:textId="77777777" w:rsidR="00B77A05" w:rsidRPr="00EC196D" w:rsidRDefault="00B77A05">
      <w:pPr>
        <w:pStyle w:val="FootnoteText"/>
      </w:pPr>
      <w:r>
        <w:rPr>
          <w:rStyle w:val="FootnoteReference"/>
        </w:rPr>
        <w:footnoteRef/>
      </w:r>
      <w:r>
        <w:t xml:space="preserve"> </w:t>
      </w:r>
      <w:r w:rsidR="00EC196D" w:rsidRPr="00EC196D">
        <w:t>http://ioc3.unesco.org/unesco-climate/activities/index.php</w:t>
      </w:r>
    </w:p>
  </w:footnote>
  <w:footnote w:id="87">
    <w:p w14:paraId="3A314336" w14:textId="77777777" w:rsidR="000B425E" w:rsidRPr="000B425E" w:rsidRDefault="000B425E">
      <w:pPr>
        <w:pStyle w:val="FootnoteText"/>
      </w:pPr>
      <w:r>
        <w:rPr>
          <w:rStyle w:val="FootnoteReference"/>
        </w:rPr>
        <w:footnoteRef/>
      </w:r>
      <w:r>
        <w:t xml:space="preserve"> </w:t>
      </w:r>
      <w:r w:rsidRPr="000B425E">
        <w:t>http://www.un.org/esa/sustdev/sdissues/climate_change/climate_change.htm</w:t>
      </w:r>
    </w:p>
  </w:footnote>
  <w:footnote w:id="88">
    <w:p w14:paraId="0EEC3F2B" w14:textId="77777777" w:rsidR="000B425E" w:rsidRDefault="000B425E">
      <w:pPr>
        <w:pStyle w:val="FootnoteText"/>
      </w:pPr>
      <w:r>
        <w:rPr>
          <w:rStyle w:val="FootnoteReference"/>
        </w:rPr>
        <w:footnoteRef/>
      </w:r>
      <w:r>
        <w:t xml:space="preserve"> ibid</w:t>
      </w:r>
    </w:p>
  </w:footnote>
  <w:footnote w:id="89">
    <w:p w14:paraId="18401237" w14:textId="77777777" w:rsidR="000B425E" w:rsidRDefault="000B425E">
      <w:pPr>
        <w:pStyle w:val="FootnoteText"/>
      </w:pPr>
      <w:r>
        <w:rPr>
          <w:rStyle w:val="FootnoteReference"/>
        </w:rPr>
        <w:footnoteRef/>
      </w:r>
      <w:r>
        <w:t xml:space="preserve"> ibid</w:t>
      </w:r>
    </w:p>
  </w:footnote>
  <w:footnote w:id="90">
    <w:p w14:paraId="6D07874B" w14:textId="77777777" w:rsidR="00333BF8" w:rsidRDefault="00333BF8">
      <w:pPr>
        <w:pStyle w:val="FootnoteText"/>
      </w:pPr>
      <w:r>
        <w:rPr>
          <w:rStyle w:val="FootnoteReference"/>
        </w:rPr>
        <w:footnoteRef/>
      </w:r>
      <w:r>
        <w:t xml:space="preserve"> www.unctad.org</w:t>
      </w:r>
    </w:p>
  </w:footnote>
  <w:footnote w:id="91">
    <w:p w14:paraId="54DE34BE" w14:textId="77777777" w:rsidR="00333BF8" w:rsidRDefault="00333BF8">
      <w:pPr>
        <w:pStyle w:val="FootnoteText"/>
      </w:pPr>
      <w:r>
        <w:rPr>
          <w:rStyle w:val="FootnoteReference"/>
        </w:rPr>
        <w:footnoteRef/>
      </w:r>
      <w:r>
        <w:t xml:space="preserve"> ibid</w:t>
      </w:r>
    </w:p>
  </w:footnote>
  <w:footnote w:id="92">
    <w:p w14:paraId="6B9A3776" w14:textId="77777777" w:rsidR="00333BF8" w:rsidRDefault="00333BF8">
      <w:pPr>
        <w:pStyle w:val="FootnoteText"/>
      </w:pPr>
      <w:r>
        <w:rPr>
          <w:rStyle w:val="FootnoteReference"/>
        </w:rPr>
        <w:footnoteRef/>
      </w:r>
      <w:r>
        <w:t xml:space="preserve"> ibid</w:t>
      </w:r>
    </w:p>
  </w:footnote>
  <w:footnote w:id="93">
    <w:p w14:paraId="164E8CED" w14:textId="77777777" w:rsidR="003747C5" w:rsidRPr="003747C5" w:rsidRDefault="003747C5">
      <w:pPr>
        <w:pStyle w:val="FootnoteText"/>
      </w:pPr>
      <w:r>
        <w:rPr>
          <w:rStyle w:val="FootnoteReference"/>
        </w:rPr>
        <w:footnoteRef/>
      </w:r>
      <w:r>
        <w:t xml:space="preserve"> </w:t>
      </w:r>
      <w:r w:rsidRPr="003747C5">
        <w:t>http://www.ifad.org/climate/</w:t>
      </w:r>
    </w:p>
  </w:footnote>
  <w:footnote w:id="94">
    <w:p w14:paraId="5E8118AB" w14:textId="77777777" w:rsidR="003747C5" w:rsidRDefault="003747C5">
      <w:pPr>
        <w:pStyle w:val="FootnoteText"/>
      </w:pPr>
      <w:r>
        <w:rPr>
          <w:rStyle w:val="FootnoteReference"/>
        </w:rPr>
        <w:footnoteRef/>
      </w:r>
      <w:r>
        <w:t xml:space="preserve"> ibid</w:t>
      </w:r>
    </w:p>
  </w:footnote>
  <w:footnote w:id="95">
    <w:p w14:paraId="199C3748" w14:textId="77777777" w:rsidR="003747C5" w:rsidRDefault="003747C5">
      <w:pPr>
        <w:pStyle w:val="FootnoteText"/>
      </w:pPr>
      <w:r>
        <w:rPr>
          <w:rStyle w:val="FootnoteReference"/>
        </w:rPr>
        <w:footnoteRef/>
      </w:r>
      <w:r>
        <w:t xml:space="preserve"> ibid</w:t>
      </w:r>
    </w:p>
  </w:footnote>
  <w:footnote w:id="96">
    <w:p w14:paraId="190192DC" w14:textId="77777777" w:rsidR="003747C5" w:rsidRDefault="003747C5">
      <w:pPr>
        <w:pStyle w:val="FootnoteText"/>
      </w:pPr>
      <w:r>
        <w:rPr>
          <w:rStyle w:val="FootnoteReference"/>
        </w:rPr>
        <w:footnoteRef/>
      </w:r>
      <w:r>
        <w:t xml:space="preserve"> ibid</w:t>
      </w:r>
    </w:p>
  </w:footnote>
  <w:footnote w:id="97">
    <w:p w14:paraId="6C6BC342" w14:textId="77777777" w:rsidR="00D844BA" w:rsidRPr="006A364D" w:rsidRDefault="00D844BA">
      <w:pPr>
        <w:pStyle w:val="FootnoteText"/>
        <w:rPr>
          <w:rFonts w:ascii="Palatino Linotype" w:hAnsi="Palatino Linotype"/>
          <w:sz w:val="18"/>
          <w:szCs w:val="18"/>
        </w:rPr>
      </w:pPr>
      <w:r w:rsidRPr="006A364D">
        <w:rPr>
          <w:rStyle w:val="FootnoteReference"/>
          <w:rFonts w:ascii="Palatino Linotype" w:hAnsi="Palatino Linotype"/>
          <w:sz w:val="18"/>
          <w:szCs w:val="18"/>
        </w:rPr>
        <w:footnoteRef/>
      </w:r>
      <w:r w:rsidRPr="006A364D">
        <w:rPr>
          <w:rFonts w:ascii="Palatino Linotype" w:hAnsi="Palatino Linotype"/>
          <w:sz w:val="18"/>
          <w:szCs w:val="18"/>
        </w:rPr>
        <w:t xml:space="preserve"> Meetings Coverage, DPI/NGO Annual Conference, NGO/626, PI/1794, Department of  Public Information, UN,  NY, 6 September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714CE" w14:textId="77777777" w:rsidR="00454F65" w:rsidRDefault="00454F65" w:rsidP="00454F6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B5FA81" w14:textId="77777777" w:rsidR="00454F65" w:rsidRDefault="00454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AAE0" w14:textId="77777777" w:rsidR="00454F65" w:rsidRDefault="00454F65" w:rsidP="00454F6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34E9">
      <w:rPr>
        <w:rStyle w:val="PageNumber"/>
        <w:noProof/>
      </w:rPr>
      <w:t>29</w:t>
    </w:r>
    <w:r>
      <w:rPr>
        <w:rStyle w:val="PageNumber"/>
      </w:rPr>
      <w:fldChar w:fldCharType="end"/>
    </w:r>
  </w:p>
  <w:p w14:paraId="03143D1A" w14:textId="77777777" w:rsidR="00454F65" w:rsidRDefault="00454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122C"/>
    <w:multiLevelType w:val="multilevel"/>
    <w:tmpl w:val="A22C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6328C"/>
    <w:multiLevelType w:val="hybridMultilevel"/>
    <w:tmpl w:val="77F42C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316597"/>
    <w:multiLevelType w:val="hybridMultilevel"/>
    <w:tmpl w:val="D59AFB4E"/>
    <w:lvl w:ilvl="0" w:tplc="78F60C7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5462A"/>
    <w:multiLevelType w:val="hybridMultilevel"/>
    <w:tmpl w:val="D284B8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E017DE"/>
    <w:multiLevelType w:val="hybridMultilevel"/>
    <w:tmpl w:val="516026D8"/>
    <w:lvl w:ilvl="0" w:tplc="63B47BD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02355A"/>
    <w:multiLevelType w:val="hybridMultilevel"/>
    <w:tmpl w:val="348409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51EBD"/>
    <w:multiLevelType w:val="hybridMultilevel"/>
    <w:tmpl w:val="CA4694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3E57141"/>
    <w:multiLevelType w:val="hybridMultilevel"/>
    <w:tmpl w:val="BB82EDD2"/>
    <w:lvl w:ilvl="0" w:tplc="A012459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F60605"/>
    <w:multiLevelType w:val="multilevel"/>
    <w:tmpl w:val="27EC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6217C"/>
    <w:multiLevelType w:val="hybridMultilevel"/>
    <w:tmpl w:val="B1D6F0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9010AA"/>
    <w:multiLevelType w:val="hybridMultilevel"/>
    <w:tmpl w:val="1E502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332139"/>
    <w:multiLevelType w:val="hybridMultilevel"/>
    <w:tmpl w:val="607E2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7436A8"/>
    <w:multiLevelType w:val="multilevel"/>
    <w:tmpl w:val="0D7C9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8215F3"/>
    <w:multiLevelType w:val="hybridMultilevel"/>
    <w:tmpl w:val="E424CFA8"/>
    <w:lvl w:ilvl="0" w:tplc="7178747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F15676"/>
    <w:multiLevelType w:val="multilevel"/>
    <w:tmpl w:val="5E4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D791B"/>
    <w:multiLevelType w:val="multilevel"/>
    <w:tmpl w:val="AAD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B2FFB"/>
    <w:multiLevelType w:val="multilevel"/>
    <w:tmpl w:val="E174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064AA"/>
    <w:multiLevelType w:val="multilevel"/>
    <w:tmpl w:val="1432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1095F"/>
    <w:multiLevelType w:val="hybridMultilevel"/>
    <w:tmpl w:val="768EA2E8"/>
    <w:lvl w:ilvl="0" w:tplc="EBE438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8E5D41"/>
    <w:multiLevelType w:val="multilevel"/>
    <w:tmpl w:val="A72A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BB62CA"/>
    <w:multiLevelType w:val="multilevel"/>
    <w:tmpl w:val="536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90636"/>
    <w:multiLevelType w:val="multilevel"/>
    <w:tmpl w:val="007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9A27AD"/>
    <w:multiLevelType w:val="multilevel"/>
    <w:tmpl w:val="A52E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6E6AED"/>
    <w:multiLevelType w:val="hybridMultilevel"/>
    <w:tmpl w:val="B80E6A52"/>
    <w:lvl w:ilvl="0" w:tplc="3140C9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9227781">
    <w:abstractNumId w:val="16"/>
  </w:num>
  <w:num w:numId="2" w16cid:durableId="2146580126">
    <w:abstractNumId w:val="12"/>
  </w:num>
  <w:num w:numId="3" w16cid:durableId="406149560">
    <w:abstractNumId w:val="14"/>
  </w:num>
  <w:num w:numId="4" w16cid:durableId="641273913">
    <w:abstractNumId w:val="1"/>
  </w:num>
  <w:num w:numId="5" w16cid:durableId="2091806204">
    <w:abstractNumId w:val="3"/>
  </w:num>
  <w:num w:numId="6" w16cid:durableId="709839093">
    <w:abstractNumId w:val="9"/>
  </w:num>
  <w:num w:numId="7" w16cid:durableId="407264495">
    <w:abstractNumId w:val="5"/>
  </w:num>
  <w:num w:numId="8" w16cid:durableId="2039088668">
    <w:abstractNumId w:val="19"/>
  </w:num>
  <w:num w:numId="9" w16cid:durableId="321547107">
    <w:abstractNumId w:val="20"/>
  </w:num>
  <w:num w:numId="10" w16cid:durableId="2072344159">
    <w:abstractNumId w:val="8"/>
  </w:num>
  <w:num w:numId="11" w16cid:durableId="1969167463">
    <w:abstractNumId w:val="17"/>
  </w:num>
  <w:num w:numId="12" w16cid:durableId="1349791016">
    <w:abstractNumId w:val="0"/>
  </w:num>
  <w:num w:numId="13" w16cid:durableId="485245455">
    <w:abstractNumId w:val="15"/>
  </w:num>
  <w:num w:numId="14" w16cid:durableId="63379352">
    <w:abstractNumId w:val="6"/>
  </w:num>
  <w:num w:numId="15" w16cid:durableId="1526940001">
    <w:abstractNumId w:val="21"/>
  </w:num>
  <w:num w:numId="16" w16cid:durableId="1580600711">
    <w:abstractNumId w:val="10"/>
  </w:num>
  <w:num w:numId="17" w16cid:durableId="391780121">
    <w:abstractNumId w:val="11"/>
  </w:num>
  <w:num w:numId="18" w16cid:durableId="1035078939">
    <w:abstractNumId w:val="23"/>
  </w:num>
  <w:num w:numId="19" w16cid:durableId="2061125577">
    <w:abstractNumId w:val="7"/>
  </w:num>
  <w:num w:numId="20" w16cid:durableId="951476613">
    <w:abstractNumId w:val="18"/>
  </w:num>
  <w:num w:numId="21" w16cid:durableId="1913662878">
    <w:abstractNumId w:val="2"/>
  </w:num>
  <w:num w:numId="22" w16cid:durableId="803082645">
    <w:abstractNumId w:val="13"/>
  </w:num>
  <w:num w:numId="23" w16cid:durableId="1164321220">
    <w:abstractNumId w:val="22"/>
  </w:num>
  <w:num w:numId="24" w16cid:durableId="59390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B3"/>
    <w:rsid w:val="00000AB3"/>
    <w:rsid w:val="00013512"/>
    <w:rsid w:val="00022CCF"/>
    <w:rsid w:val="00032231"/>
    <w:rsid w:val="000324B6"/>
    <w:rsid w:val="000558FB"/>
    <w:rsid w:val="00066F62"/>
    <w:rsid w:val="0008591F"/>
    <w:rsid w:val="00086C49"/>
    <w:rsid w:val="000943CF"/>
    <w:rsid w:val="00094DAC"/>
    <w:rsid w:val="000960D8"/>
    <w:rsid w:val="000962F6"/>
    <w:rsid w:val="000A1C20"/>
    <w:rsid w:val="000A4BD6"/>
    <w:rsid w:val="000A6EC6"/>
    <w:rsid w:val="000B425E"/>
    <w:rsid w:val="000B65B4"/>
    <w:rsid w:val="000C1FA0"/>
    <w:rsid w:val="000D7A2E"/>
    <w:rsid w:val="000E31E0"/>
    <w:rsid w:val="000E45DD"/>
    <w:rsid w:val="000F115E"/>
    <w:rsid w:val="00101218"/>
    <w:rsid w:val="001021B9"/>
    <w:rsid w:val="0012211E"/>
    <w:rsid w:val="00125ABA"/>
    <w:rsid w:val="0013554B"/>
    <w:rsid w:val="00137FDB"/>
    <w:rsid w:val="00152BD9"/>
    <w:rsid w:val="00154F90"/>
    <w:rsid w:val="001565BE"/>
    <w:rsid w:val="0017317A"/>
    <w:rsid w:val="00181402"/>
    <w:rsid w:val="00182786"/>
    <w:rsid w:val="00185604"/>
    <w:rsid w:val="00185935"/>
    <w:rsid w:val="0018657A"/>
    <w:rsid w:val="0019015C"/>
    <w:rsid w:val="0019048C"/>
    <w:rsid w:val="001955BB"/>
    <w:rsid w:val="001A2CA4"/>
    <w:rsid w:val="001B21AD"/>
    <w:rsid w:val="001B57B3"/>
    <w:rsid w:val="001B6E77"/>
    <w:rsid w:val="001C0EB9"/>
    <w:rsid w:val="001C33AD"/>
    <w:rsid w:val="001D449F"/>
    <w:rsid w:val="001F3D59"/>
    <w:rsid w:val="001F464B"/>
    <w:rsid w:val="0020794B"/>
    <w:rsid w:val="0022468B"/>
    <w:rsid w:val="00225E7B"/>
    <w:rsid w:val="00231020"/>
    <w:rsid w:val="00234D27"/>
    <w:rsid w:val="00266D8B"/>
    <w:rsid w:val="002678D0"/>
    <w:rsid w:val="0027011A"/>
    <w:rsid w:val="00274B44"/>
    <w:rsid w:val="0028355F"/>
    <w:rsid w:val="0028598B"/>
    <w:rsid w:val="0028793A"/>
    <w:rsid w:val="002B77F3"/>
    <w:rsid w:val="002C193D"/>
    <w:rsid w:val="002D5857"/>
    <w:rsid w:val="002D6038"/>
    <w:rsid w:val="002E51AB"/>
    <w:rsid w:val="002E6B16"/>
    <w:rsid w:val="002F6580"/>
    <w:rsid w:val="003021DE"/>
    <w:rsid w:val="00315E9E"/>
    <w:rsid w:val="00316729"/>
    <w:rsid w:val="00333BF8"/>
    <w:rsid w:val="00336DD2"/>
    <w:rsid w:val="00346A56"/>
    <w:rsid w:val="003612E3"/>
    <w:rsid w:val="00365D51"/>
    <w:rsid w:val="00365D86"/>
    <w:rsid w:val="00365F46"/>
    <w:rsid w:val="003747C5"/>
    <w:rsid w:val="00375493"/>
    <w:rsid w:val="00387CB0"/>
    <w:rsid w:val="00397CB1"/>
    <w:rsid w:val="003A0FA7"/>
    <w:rsid w:val="003A4AE1"/>
    <w:rsid w:val="003C2BE4"/>
    <w:rsid w:val="003D1E13"/>
    <w:rsid w:val="003D4022"/>
    <w:rsid w:val="003E3557"/>
    <w:rsid w:val="003F52DF"/>
    <w:rsid w:val="00404C14"/>
    <w:rsid w:val="00417DA0"/>
    <w:rsid w:val="00447C0B"/>
    <w:rsid w:val="004518F9"/>
    <w:rsid w:val="00453BA0"/>
    <w:rsid w:val="00454F65"/>
    <w:rsid w:val="00457D20"/>
    <w:rsid w:val="004608AA"/>
    <w:rsid w:val="00461C5A"/>
    <w:rsid w:val="004630CF"/>
    <w:rsid w:val="004632E6"/>
    <w:rsid w:val="00475C45"/>
    <w:rsid w:val="00477D21"/>
    <w:rsid w:val="00484D4D"/>
    <w:rsid w:val="004B4177"/>
    <w:rsid w:val="004B4E73"/>
    <w:rsid w:val="004C4991"/>
    <w:rsid w:val="004C4DA3"/>
    <w:rsid w:val="004D49CD"/>
    <w:rsid w:val="004D5467"/>
    <w:rsid w:val="004F11AB"/>
    <w:rsid w:val="004F478C"/>
    <w:rsid w:val="0053532A"/>
    <w:rsid w:val="00560A91"/>
    <w:rsid w:val="00563CFF"/>
    <w:rsid w:val="00565172"/>
    <w:rsid w:val="005658D7"/>
    <w:rsid w:val="00572210"/>
    <w:rsid w:val="0058033A"/>
    <w:rsid w:val="0058051E"/>
    <w:rsid w:val="00581DA7"/>
    <w:rsid w:val="00586DA6"/>
    <w:rsid w:val="0059579D"/>
    <w:rsid w:val="005B0589"/>
    <w:rsid w:val="005D0F6D"/>
    <w:rsid w:val="005D1313"/>
    <w:rsid w:val="005D3702"/>
    <w:rsid w:val="005D695F"/>
    <w:rsid w:val="005D7B04"/>
    <w:rsid w:val="005E2FDA"/>
    <w:rsid w:val="005F24C7"/>
    <w:rsid w:val="006021F5"/>
    <w:rsid w:val="006031E4"/>
    <w:rsid w:val="0061759F"/>
    <w:rsid w:val="0062073B"/>
    <w:rsid w:val="00633DC7"/>
    <w:rsid w:val="006366BC"/>
    <w:rsid w:val="00636E87"/>
    <w:rsid w:val="00643739"/>
    <w:rsid w:val="00660A49"/>
    <w:rsid w:val="0066214E"/>
    <w:rsid w:val="00665DDF"/>
    <w:rsid w:val="00681DD7"/>
    <w:rsid w:val="006823F5"/>
    <w:rsid w:val="0068247A"/>
    <w:rsid w:val="006901BB"/>
    <w:rsid w:val="006A170F"/>
    <w:rsid w:val="006A364D"/>
    <w:rsid w:val="006A5ABD"/>
    <w:rsid w:val="006B1B3D"/>
    <w:rsid w:val="006B3C42"/>
    <w:rsid w:val="006C04A6"/>
    <w:rsid w:val="006C6A7E"/>
    <w:rsid w:val="006C7E79"/>
    <w:rsid w:val="006D3C8C"/>
    <w:rsid w:val="006E3676"/>
    <w:rsid w:val="006F51B9"/>
    <w:rsid w:val="006F7701"/>
    <w:rsid w:val="00702796"/>
    <w:rsid w:val="007102B7"/>
    <w:rsid w:val="00712647"/>
    <w:rsid w:val="0072077A"/>
    <w:rsid w:val="00721895"/>
    <w:rsid w:val="00726E4F"/>
    <w:rsid w:val="00740530"/>
    <w:rsid w:val="00740D75"/>
    <w:rsid w:val="00751F50"/>
    <w:rsid w:val="00753401"/>
    <w:rsid w:val="007623C6"/>
    <w:rsid w:val="007706DD"/>
    <w:rsid w:val="0077383B"/>
    <w:rsid w:val="00775656"/>
    <w:rsid w:val="00796DA4"/>
    <w:rsid w:val="007B23F5"/>
    <w:rsid w:val="007B7559"/>
    <w:rsid w:val="007F058B"/>
    <w:rsid w:val="007F0885"/>
    <w:rsid w:val="007F0A57"/>
    <w:rsid w:val="00803AC3"/>
    <w:rsid w:val="008235E4"/>
    <w:rsid w:val="008277FF"/>
    <w:rsid w:val="008404FC"/>
    <w:rsid w:val="008517B4"/>
    <w:rsid w:val="00861027"/>
    <w:rsid w:val="008623DD"/>
    <w:rsid w:val="00865BD9"/>
    <w:rsid w:val="00885C32"/>
    <w:rsid w:val="008863F1"/>
    <w:rsid w:val="00893EFF"/>
    <w:rsid w:val="00895F33"/>
    <w:rsid w:val="00896F66"/>
    <w:rsid w:val="008A5C66"/>
    <w:rsid w:val="008A7174"/>
    <w:rsid w:val="008B44B1"/>
    <w:rsid w:val="008C7AC8"/>
    <w:rsid w:val="008E1CB2"/>
    <w:rsid w:val="008E20DE"/>
    <w:rsid w:val="008F5A93"/>
    <w:rsid w:val="009028DA"/>
    <w:rsid w:val="00906E11"/>
    <w:rsid w:val="00907DA4"/>
    <w:rsid w:val="00925E0A"/>
    <w:rsid w:val="00937131"/>
    <w:rsid w:val="009423EF"/>
    <w:rsid w:val="00945C7B"/>
    <w:rsid w:val="009471CE"/>
    <w:rsid w:val="0095579E"/>
    <w:rsid w:val="009745FA"/>
    <w:rsid w:val="009834E9"/>
    <w:rsid w:val="0099007A"/>
    <w:rsid w:val="00991025"/>
    <w:rsid w:val="00997436"/>
    <w:rsid w:val="009A6FFF"/>
    <w:rsid w:val="009B4869"/>
    <w:rsid w:val="009B6FCB"/>
    <w:rsid w:val="009C4BB6"/>
    <w:rsid w:val="009D0784"/>
    <w:rsid w:val="00A070F7"/>
    <w:rsid w:val="00A175E5"/>
    <w:rsid w:val="00A26688"/>
    <w:rsid w:val="00A51FF4"/>
    <w:rsid w:val="00A5666F"/>
    <w:rsid w:val="00A56EA7"/>
    <w:rsid w:val="00A6064B"/>
    <w:rsid w:val="00A60912"/>
    <w:rsid w:val="00A6567F"/>
    <w:rsid w:val="00A65D99"/>
    <w:rsid w:val="00A75218"/>
    <w:rsid w:val="00A77E0F"/>
    <w:rsid w:val="00AB2E63"/>
    <w:rsid w:val="00AC4258"/>
    <w:rsid w:val="00AD02F4"/>
    <w:rsid w:val="00AD3FD3"/>
    <w:rsid w:val="00AD7861"/>
    <w:rsid w:val="00AE0597"/>
    <w:rsid w:val="00AF281F"/>
    <w:rsid w:val="00AF66D0"/>
    <w:rsid w:val="00B03A1C"/>
    <w:rsid w:val="00B14976"/>
    <w:rsid w:val="00B1539B"/>
    <w:rsid w:val="00B30A85"/>
    <w:rsid w:val="00B41BB4"/>
    <w:rsid w:val="00B53402"/>
    <w:rsid w:val="00B607D1"/>
    <w:rsid w:val="00B63F7A"/>
    <w:rsid w:val="00B77937"/>
    <w:rsid w:val="00B77A05"/>
    <w:rsid w:val="00B917D1"/>
    <w:rsid w:val="00BC337B"/>
    <w:rsid w:val="00BD58D2"/>
    <w:rsid w:val="00BD61A5"/>
    <w:rsid w:val="00BF4511"/>
    <w:rsid w:val="00C07AF8"/>
    <w:rsid w:val="00C25D00"/>
    <w:rsid w:val="00C5346F"/>
    <w:rsid w:val="00C60B88"/>
    <w:rsid w:val="00C60EA9"/>
    <w:rsid w:val="00C65410"/>
    <w:rsid w:val="00C757F9"/>
    <w:rsid w:val="00C75F47"/>
    <w:rsid w:val="00C97C61"/>
    <w:rsid w:val="00CB164B"/>
    <w:rsid w:val="00CB1C7E"/>
    <w:rsid w:val="00CB252A"/>
    <w:rsid w:val="00CB5E96"/>
    <w:rsid w:val="00CC7E8F"/>
    <w:rsid w:val="00CD3352"/>
    <w:rsid w:val="00CD6292"/>
    <w:rsid w:val="00CD63BA"/>
    <w:rsid w:val="00CE41F5"/>
    <w:rsid w:val="00CF2057"/>
    <w:rsid w:val="00CF4011"/>
    <w:rsid w:val="00D02A16"/>
    <w:rsid w:val="00D26E0E"/>
    <w:rsid w:val="00D27FF4"/>
    <w:rsid w:val="00D46BB9"/>
    <w:rsid w:val="00D51AC3"/>
    <w:rsid w:val="00D53792"/>
    <w:rsid w:val="00D6040D"/>
    <w:rsid w:val="00D740A1"/>
    <w:rsid w:val="00D80BEB"/>
    <w:rsid w:val="00D844BA"/>
    <w:rsid w:val="00D84CB0"/>
    <w:rsid w:val="00D855E6"/>
    <w:rsid w:val="00D864F1"/>
    <w:rsid w:val="00D91545"/>
    <w:rsid w:val="00DA6849"/>
    <w:rsid w:val="00DA6D78"/>
    <w:rsid w:val="00DB5422"/>
    <w:rsid w:val="00DB76A3"/>
    <w:rsid w:val="00DC0ADF"/>
    <w:rsid w:val="00DC5A0B"/>
    <w:rsid w:val="00DE2B97"/>
    <w:rsid w:val="00DE52AD"/>
    <w:rsid w:val="00DF3A4A"/>
    <w:rsid w:val="00E144C5"/>
    <w:rsid w:val="00E17656"/>
    <w:rsid w:val="00E23656"/>
    <w:rsid w:val="00E271DE"/>
    <w:rsid w:val="00E333A9"/>
    <w:rsid w:val="00E43602"/>
    <w:rsid w:val="00E65621"/>
    <w:rsid w:val="00E7052B"/>
    <w:rsid w:val="00E81B4E"/>
    <w:rsid w:val="00E91A6D"/>
    <w:rsid w:val="00E938B3"/>
    <w:rsid w:val="00E93A14"/>
    <w:rsid w:val="00EA3FE2"/>
    <w:rsid w:val="00EA4852"/>
    <w:rsid w:val="00EA6C1C"/>
    <w:rsid w:val="00EB5C99"/>
    <w:rsid w:val="00EC196D"/>
    <w:rsid w:val="00EC2503"/>
    <w:rsid w:val="00EC344C"/>
    <w:rsid w:val="00EC4036"/>
    <w:rsid w:val="00EC4944"/>
    <w:rsid w:val="00EC5AF3"/>
    <w:rsid w:val="00ED45AC"/>
    <w:rsid w:val="00ED7192"/>
    <w:rsid w:val="00EE3A9F"/>
    <w:rsid w:val="00EF512A"/>
    <w:rsid w:val="00F20CB9"/>
    <w:rsid w:val="00F27DB0"/>
    <w:rsid w:val="00F50C41"/>
    <w:rsid w:val="00F627EC"/>
    <w:rsid w:val="00F718DD"/>
    <w:rsid w:val="00F74A4E"/>
    <w:rsid w:val="00F80E82"/>
    <w:rsid w:val="00FA1E97"/>
    <w:rsid w:val="00FA3377"/>
    <w:rsid w:val="00FC46EF"/>
    <w:rsid w:val="00FE4AD1"/>
    <w:rsid w:val="00FF03F9"/>
    <w:rsid w:val="00FF06E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495C6F91"/>
  <w15:chartTrackingRefBased/>
  <w15:docId w15:val="{41923287-AB48-471A-8C59-01546EB6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066F62"/>
    <w:pPr>
      <w:keepNext/>
      <w:spacing w:before="240" w:after="60"/>
      <w:outlineLvl w:val="0"/>
    </w:pPr>
    <w:rPr>
      <w:rFonts w:ascii="Arial" w:hAnsi="Arial" w:cs="Arial"/>
      <w:b/>
      <w:bCs/>
      <w:kern w:val="32"/>
      <w:sz w:val="32"/>
      <w:szCs w:val="32"/>
    </w:rPr>
  </w:style>
  <w:style w:type="paragraph" w:styleId="Heading3">
    <w:name w:val="heading 3"/>
    <w:basedOn w:val="Normal"/>
    <w:qFormat/>
    <w:rsid w:val="008235E4"/>
    <w:pPr>
      <w:spacing w:before="240" w:after="240"/>
      <w:outlineLvl w:val="2"/>
    </w:pPr>
    <w:rPr>
      <w:b/>
      <w:bCs/>
      <w:sz w:val="17"/>
      <w:szCs w:val="1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bodytext1">
    <w:name w:val="bodytext1"/>
    <w:basedOn w:val="DefaultParagraphFont"/>
    <w:rsid w:val="00E938B3"/>
    <w:rPr>
      <w:rFonts w:ascii="Arial" w:hAnsi="Arial" w:cs="Arial" w:hint="default"/>
      <w:color w:val="003366"/>
      <w:sz w:val="20"/>
      <w:szCs w:val="20"/>
    </w:rPr>
  </w:style>
  <w:style w:type="paragraph" w:styleId="NormalWeb">
    <w:name w:val="Normal (Web)"/>
    <w:basedOn w:val="Normal"/>
    <w:rsid w:val="00E938B3"/>
    <w:pPr>
      <w:spacing w:before="100" w:beforeAutospacing="1" w:after="100" w:afterAutospacing="1"/>
    </w:pPr>
  </w:style>
  <w:style w:type="paragraph" w:customStyle="1" w:styleId="mh">
    <w:name w:val="mh"/>
    <w:basedOn w:val="Normal"/>
    <w:rsid w:val="00ED7192"/>
    <w:pPr>
      <w:spacing w:before="100" w:beforeAutospacing="1" w:after="75"/>
      <w:ind w:right="150"/>
    </w:pPr>
    <w:rPr>
      <w:rFonts w:ascii="Arial" w:hAnsi="Arial" w:cs="Arial"/>
      <w:b/>
      <w:bCs/>
      <w:color w:val="CC0000"/>
      <w:sz w:val="20"/>
      <w:szCs w:val="20"/>
    </w:rPr>
  </w:style>
  <w:style w:type="character" w:styleId="Strong">
    <w:name w:val="Strong"/>
    <w:basedOn w:val="DefaultParagraphFont"/>
    <w:qFormat/>
    <w:rsid w:val="00ED7192"/>
    <w:rPr>
      <w:b/>
      <w:bCs/>
    </w:rPr>
  </w:style>
  <w:style w:type="character" w:styleId="Hyperlink">
    <w:name w:val="Hyperlink"/>
    <w:basedOn w:val="DefaultParagraphFont"/>
    <w:rsid w:val="006031E4"/>
    <w:rPr>
      <w:strike w:val="0"/>
      <w:dstrike w:val="0"/>
      <w:color w:val="004276"/>
      <w:u w:val="none"/>
      <w:effect w:val="none"/>
    </w:rPr>
  </w:style>
  <w:style w:type="character" w:styleId="Emphasis">
    <w:name w:val="Emphasis"/>
    <w:basedOn w:val="DefaultParagraphFont"/>
    <w:qFormat/>
    <w:rsid w:val="005D0F6D"/>
    <w:rPr>
      <w:i/>
      <w:iCs/>
    </w:rPr>
  </w:style>
  <w:style w:type="paragraph" w:styleId="FootnoteText">
    <w:name w:val="footnote text"/>
    <w:basedOn w:val="Normal"/>
    <w:semiHidden/>
    <w:rsid w:val="003D1E13"/>
    <w:rPr>
      <w:sz w:val="20"/>
      <w:szCs w:val="20"/>
    </w:rPr>
  </w:style>
  <w:style w:type="character" w:styleId="FootnoteReference">
    <w:name w:val="footnote reference"/>
    <w:basedOn w:val="DefaultParagraphFont"/>
    <w:semiHidden/>
    <w:rsid w:val="003D1E13"/>
    <w:rPr>
      <w:vertAlign w:val="superscript"/>
    </w:rPr>
  </w:style>
  <w:style w:type="paragraph" w:styleId="BodyText">
    <w:name w:val="Body Text"/>
    <w:basedOn w:val="Normal"/>
    <w:rsid w:val="00B41BB4"/>
    <w:pPr>
      <w:spacing w:before="100" w:beforeAutospacing="1" w:after="100" w:afterAutospacing="1"/>
    </w:pPr>
    <w:rPr>
      <w:color w:val="000000"/>
    </w:rPr>
  </w:style>
  <w:style w:type="paragraph" w:styleId="Footer">
    <w:name w:val="footer"/>
    <w:basedOn w:val="Normal"/>
    <w:rsid w:val="0061759F"/>
    <w:pPr>
      <w:tabs>
        <w:tab w:val="center" w:pos="4320"/>
        <w:tab w:val="right" w:pos="8640"/>
      </w:tabs>
    </w:pPr>
  </w:style>
  <w:style w:type="character" w:styleId="PageNumber">
    <w:name w:val="page number"/>
    <w:basedOn w:val="DefaultParagraphFont"/>
    <w:rsid w:val="0061759F"/>
  </w:style>
  <w:style w:type="paragraph" w:customStyle="1" w:styleId="maintext">
    <w:name w:val="main_text"/>
    <w:basedOn w:val="Normal"/>
    <w:rsid w:val="00FA3377"/>
    <w:pPr>
      <w:spacing w:before="100" w:beforeAutospacing="1" w:after="100" w:afterAutospacing="1"/>
    </w:pPr>
    <w:rPr>
      <w:rFonts w:ascii="Arial" w:hAnsi="Arial" w:cs="Arial"/>
      <w:sz w:val="17"/>
      <w:szCs w:val="17"/>
    </w:rPr>
  </w:style>
  <w:style w:type="paragraph" w:customStyle="1" w:styleId="topstoriestable1">
    <w:name w:val="topstoriestable1"/>
    <w:basedOn w:val="Normal"/>
    <w:rsid w:val="005658D7"/>
    <w:pPr>
      <w:pBdr>
        <w:top w:val="single" w:sz="6" w:space="0" w:color="999999"/>
        <w:left w:val="single" w:sz="6" w:space="0" w:color="999999"/>
        <w:bottom w:val="single" w:sz="2" w:space="0" w:color="999999"/>
        <w:right w:val="single" w:sz="6" w:space="0" w:color="999999"/>
      </w:pBdr>
      <w:spacing w:before="100" w:beforeAutospacing="1" w:after="100" w:afterAutospacing="1"/>
    </w:pPr>
  </w:style>
  <w:style w:type="character" w:customStyle="1" w:styleId="captionname1">
    <w:name w:val="captionname1"/>
    <w:basedOn w:val="DefaultParagraphFont"/>
    <w:rsid w:val="005658D7"/>
    <w:rPr>
      <w:sz w:val="17"/>
      <w:szCs w:val="17"/>
    </w:rPr>
  </w:style>
  <w:style w:type="paragraph" w:customStyle="1" w:styleId="Pa3">
    <w:name w:val="Pa3"/>
    <w:basedOn w:val="Normal"/>
    <w:next w:val="Normal"/>
    <w:rsid w:val="0077383B"/>
    <w:pPr>
      <w:autoSpaceDE w:val="0"/>
      <w:autoSpaceDN w:val="0"/>
      <w:adjustRightInd w:val="0"/>
      <w:spacing w:line="220" w:lineRule="atLeast"/>
    </w:pPr>
    <w:rPr>
      <w:rFonts w:ascii="Tahoma" w:hAnsi="Tahoma"/>
    </w:rPr>
  </w:style>
  <w:style w:type="paragraph" w:customStyle="1" w:styleId="Pa15">
    <w:name w:val="Pa15"/>
    <w:basedOn w:val="Normal"/>
    <w:next w:val="Normal"/>
    <w:rsid w:val="0077383B"/>
    <w:pPr>
      <w:autoSpaceDE w:val="0"/>
      <w:autoSpaceDN w:val="0"/>
      <w:adjustRightInd w:val="0"/>
      <w:spacing w:line="200" w:lineRule="atLeast"/>
    </w:pPr>
    <w:rPr>
      <w:rFonts w:ascii="Trebuchet MS" w:hAnsi="Trebuchet MS"/>
    </w:rPr>
  </w:style>
  <w:style w:type="paragraph" w:customStyle="1" w:styleId="Pa22">
    <w:name w:val="Pa22"/>
    <w:basedOn w:val="Normal"/>
    <w:next w:val="Normal"/>
    <w:rsid w:val="0077383B"/>
    <w:pPr>
      <w:autoSpaceDE w:val="0"/>
      <w:autoSpaceDN w:val="0"/>
      <w:adjustRightInd w:val="0"/>
      <w:spacing w:before="140" w:line="200" w:lineRule="atLeast"/>
    </w:pPr>
    <w:rPr>
      <w:rFonts w:ascii="Trebuchet MS" w:hAnsi="Trebuchet MS"/>
    </w:rPr>
  </w:style>
  <w:style w:type="character" w:customStyle="1" w:styleId="A1">
    <w:name w:val="A1"/>
    <w:rsid w:val="0077383B"/>
    <w:rPr>
      <w:rFonts w:ascii="Wingdings" w:hAnsi="Wingdings" w:cs="Wingdings"/>
      <w:color w:val="566A86"/>
      <w:sz w:val="18"/>
      <w:szCs w:val="18"/>
    </w:rPr>
  </w:style>
  <w:style w:type="character" w:customStyle="1" w:styleId="A15">
    <w:name w:val="A15"/>
    <w:rsid w:val="0077383B"/>
    <w:rPr>
      <w:rFonts w:cs="Trebuchet MS"/>
      <w:color w:val="203359"/>
      <w:sz w:val="11"/>
      <w:szCs w:val="11"/>
    </w:rPr>
  </w:style>
  <w:style w:type="paragraph" w:customStyle="1" w:styleId="Default">
    <w:name w:val="Default"/>
    <w:rsid w:val="003612E3"/>
    <w:pPr>
      <w:autoSpaceDE w:val="0"/>
      <w:autoSpaceDN w:val="0"/>
      <w:adjustRightInd w:val="0"/>
    </w:pPr>
    <w:rPr>
      <w:rFonts w:ascii="Wingdings" w:hAnsi="Wingdings" w:cs="Wingdings"/>
      <w:color w:val="000000"/>
      <w:sz w:val="24"/>
      <w:szCs w:val="24"/>
      <w:lang w:val="en-US" w:eastAsia="en-US"/>
    </w:rPr>
  </w:style>
  <w:style w:type="paragraph" w:customStyle="1" w:styleId="ExecutiveSummarytext">
    <w:name w:val="Executive Summary text"/>
    <w:basedOn w:val="Default"/>
    <w:next w:val="Default"/>
    <w:rsid w:val="002E6B16"/>
    <w:pPr>
      <w:spacing w:after="160"/>
    </w:pPr>
    <w:rPr>
      <w:rFonts w:ascii="Arial" w:hAnsi="Arial" w:cs="Times New Roman"/>
      <w:color w:val="auto"/>
    </w:rPr>
  </w:style>
  <w:style w:type="paragraph" w:customStyle="1" w:styleId="style1">
    <w:name w:val="style1"/>
    <w:basedOn w:val="Normal"/>
    <w:rsid w:val="008235E4"/>
    <w:pPr>
      <w:spacing w:before="100" w:beforeAutospacing="1" w:after="100" w:afterAutospacing="1"/>
    </w:pPr>
    <w:rPr>
      <w:rFonts w:ascii="Verdana" w:hAnsi="Verdana"/>
      <w:sz w:val="18"/>
      <w:szCs w:val="18"/>
    </w:rPr>
  </w:style>
  <w:style w:type="paragraph" w:styleId="Header">
    <w:name w:val="header"/>
    <w:basedOn w:val="Normal"/>
    <w:rsid w:val="00454F6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4415">
      <w:bodyDiv w:val="1"/>
      <w:marLeft w:val="0"/>
      <w:marRight w:val="0"/>
      <w:marTop w:val="0"/>
      <w:marBottom w:val="0"/>
      <w:divBdr>
        <w:top w:val="none" w:sz="0" w:space="0" w:color="auto"/>
        <w:left w:val="none" w:sz="0" w:space="0" w:color="auto"/>
        <w:bottom w:val="none" w:sz="0" w:space="0" w:color="auto"/>
        <w:right w:val="none" w:sz="0" w:space="0" w:color="auto"/>
      </w:divBdr>
      <w:divsChild>
        <w:div w:id="245842859">
          <w:marLeft w:val="960"/>
          <w:marRight w:val="0"/>
          <w:marTop w:val="0"/>
          <w:marBottom w:val="0"/>
          <w:divBdr>
            <w:top w:val="none" w:sz="0" w:space="0" w:color="auto"/>
            <w:left w:val="none" w:sz="0" w:space="0" w:color="auto"/>
            <w:bottom w:val="none" w:sz="0" w:space="0" w:color="auto"/>
            <w:right w:val="none" w:sz="0" w:space="0" w:color="auto"/>
          </w:divBdr>
        </w:div>
      </w:divsChild>
    </w:div>
    <w:div w:id="135464107">
      <w:bodyDiv w:val="1"/>
      <w:marLeft w:val="0"/>
      <w:marRight w:val="0"/>
      <w:marTop w:val="0"/>
      <w:marBottom w:val="0"/>
      <w:divBdr>
        <w:top w:val="none" w:sz="0" w:space="0" w:color="auto"/>
        <w:left w:val="none" w:sz="0" w:space="0" w:color="auto"/>
        <w:bottom w:val="none" w:sz="0" w:space="0" w:color="auto"/>
        <w:right w:val="none" w:sz="0" w:space="0" w:color="auto"/>
      </w:divBdr>
      <w:divsChild>
        <w:div w:id="1335760611">
          <w:marLeft w:val="0"/>
          <w:marRight w:val="0"/>
          <w:marTop w:val="0"/>
          <w:marBottom w:val="0"/>
          <w:divBdr>
            <w:top w:val="none" w:sz="0" w:space="0" w:color="auto"/>
            <w:left w:val="none" w:sz="0" w:space="0" w:color="auto"/>
            <w:bottom w:val="none" w:sz="0" w:space="0" w:color="auto"/>
            <w:right w:val="none" w:sz="0" w:space="0" w:color="auto"/>
          </w:divBdr>
          <w:divsChild>
            <w:div w:id="1938903074">
              <w:marLeft w:val="150"/>
              <w:marRight w:val="150"/>
              <w:marTop w:val="1200"/>
              <w:marBottom w:val="0"/>
              <w:divBdr>
                <w:top w:val="none" w:sz="0" w:space="0" w:color="auto"/>
                <w:left w:val="dotted" w:sz="6" w:space="8" w:color="CCCCCC"/>
                <w:bottom w:val="none" w:sz="0" w:space="0" w:color="auto"/>
                <w:right w:val="dotted" w:sz="6" w:space="8" w:color="CCCCCC"/>
              </w:divBdr>
            </w:div>
          </w:divsChild>
        </w:div>
      </w:divsChild>
    </w:div>
    <w:div w:id="332489667">
      <w:marLeft w:val="0"/>
      <w:marRight w:val="0"/>
      <w:marTop w:val="0"/>
      <w:marBottom w:val="0"/>
      <w:divBdr>
        <w:top w:val="none" w:sz="0" w:space="0" w:color="auto"/>
        <w:left w:val="none" w:sz="0" w:space="0" w:color="auto"/>
        <w:bottom w:val="none" w:sz="0" w:space="0" w:color="auto"/>
        <w:right w:val="none" w:sz="0" w:space="0" w:color="auto"/>
      </w:divBdr>
      <w:divsChild>
        <w:div w:id="1850832364">
          <w:marLeft w:val="0"/>
          <w:marRight w:val="0"/>
          <w:marTop w:val="0"/>
          <w:marBottom w:val="0"/>
          <w:divBdr>
            <w:top w:val="none" w:sz="0" w:space="0" w:color="auto"/>
            <w:left w:val="none" w:sz="0" w:space="0" w:color="auto"/>
            <w:bottom w:val="none" w:sz="0" w:space="0" w:color="auto"/>
            <w:right w:val="none" w:sz="0" w:space="0" w:color="auto"/>
          </w:divBdr>
        </w:div>
      </w:divsChild>
    </w:div>
    <w:div w:id="633408499">
      <w:bodyDiv w:val="1"/>
      <w:marLeft w:val="0"/>
      <w:marRight w:val="0"/>
      <w:marTop w:val="0"/>
      <w:marBottom w:val="0"/>
      <w:divBdr>
        <w:top w:val="none" w:sz="0" w:space="0" w:color="auto"/>
        <w:left w:val="none" w:sz="0" w:space="0" w:color="auto"/>
        <w:bottom w:val="none" w:sz="0" w:space="0" w:color="auto"/>
        <w:right w:val="none" w:sz="0" w:space="0" w:color="auto"/>
      </w:divBdr>
      <w:divsChild>
        <w:div w:id="196549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7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9321">
      <w:bodyDiv w:val="1"/>
      <w:marLeft w:val="0"/>
      <w:marRight w:val="0"/>
      <w:marTop w:val="0"/>
      <w:marBottom w:val="0"/>
      <w:divBdr>
        <w:top w:val="none" w:sz="0" w:space="0" w:color="auto"/>
        <w:left w:val="none" w:sz="0" w:space="0" w:color="auto"/>
        <w:bottom w:val="none" w:sz="0" w:space="0" w:color="auto"/>
        <w:right w:val="none" w:sz="0" w:space="0" w:color="auto"/>
      </w:divBdr>
      <w:divsChild>
        <w:div w:id="1367952684">
          <w:marLeft w:val="0"/>
          <w:marRight w:val="0"/>
          <w:marTop w:val="0"/>
          <w:marBottom w:val="0"/>
          <w:divBdr>
            <w:top w:val="none" w:sz="0" w:space="0" w:color="auto"/>
            <w:left w:val="none" w:sz="0" w:space="0" w:color="auto"/>
            <w:bottom w:val="none" w:sz="0" w:space="0" w:color="auto"/>
            <w:right w:val="none" w:sz="0" w:space="0" w:color="auto"/>
          </w:divBdr>
          <w:divsChild>
            <w:div w:id="1186942703">
              <w:marLeft w:val="0"/>
              <w:marRight w:val="0"/>
              <w:marTop w:val="0"/>
              <w:marBottom w:val="0"/>
              <w:divBdr>
                <w:top w:val="none" w:sz="0" w:space="0" w:color="auto"/>
                <w:left w:val="none" w:sz="0" w:space="0" w:color="auto"/>
                <w:bottom w:val="none" w:sz="0" w:space="0" w:color="auto"/>
                <w:right w:val="none" w:sz="0" w:space="0" w:color="auto"/>
              </w:divBdr>
              <w:divsChild>
                <w:div w:id="422453271">
                  <w:marLeft w:val="0"/>
                  <w:marRight w:val="0"/>
                  <w:marTop w:val="0"/>
                  <w:marBottom w:val="0"/>
                  <w:divBdr>
                    <w:top w:val="none" w:sz="0" w:space="0" w:color="auto"/>
                    <w:left w:val="none" w:sz="0" w:space="0" w:color="auto"/>
                    <w:bottom w:val="none" w:sz="0" w:space="0" w:color="auto"/>
                    <w:right w:val="none" w:sz="0" w:space="0" w:color="auto"/>
                  </w:divBdr>
                  <w:divsChild>
                    <w:div w:id="1160080816">
                      <w:marLeft w:val="0"/>
                      <w:marRight w:val="0"/>
                      <w:marTop w:val="0"/>
                      <w:marBottom w:val="225"/>
                      <w:divBdr>
                        <w:top w:val="none" w:sz="0" w:space="0" w:color="auto"/>
                        <w:left w:val="none" w:sz="0" w:space="0" w:color="auto"/>
                        <w:bottom w:val="none" w:sz="0" w:space="0" w:color="auto"/>
                        <w:right w:val="none" w:sz="0" w:space="0" w:color="auto"/>
                      </w:divBdr>
                      <w:divsChild>
                        <w:div w:id="116609647">
                          <w:marLeft w:val="0"/>
                          <w:marRight w:val="0"/>
                          <w:marTop w:val="0"/>
                          <w:marBottom w:val="0"/>
                          <w:divBdr>
                            <w:top w:val="none" w:sz="0" w:space="0" w:color="auto"/>
                            <w:left w:val="none" w:sz="0" w:space="0" w:color="auto"/>
                            <w:bottom w:val="none" w:sz="0" w:space="0" w:color="auto"/>
                            <w:right w:val="none" w:sz="0" w:space="0" w:color="auto"/>
                          </w:divBdr>
                        </w:div>
                        <w:div w:id="331110353">
                          <w:marLeft w:val="0"/>
                          <w:marRight w:val="0"/>
                          <w:marTop w:val="0"/>
                          <w:marBottom w:val="0"/>
                          <w:divBdr>
                            <w:top w:val="none" w:sz="0" w:space="0" w:color="auto"/>
                            <w:left w:val="none" w:sz="0" w:space="0" w:color="auto"/>
                            <w:bottom w:val="none" w:sz="0" w:space="0" w:color="auto"/>
                            <w:right w:val="none" w:sz="0" w:space="0" w:color="auto"/>
                          </w:divBdr>
                        </w:div>
                        <w:div w:id="485517669">
                          <w:marLeft w:val="0"/>
                          <w:marRight w:val="0"/>
                          <w:marTop w:val="0"/>
                          <w:marBottom w:val="0"/>
                          <w:divBdr>
                            <w:top w:val="none" w:sz="0" w:space="0" w:color="auto"/>
                            <w:left w:val="none" w:sz="0" w:space="0" w:color="auto"/>
                            <w:bottom w:val="none" w:sz="0" w:space="0" w:color="auto"/>
                            <w:right w:val="none" w:sz="0" w:space="0" w:color="auto"/>
                          </w:divBdr>
                          <w:divsChild>
                            <w:div w:id="432824655">
                              <w:marLeft w:val="0"/>
                              <w:marRight w:val="0"/>
                              <w:marTop w:val="0"/>
                              <w:marBottom w:val="0"/>
                              <w:divBdr>
                                <w:top w:val="none" w:sz="0" w:space="0" w:color="auto"/>
                                <w:left w:val="none" w:sz="0" w:space="0" w:color="auto"/>
                                <w:bottom w:val="none" w:sz="0" w:space="0" w:color="auto"/>
                                <w:right w:val="none" w:sz="0" w:space="0" w:color="auto"/>
                              </w:divBdr>
                            </w:div>
                            <w:div w:id="1084183829">
                              <w:marLeft w:val="0"/>
                              <w:marRight w:val="0"/>
                              <w:marTop w:val="0"/>
                              <w:marBottom w:val="0"/>
                              <w:divBdr>
                                <w:top w:val="none" w:sz="0" w:space="0" w:color="auto"/>
                                <w:left w:val="none" w:sz="0" w:space="0" w:color="auto"/>
                                <w:bottom w:val="none" w:sz="0" w:space="0" w:color="auto"/>
                                <w:right w:val="none" w:sz="0" w:space="0" w:color="auto"/>
                              </w:divBdr>
                            </w:div>
                            <w:div w:id="1216158457">
                              <w:marLeft w:val="0"/>
                              <w:marRight w:val="0"/>
                              <w:marTop w:val="0"/>
                              <w:marBottom w:val="0"/>
                              <w:divBdr>
                                <w:top w:val="none" w:sz="0" w:space="0" w:color="auto"/>
                                <w:left w:val="none" w:sz="0" w:space="0" w:color="auto"/>
                                <w:bottom w:val="none" w:sz="0" w:space="0" w:color="auto"/>
                                <w:right w:val="none" w:sz="0" w:space="0" w:color="auto"/>
                              </w:divBdr>
                            </w:div>
                          </w:divsChild>
                        </w:div>
                        <w:div w:id="16755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8809">
                  <w:marLeft w:val="0"/>
                  <w:marRight w:val="0"/>
                  <w:marTop w:val="0"/>
                  <w:marBottom w:val="0"/>
                  <w:divBdr>
                    <w:top w:val="none" w:sz="0" w:space="0" w:color="auto"/>
                    <w:left w:val="none" w:sz="0" w:space="0" w:color="auto"/>
                    <w:bottom w:val="none" w:sz="0" w:space="0" w:color="auto"/>
                    <w:right w:val="none" w:sz="0" w:space="0" w:color="auto"/>
                  </w:divBdr>
                </w:div>
                <w:div w:id="1792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5794">
      <w:bodyDiv w:val="1"/>
      <w:marLeft w:val="0"/>
      <w:marRight w:val="0"/>
      <w:marTop w:val="0"/>
      <w:marBottom w:val="0"/>
      <w:divBdr>
        <w:top w:val="none" w:sz="0" w:space="0" w:color="auto"/>
        <w:left w:val="none" w:sz="0" w:space="0" w:color="auto"/>
        <w:bottom w:val="none" w:sz="0" w:space="0" w:color="auto"/>
        <w:right w:val="none" w:sz="0" w:space="0" w:color="auto"/>
      </w:divBdr>
      <w:divsChild>
        <w:div w:id="7512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305267">
      <w:bodyDiv w:val="1"/>
      <w:marLeft w:val="0"/>
      <w:marRight w:val="0"/>
      <w:marTop w:val="0"/>
      <w:marBottom w:val="0"/>
      <w:divBdr>
        <w:top w:val="none" w:sz="0" w:space="0" w:color="auto"/>
        <w:left w:val="none" w:sz="0" w:space="0" w:color="auto"/>
        <w:bottom w:val="none" w:sz="0" w:space="0" w:color="auto"/>
        <w:right w:val="none" w:sz="0" w:space="0" w:color="auto"/>
      </w:divBdr>
      <w:divsChild>
        <w:div w:id="424692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15677">
      <w:marLeft w:val="0"/>
      <w:marRight w:val="0"/>
      <w:marTop w:val="0"/>
      <w:marBottom w:val="0"/>
      <w:divBdr>
        <w:top w:val="none" w:sz="0" w:space="0" w:color="auto"/>
        <w:left w:val="none" w:sz="0" w:space="0" w:color="auto"/>
        <w:bottom w:val="none" w:sz="0" w:space="0" w:color="auto"/>
        <w:right w:val="none" w:sz="0" w:space="0" w:color="auto"/>
      </w:divBdr>
    </w:div>
    <w:div w:id="1306276468">
      <w:bodyDiv w:val="1"/>
      <w:marLeft w:val="0"/>
      <w:marRight w:val="0"/>
      <w:marTop w:val="240"/>
      <w:marBottom w:val="0"/>
      <w:divBdr>
        <w:top w:val="none" w:sz="0" w:space="0" w:color="auto"/>
        <w:left w:val="none" w:sz="0" w:space="0" w:color="auto"/>
        <w:bottom w:val="none" w:sz="0" w:space="0" w:color="auto"/>
        <w:right w:val="none" w:sz="0" w:space="0" w:color="auto"/>
      </w:divBdr>
      <w:divsChild>
        <w:div w:id="568924544">
          <w:marLeft w:val="0"/>
          <w:marRight w:val="0"/>
          <w:marTop w:val="0"/>
          <w:marBottom w:val="0"/>
          <w:divBdr>
            <w:top w:val="none" w:sz="0" w:space="0" w:color="auto"/>
            <w:left w:val="single" w:sz="6" w:space="0" w:color="999999"/>
            <w:bottom w:val="none" w:sz="0" w:space="0" w:color="auto"/>
            <w:right w:val="none" w:sz="0" w:space="0" w:color="auto"/>
          </w:divBdr>
          <w:divsChild>
            <w:div w:id="1471171350">
              <w:marLeft w:val="0"/>
              <w:marRight w:val="0"/>
              <w:marTop w:val="0"/>
              <w:marBottom w:val="0"/>
              <w:divBdr>
                <w:top w:val="single" w:sz="6" w:space="0" w:color="999999"/>
                <w:left w:val="none" w:sz="0" w:space="0" w:color="auto"/>
                <w:bottom w:val="none" w:sz="0" w:space="0" w:color="auto"/>
                <w:right w:val="single" w:sz="6" w:space="0" w:color="999999"/>
              </w:divBdr>
              <w:divsChild>
                <w:div w:id="1601177629">
                  <w:marLeft w:val="0"/>
                  <w:marRight w:val="0"/>
                  <w:marTop w:val="225"/>
                  <w:marBottom w:val="0"/>
                  <w:divBdr>
                    <w:top w:val="single" w:sz="6" w:space="0" w:color="FFFFFF"/>
                    <w:left w:val="none" w:sz="0" w:space="0" w:color="auto"/>
                    <w:bottom w:val="none" w:sz="0" w:space="0" w:color="auto"/>
                    <w:right w:val="none" w:sz="0" w:space="0" w:color="auto"/>
                  </w:divBdr>
                  <w:divsChild>
                    <w:div w:id="1522934759">
                      <w:marLeft w:val="0"/>
                      <w:marRight w:val="0"/>
                      <w:marTop w:val="0"/>
                      <w:marBottom w:val="0"/>
                      <w:divBdr>
                        <w:top w:val="none" w:sz="0" w:space="0" w:color="auto"/>
                        <w:left w:val="none" w:sz="0" w:space="0" w:color="auto"/>
                        <w:bottom w:val="none" w:sz="0" w:space="0" w:color="auto"/>
                        <w:right w:val="none" w:sz="0" w:space="0" w:color="auto"/>
                      </w:divBdr>
                      <w:divsChild>
                        <w:div w:id="549925670">
                          <w:marLeft w:val="0"/>
                          <w:marRight w:val="0"/>
                          <w:marTop w:val="0"/>
                          <w:marBottom w:val="0"/>
                          <w:divBdr>
                            <w:top w:val="none" w:sz="0" w:space="0" w:color="auto"/>
                            <w:left w:val="none" w:sz="0" w:space="0" w:color="auto"/>
                            <w:bottom w:val="none" w:sz="0" w:space="0" w:color="auto"/>
                            <w:right w:val="none" w:sz="0" w:space="0" w:color="auto"/>
                          </w:divBdr>
                          <w:divsChild>
                            <w:div w:id="1658878695">
                              <w:marLeft w:val="0"/>
                              <w:marRight w:val="0"/>
                              <w:marTop w:val="0"/>
                              <w:marBottom w:val="75"/>
                              <w:divBdr>
                                <w:top w:val="none" w:sz="0" w:space="0" w:color="auto"/>
                                <w:left w:val="none" w:sz="0" w:space="0" w:color="auto"/>
                                <w:bottom w:val="none" w:sz="0" w:space="0" w:color="auto"/>
                                <w:right w:val="none" w:sz="0" w:space="0" w:color="auto"/>
                              </w:divBdr>
                              <w:divsChild>
                                <w:div w:id="505437246">
                                  <w:marLeft w:val="0"/>
                                  <w:marRight w:val="0"/>
                                  <w:marTop w:val="0"/>
                                  <w:marBottom w:val="0"/>
                                  <w:divBdr>
                                    <w:top w:val="none" w:sz="0" w:space="0" w:color="auto"/>
                                    <w:left w:val="none" w:sz="0" w:space="0" w:color="auto"/>
                                    <w:bottom w:val="none" w:sz="0" w:space="0" w:color="auto"/>
                                    <w:right w:val="none" w:sz="0" w:space="0" w:color="auto"/>
                                  </w:divBdr>
                                  <w:divsChild>
                                    <w:div w:id="3400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528367">
      <w:bodyDiv w:val="1"/>
      <w:marLeft w:val="0"/>
      <w:marRight w:val="0"/>
      <w:marTop w:val="0"/>
      <w:marBottom w:val="0"/>
      <w:divBdr>
        <w:top w:val="none" w:sz="0" w:space="0" w:color="auto"/>
        <w:left w:val="none" w:sz="0" w:space="0" w:color="auto"/>
        <w:bottom w:val="none" w:sz="0" w:space="0" w:color="auto"/>
        <w:right w:val="none" w:sz="0" w:space="0" w:color="auto"/>
      </w:divBdr>
      <w:divsChild>
        <w:div w:id="302319812">
          <w:marLeft w:val="0"/>
          <w:marRight w:val="0"/>
          <w:marTop w:val="0"/>
          <w:marBottom w:val="0"/>
          <w:divBdr>
            <w:top w:val="none" w:sz="0" w:space="0" w:color="auto"/>
            <w:left w:val="none" w:sz="0" w:space="0" w:color="auto"/>
            <w:bottom w:val="none" w:sz="0" w:space="0" w:color="auto"/>
            <w:right w:val="none" w:sz="0" w:space="0" w:color="auto"/>
          </w:divBdr>
          <w:divsChild>
            <w:div w:id="1713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1437">
      <w:marLeft w:val="0"/>
      <w:marRight w:val="0"/>
      <w:marTop w:val="0"/>
      <w:marBottom w:val="0"/>
      <w:divBdr>
        <w:top w:val="none" w:sz="0" w:space="0" w:color="auto"/>
        <w:left w:val="none" w:sz="0" w:space="0" w:color="auto"/>
        <w:bottom w:val="none" w:sz="0" w:space="0" w:color="auto"/>
        <w:right w:val="none" w:sz="0" w:space="0" w:color="auto"/>
      </w:divBdr>
    </w:div>
    <w:div w:id="1565026391">
      <w:bodyDiv w:val="1"/>
      <w:marLeft w:val="0"/>
      <w:marRight w:val="0"/>
      <w:marTop w:val="0"/>
      <w:marBottom w:val="0"/>
      <w:divBdr>
        <w:top w:val="none" w:sz="0" w:space="0" w:color="auto"/>
        <w:left w:val="none" w:sz="0" w:space="0" w:color="auto"/>
        <w:bottom w:val="none" w:sz="0" w:space="0" w:color="auto"/>
        <w:right w:val="none" w:sz="0" w:space="0" w:color="auto"/>
      </w:divBdr>
      <w:divsChild>
        <w:div w:id="290526048">
          <w:marLeft w:val="0"/>
          <w:marRight w:val="0"/>
          <w:marTop w:val="0"/>
          <w:marBottom w:val="0"/>
          <w:divBdr>
            <w:top w:val="none" w:sz="0" w:space="0" w:color="auto"/>
            <w:left w:val="none" w:sz="0" w:space="0" w:color="auto"/>
            <w:bottom w:val="none" w:sz="0" w:space="0" w:color="auto"/>
            <w:right w:val="none" w:sz="0" w:space="0" w:color="auto"/>
          </w:divBdr>
          <w:divsChild>
            <w:div w:id="15152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0772">
      <w:bodyDiv w:val="1"/>
      <w:marLeft w:val="0"/>
      <w:marRight w:val="0"/>
      <w:marTop w:val="0"/>
      <w:marBottom w:val="0"/>
      <w:divBdr>
        <w:top w:val="none" w:sz="0" w:space="0" w:color="auto"/>
        <w:left w:val="none" w:sz="0" w:space="0" w:color="auto"/>
        <w:bottom w:val="none" w:sz="0" w:space="0" w:color="auto"/>
        <w:right w:val="none" w:sz="0" w:space="0" w:color="auto"/>
      </w:divBdr>
      <w:divsChild>
        <w:div w:id="738138490">
          <w:marLeft w:val="0"/>
          <w:marRight w:val="0"/>
          <w:marTop w:val="0"/>
          <w:marBottom w:val="0"/>
          <w:divBdr>
            <w:top w:val="none" w:sz="0" w:space="0" w:color="auto"/>
            <w:left w:val="none" w:sz="0" w:space="0" w:color="auto"/>
            <w:bottom w:val="none" w:sz="0" w:space="0" w:color="auto"/>
            <w:right w:val="none" w:sz="0" w:space="0" w:color="auto"/>
          </w:divBdr>
          <w:divsChild>
            <w:div w:id="52700267">
              <w:marLeft w:val="0"/>
              <w:marRight w:val="0"/>
              <w:marTop w:val="0"/>
              <w:marBottom w:val="0"/>
              <w:divBdr>
                <w:top w:val="none" w:sz="0" w:space="0" w:color="auto"/>
                <w:left w:val="none" w:sz="0" w:space="0" w:color="auto"/>
                <w:bottom w:val="none" w:sz="0" w:space="0" w:color="auto"/>
                <w:right w:val="none" w:sz="0" w:space="0" w:color="auto"/>
              </w:divBdr>
              <w:divsChild>
                <w:div w:id="852304588">
                  <w:marLeft w:val="0"/>
                  <w:marRight w:val="0"/>
                  <w:marTop w:val="0"/>
                  <w:marBottom w:val="0"/>
                  <w:divBdr>
                    <w:top w:val="none" w:sz="0" w:space="0" w:color="auto"/>
                    <w:left w:val="none" w:sz="0" w:space="0" w:color="auto"/>
                    <w:bottom w:val="none" w:sz="0" w:space="0" w:color="auto"/>
                    <w:right w:val="none" w:sz="0" w:space="0" w:color="auto"/>
                  </w:divBdr>
                  <w:divsChild>
                    <w:div w:id="912616987">
                      <w:marLeft w:val="0"/>
                      <w:marRight w:val="0"/>
                      <w:marTop w:val="0"/>
                      <w:marBottom w:val="0"/>
                      <w:divBdr>
                        <w:top w:val="none" w:sz="0" w:space="0" w:color="auto"/>
                        <w:left w:val="none" w:sz="0" w:space="0" w:color="auto"/>
                        <w:bottom w:val="none" w:sz="0" w:space="0" w:color="auto"/>
                        <w:right w:val="none" w:sz="0" w:space="0" w:color="auto"/>
                      </w:divBdr>
                      <w:divsChild>
                        <w:div w:id="1110079468">
                          <w:marLeft w:val="0"/>
                          <w:marRight w:val="0"/>
                          <w:marTop w:val="0"/>
                          <w:marBottom w:val="0"/>
                          <w:divBdr>
                            <w:top w:val="none" w:sz="0" w:space="0" w:color="auto"/>
                            <w:left w:val="none" w:sz="0" w:space="0" w:color="auto"/>
                            <w:bottom w:val="none" w:sz="0" w:space="0" w:color="auto"/>
                            <w:right w:val="none" w:sz="0" w:space="0" w:color="auto"/>
                          </w:divBdr>
                          <w:divsChild>
                            <w:div w:id="7837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5341">
      <w:bodyDiv w:val="1"/>
      <w:marLeft w:val="0"/>
      <w:marRight w:val="0"/>
      <w:marTop w:val="0"/>
      <w:marBottom w:val="0"/>
      <w:divBdr>
        <w:top w:val="none" w:sz="0" w:space="0" w:color="auto"/>
        <w:left w:val="none" w:sz="0" w:space="0" w:color="auto"/>
        <w:bottom w:val="none" w:sz="0" w:space="0" w:color="auto"/>
        <w:right w:val="none" w:sz="0" w:space="0" w:color="auto"/>
      </w:divBdr>
      <w:divsChild>
        <w:div w:id="865755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21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6014">
      <w:bodyDiv w:val="1"/>
      <w:marLeft w:val="0"/>
      <w:marRight w:val="0"/>
      <w:marTop w:val="0"/>
      <w:marBottom w:val="0"/>
      <w:divBdr>
        <w:top w:val="none" w:sz="0" w:space="0" w:color="auto"/>
        <w:left w:val="none" w:sz="0" w:space="0" w:color="auto"/>
        <w:bottom w:val="none" w:sz="0" w:space="0" w:color="auto"/>
        <w:right w:val="none" w:sz="0" w:space="0" w:color="auto"/>
      </w:divBdr>
      <w:divsChild>
        <w:div w:id="1579439580">
          <w:marLeft w:val="0"/>
          <w:marRight w:val="0"/>
          <w:marTop w:val="0"/>
          <w:marBottom w:val="0"/>
          <w:divBdr>
            <w:top w:val="none" w:sz="0" w:space="0" w:color="auto"/>
            <w:left w:val="none" w:sz="0" w:space="0" w:color="auto"/>
            <w:bottom w:val="none" w:sz="0" w:space="0" w:color="auto"/>
            <w:right w:val="none" w:sz="0" w:space="0" w:color="auto"/>
          </w:divBdr>
          <w:divsChild>
            <w:div w:id="2087991516">
              <w:marLeft w:val="0"/>
              <w:marRight w:val="0"/>
              <w:marTop w:val="0"/>
              <w:marBottom w:val="0"/>
              <w:divBdr>
                <w:top w:val="none" w:sz="0" w:space="0" w:color="auto"/>
                <w:left w:val="none" w:sz="0" w:space="0" w:color="auto"/>
                <w:bottom w:val="none" w:sz="0" w:space="0" w:color="auto"/>
                <w:right w:val="none" w:sz="0" w:space="0" w:color="auto"/>
              </w:divBdr>
              <w:divsChild>
                <w:div w:id="1404058768">
                  <w:marLeft w:val="0"/>
                  <w:marRight w:val="0"/>
                  <w:marTop w:val="0"/>
                  <w:marBottom w:val="0"/>
                  <w:divBdr>
                    <w:top w:val="none" w:sz="0" w:space="0" w:color="auto"/>
                    <w:left w:val="none" w:sz="0" w:space="0" w:color="auto"/>
                    <w:bottom w:val="none" w:sz="0" w:space="0" w:color="auto"/>
                    <w:right w:val="none" w:sz="0" w:space="0" w:color="auto"/>
                  </w:divBdr>
                  <w:divsChild>
                    <w:div w:id="4451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09577">
      <w:bodyDiv w:val="1"/>
      <w:marLeft w:val="0"/>
      <w:marRight w:val="0"/>
      <w:marTop w:val="0"/>
      <w:marBottom w:val="0"/>
      <w:divBdr>
        <w:top w:val="none" w:sz="0" w:space="0" w:color="auto"/>
        <w:left w:val="none" w:sz="0" w:space="0" w:color="auto"/>
        <w:bottom w:val="none" w:sz="0" w:space="0" w:color="auto"/>
        <w:right w:val="none" w:sz="0" w:space="0" w:color="auto"/>
      </w:divBdr>
    </w:div>
    <w:div w:id="2070033682">
      <w:bodyDiv w:val="1"/>
      <w:marLeft w:val="0"/>
      <w:marRight w:val="0"/>
      <w:marTop w:val="150"/>
      <w:marBottom w:val="150"/>
      <w:divBdr>
        <w:top w:val="none" w:sz="0" w:space="0" w:color="auto"/>
        <w:left w:val="none" w:sz="0" w:space="0" w:color="auto"/>
        <w:bottom w:val="none" w:sz="0" w:space="0" w:color="auto"/>
        <w:right w:val="none" w:sz="0" w:space="0" w:color="auto"/>
      </w:divBdr>
      <w:divsChild>
        <w:div w:id="647395196">
          <w:marLeft w:val="0"/>
          <w:marRight w:val="0"/>
          <w:marTop w:val="0"/>
          <w:marBottom w:val="0"/>
          <w:divBdr>
            <w:top w:val="none" w:sz="0" w:space="0" w:color="auto"/>
            <w:left w:val="none" w:sz="0" w:space="0" w:color="auto"/>
            <w:bottom w:val="none" w:sz="0" w:space="0" w:color="auto"/>
            <w:right w:val="none" w:sz="0" w:space="0" w:color="auto"/>
          </w:divBdr>
          <w:divsChild>
            <w:div w:id="1889026227">
              <w:marLeft w:val="0"/>
              <w:marRight w:val="0"/>
              <w:marTop w:val="0"/>
              <w:marBottom w:val="0"/>
              <w:divBdr>
                <w:top w:val="none" w:sz="0" w:space="0" w:color="auto"/>
                <w:left w:val="none" w:sz="0" w:space="0" w:color="auto"/>
                <w:bottom w:val="none" w:sz="0" w:space="0" w:color="auto"/>
                <w:right w:val="single" w:sz="6" w:space="0" w:color="CCCCCC"/>
              </w:divBdr>
              <w:divsChild>
                <w:div w:id="15973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0139">
      <w:bodyDiv w:val="1"/>
      <w:marLeft w:val="0"/>
      <w:marRight w:val="0"/>
      <w:marTop w:val="0"/>
      <w:marBottom w:val="0"/>
      <w:divBdr>
        <w:top w:val="none" w:sz="0" w:space="0" w:color="auto"/>
        <w:left w:val="none" w:sz="0" w:space="0" w:color="auto"/>
        <w:bottom w:val="none" w:sz="0" w:space="0" w:color="auto"/>
        <w:right w:val="none" w:sz="0" w:space="0" w:color="auto"/>
      </w:divBdr>
      <w:divsChild>
        <w:div w:id="1982802136">
          <w:marLeft w:val="0"/>
          <w:marRight w:val="0"/>
          <w:marTop w:val="0"/>
          <w:marBottom w:val="0"/>
          <w:divBdr>
            <w:top w:val="none" w:sz="0" w:space="0" w:color="auto"/>
            <w:left w:val="none" w:sz="0" w:space="0" w:color="auto"/>
            <w:bottom w:val="none" w:sz="0" w:space="0" w:color="auto"/>
            <w:right w:val="none" w:sz="0" w:space="0" w:color="auto"/>
          </w:divBdr>
          <w:divsChild>
            <w:div w:id="1026372037">
              <w:marLeft w:val="0"/>
              <w:marRight w:val="0"/>
              <w:marTop w:val="0"/>
              <w:marBottom w:val="0"/>
              <w:divBdr>
                <w:top w:val="none" w:sz="0" w:space="0" w:color="auto"/>
                <w:left w:val="none" w:sz="0" w:space="0" w:color="auto"/>
                <w:bottom w:val="none" w:sz="0" w:space="0" w:color="auto"/>
                <w:right w:val="none" w:sz="0" w:space="0" w:color="auto"/>
              </w:divBdr>
              <w:divsChild>
                <w:div w:id="12695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14345">
      <w:bodyDiv w:val="1"/>
      <w:marLeft w:val="0"/>
      <w:marRight w:val="0"/>
      <w:marTop w:val="0"/>
      <w:marBottom w:val="0"/>
      <w:divBdr>
        <w:top w:val="none" w:sz="0" w:space="0" w:color="auto"/>
        <w:left w:val="none" w:sz="0" w:space="0" w:color="auto"/>
        <w:bottom w:val="none" w:sz="0" w:space="0" w:color="auto"/>
        <w:right w:val="none" w:sz="0" w:space="0" w:color="auto"/>
      </w:divBdr>
      <w:divsChild>
        <w:div w:id="52311830">
          <w:marLeft w:val="0"/>
          <w:marRight w:val="0"/>
          <w:marTop w:val="0"/>
          <w:marBottom w:val="0"/>
          <w:divBdr>
            <w:top w:val="none" w:sz="0" w:space="0" w:color="auto"/>
            <w:left w:val="none" w:sz="0" w:space="0" w:color="auto"/>
            <w:bottom w:val="none" w:sz="0" w:space="0" w:color="auto"/>
            <w:right w:val="none" w:sz="0" w:space="0" w:color="auto"/>
          </w:divBdr>
        </w:div>
        <w:div w:id="547836316">
          <w:marLeft w:val="0"/>
          <w:marRight w:val="0"/>
          <w:marTop w:val="0"/>
          <w:marBottom w:val="0"/>
          <w:divBdr>
            <w:top w:val="none" w:sz="0" w:space="0" w:color="auto"/>
            <w:left w:val="none" w:sz="0" w:space="0" w:color="auto"/>
            <w:bottom w:val="none" w:sz="0" w:space="0" w:color="auto"/>
            <w:right w:val="none" w:sz="0" w:space="0" w:color="auto"/>
          </w:divBdr>
        </w:div>
        <w:div w:id="1609850860">
          <w:marLeft w:val="0"/>
          <w:marRight w:val="0"/>
          <w:marTop w:val="0"/>
          <w:marBottom w:val="0"/>
          <w:divBdr>
            <w:top w:val="none" w:sz="0" w:space="0" w:color="auto"/>
            <w:left w:val="none" w:sz="0" w:space="0" w:color="auto"/>
            <w:bottom w:val="none" w:sz="0" w:space="0" w:color="auto"/>
            <w:right w:val="none" w:sz="0" w:space="0" w:color="auto"/>
          </w:divBdr>
        </w:div>
        <w:div w:id="190960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ipcc-wg1.ucar.edu/index.html" TargetMode="External"/><Relationship Id="rId13" Type="http://schemas.openxmlformats.org/officeDocument/2006/relationships/hyperlink" Target="http://www.fao.org/clim/role_en.htm" TargetMode="External"/><Relationship Id="rId18" Type="http://schemas.openxmlformats.org/officeDocument/2006/relationships/hyperlink" Target="http://ioc3.unesco.org/unesco-climate/activities/assessment_research/index.php"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ioc3.unesco.org/unesco-climate/activities/monitoring/index.php" TargetMode="External"/><Relationship Id="rId7" Type="http://schemas.openxmlformats.org/officeDocument/2006/relationships/image" Target="media/image1.png"/><Relationship Id="rId12" Type="http://schemas.openxmlformats.org/officeDocument/2006/relationships/hyperlink" Target="http://en.wikipedia.org/wiki/Ecosystem" TargetMode="External"/><Relationship Id="rId17" Type="http://schemas.openxmlformats.org/officeDocument/2006/relationships/hyperlink" Target="http://www.fao.org/clim/activities_en.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fao.org/clim/sources_en.htm" TargetMode="External"/><Relationship Id="rId20" Type="http://schemas.openxmlformats.org/officeDocument/2006/relationships/hyperlink" Target="http://ioc3.unesco.org/unesco-climate/activities/mitigation/index.ph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Neotropical" TargetMode="External"/><Relationship Id="rId24" Type="http://schemas.openxmlformats.org/officeDocument/2006/relationships/hyperlink" Target="http://www.un.org/esa/sustdev/csd/policy.htm" TargetMode="External"/><Relationship Id="rId5" Type="http://schemas.openxmlformats.org/officeDocument/2006/relationships/footnotes" Target="footnotes.xml"/><Relationship Id="rId15" Type="http://schemas.openxmlformats.org/officeDocument/2006/relationships/hyperlink" Target="http://www.fao.org/clim/adaptation_en.htm" TargetMode="External"/><Relationship Id="rId23" Type="http://schemas.openxmlformats.org/officeDocument/2006/relationships/hyperlink" Target="http://www.un.org/esa/sustdev/csd/review.htm" TargetMode="External"/><Relationship Id="rId28" Type="http://schemas.openxmlformats.org/officeDocument/2006/relationships/footer" Target="footer2.xml"/><Relationship Id="rId10" Type="http://schemas.openxmlformats.org/officeDocument/2006/relationships/hyperlink" Target="http://www.rivm.nl/env/int/ipcc/" TargetMode="External"/><Relationship Id="rId19" Type="http://schemas.openxmlformats.org/officeDocument/2006/relationships/hyperlink" Target="http://ioc3.unesco.org/unesco-climate/activities/adaptation/index.php" TargetMode="External"/><Relationship Id="rId4" Type="http://schemas.openxmlformats.org/officeDocument/2006/relationships/webSettings" Target="webSettings.xml"/><Relationship Id="rId9" Type="http://schemas.openxmlformats.org/officeDocument/2006/relationships/hyperlink" Target="http://www.ipcc.ch/wg2.htm" TargetMode="External"/><Relationship Id="rId14" Type="http://schemas.openxmlformats.org/officeDocument/2006/relationships/hyperlink" Target="http://www.fao.org/clim/mitigation_en.htm" TargetMode="External"/><Relationship Id="rId22" Type="http://schemas.openxmlformats.org/officeDocument/2006/relationships/hyperlink" Target="http://www.un.org/esa/sustdev/csd/review.htm"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un.org/News/briefings/docs/2007/071026_Zieglerdoc.htm" TargetMode="External"/><Relationship Id="rId2" Type="http://schemas.openxmlformats.org/officeDocument/2006/relationships/hyperlink" Target="http://www.klimabuendnis.org/download/cop10_indigenous_declaration_en.pdf" TargetMode="External"/><Relationship Id="rId1" Type="http://schemas.openxmlformats.org/officeDocument/2006/relationships/hyperlink" Target="http://news.bbc.co.uk/2/hi/science/nature/6230731.stm" TargetMode="External"/><Relationship Id="rId6" Type="http://schemas.openxmlformats.org/officeDocument/2006/relationships/hyperlink" Target="http://www.seen.org/PDFs/Energy_Framework_CSO.pdf" TargetMode="External"/><Relationship Id="rId5" Type="http://schemas.openxmlformats.org/officeDocument/2006/relationships/hyperlink" Target="http://www.fpif.org" TargetMode="External"/><Relationship Id="rId4" Type="http://schemas.openxmlformats.org/officeDocument/2006/relationships/hyperlink" Target="http://news.bbc.co.uk/2/hi/asia-pacific/6726059.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12551</Words>
  <Characters>67779</Characters>
  <Application>Microsoft Office Word</Application>
  <DocSecurity>0</DocSecurity>
  <Lines>564</Lines>
  <Paragraphs>160</Paragraphs>
  <ScaleCrop>false</ScaleCrop>
  <HeadingPairs>
    <vt:vector size="2" baseType="variant">
      <vt:variant>
        <vt:lpstr>Title</vt:lpstr>
      </vt:variant>
      <vt:variant>
        <vt:i4>1</vt:i4>
      </vt:variant>
    </vt:vector>
  </HeadingPairs>
  <TitlesOfParts>
    <vt:vector size="1" baseType="lpstr">
      <vt:lpstr>CLIMATE CHANGE – SCOPING THE ISSUES</vt:lpstr>
    </vt:vector>
  </TitlesOfParts>
  <Company>United Nations</Company>
  <LinksUpToDate>false</LinksUpToDate>
  <CharactersWithSpaces>80170</CharactersWithSpaces>
  <SharedDoc>false</SharedDoc>
  <HLinks>
    <vt:vector size="138" baseType="variant">
      <vt:variant>
        <vt:i4>1835010</vt:i4>
      </vt:variant>
      <vt:variant>
        <vt:i4>48</vt:i4>
      </vt:variant>
      <vt:variant>
        <vt:i4>0</vt:i4>
      </vt:variant>
      <vt:variant>
        <vt:i4>5</vt:i4>
      </vt:variant>
      <vt:variant>
        <vt:lpwstr>http://www.un.org/esa/sustdev/csd/policy.htm</vt:lpwstr>
      </vt:variant>
      <vt:variant>
        <vt:lpwstr/>
      </vt:variant>
      <vt:variant>
        <vt:i4>1572892</vt:i4>
      </vt:variant>
      <vt:variant>
        <vt:i4>45</vt:i4>
      </vt:variant>
      <vt:variant>
        <vt:i4>0</vt:i4>
      </vt:variant>
      <vt:variant>
        <vt:i4>5</vt:i4>
      </vt:variant>
      <vt:variant>
        <vt:lpwstr>http://www.un.org/esa/sustdev/csd/review.htm</vt:lpwstr>
      </vt:variant>
      <vt:variant>
        <vt:lpwstr/>
      </vt:variant>
      <vt:variant>
        <vt:i4>1572892</vt:i4>
      </vt:variant>
      <vt:variant>
        <vt:i4>42</vt:i4>
      </vt:variant>
      <vt:variant>
        <vt:i4>0</vt:i4>
      </vt:variant>
      <vt:variant>
        <vt:i4>5</vt:i4>
      </vt:variant>
      <vt:variant>
        <vt:lpwstr>http://www.un.org/esa/sustdev/csd/review.htm</vt:lpwstr>
      </vt:variant>
      <vt:variant>
        <vt:lpwstr/>
      </vt:variant>
      <vt:variant>
        <vt:i4>65558</vt:i4>
      </vt:variant>
      <vt:variant>
        <vt:i4>39</vt:i4>
      </vt:variant>
      <vt:variant>
        <vt:i4>0</vt:i4>
      </vt:variant>
      <vt:variant>
        <vt:i4>5</vt:i4>
      </vt:variant>
      <vt:variant>
        <vt:lpwstr>http://ioc3.unesco.org/unesco-climate/activities/monitoring/index.php</vt:lpwstr>
      </vt:variant>
      <vt:variant>
        <vt:lpwstr/>
      </vt:variant>
      <vt:variant>
        <vt:i4>983063</vt:i4>
      </vt:variant>
      <vt:variant>
        <vt:i4>36</vt:i4>
      </vt:variant>
      <vt:variant>
        <vt:i4>0</vt:i4>
      </vt:variant>
      <vt:variant>
        <vt:i4>5</vt:i4>
      </vt:variant>
      <vt:variant>
        <vt:lpwstr>http://ioc3.unesco.org/unesco-climate/activities/mitigation/index.php</vt:lpwstr>
      </vt:variant>
      <vt:variant>
        <vt:lpwstr/>
      </vt:variant>
      <vt:variant>
        <vt:i4>327683</vt:i4>
      </vt:variant>
      <vt:variant>
        <vt:i4>33</vt:i4>
      </vt:variant>
      <vt:variant>
        <vt:i4>0</vt:i4>
      </vt:variant>
      <vt:variant>
        <vt:i4>5</vt:i4>
      </vt:variant>
      <vt:variant>
        <vt:lpwstr>http://ioc3.unesco.org/unesco-climate/activities/adaptation/index.php</vt:lpwstr>
      </vt:variant>
      <vt:variant>
        <vt:lpwstr/>
      </vt:variant>
      <vt:variant>
        <vt:i4>5898337</vt:i4>
      </vt:variant>
      <vt:variant>
        <vt:i4>30</vt:i4>
      </vt:variant>
      <vt:variant>
        <vt:i4>0</vt:i4>
      </vt:variant>
      <vt:variant>
        <vt:i4>5</vt:i4>
      </vt:variant>
      <vt:variant>
        <vt:lpwstr>http://ioc3.unesco.org/unesco-climate/activities/assessment_research/index.php</vt:lpwstr>
      </vt:variant>
      <vt:variant>
        <vt:lpwstr/>
      </vt:variant>
      <vt:variant>
        <vt:i4>4784232</vt:i4>
      </vt:variant>
      <vt:variant>
        <vt:i4>27</vt:i4>
      </vt:variant>
      <vt:variant>
        <vt:i4>0</vt:i4>
      </vt:variant>
      <vt:variant>
        <vt:i4>5</vt:i4>
      </vt:variant>
      <vt:variant>
        <vt:lpwstr>http://www.fao.org/clim/activities_en.htm</vt:lpwstr>
      </vt:variant>
      <vt:variant>
        <vt:lpwstr/>
      </vt:variant>
      <vt:variant>
        <vt:i4>4391018</vt:i4>
      </vt:variant>
      <vt:variant>
        <vt:i4>24</vt:i4>
      </vt:variant>
      <vt:variant>
        <vt:i4>0</vt:i4>
      </vt:variant>
      <vt:variant>
        <vt:i4>5</vt:i4>
      </vt:variant>
      <vt:variant>
        <vt:lpwstr>http://www.fao.org/clim/sources_en.htm</vt:lpwstr>
      </vt:variant>
      <vt:variant>
        <vt:lpwstr/>
      </vt:variant>
      <vt:variant>
        <vt:i4>4325493</vt:i4>
      </vt:variant>
      <vt:variant>
        <vt:i4>21</vt:i4>
      </vt:variant>
      <vt:variant>
        <vt:i4>0</vt:i4>
      </vt:variant>
      <vt:variant>
        <vt:i4>5</vt:i4>
      </vt:variant>
      <vt:variant>
        <vt:lpwstr>http://www.fao.org/clim/adaptation_en.htm</vt:lpwstr>
      </vt:variant>
      <vt:variant>
        <vt:lpwstr/>
      </vt:variant>
      <vt:variant>
        <vt:i4>5636223</vt:i4>
      </vt:variant>
      <vt:variant>
        <vt:i4>18</vt:i4>
      </vt:variant>
      <vt:variant>
        <vt:i4>0</vt:i4>
      </vt:variant>
      <vt:variant>
        <vt:i4>5</vt:i4>
      </vt:variant>
      <vt:variant>
        <vt:lpwstr>http://www.fao.org/clim/mitigation_en.htm</vt:lpwstr>
      </vt:variant>
      <vt:variant>
        <vt:lpwstr/>
      </vt:variant>
      <vt:variant>
        <vt:i4>3801092</vt:i4>
      </vt:variant>
      <vt:variant>
        <vt:i4>15</vt:i4>
      </vt:variant>
      <vt:variant>
        <vt:i4>0</vt:i4>
      </vt:variant>
      <vt:variant>
        <vt:i4>5</vt:i4>
      </vt:variant>
      <vt:variant>
        <vt:lpwstr>http://www.fao.org/clim/role_en.htm</vt:lpwstr>
      </vt:variant>
      <vt:variant>
        <vt:lpwstr/>
      </vt:variant>
      <vt:variant>
        <vt:i4>7667763</vt:i4>
      </vt:variant>
      <vt:variant>
        <vt:i4>12</vt:i4>
      </vt:variant>
      <vt:variant>
        <vt:i4>0</vt:i4>
      </vt:variant>
      <vt:variant>
        <vt:i4>5</vt:i4>
      </vt:variant>
      <vt:variant>
        <vt:lpwstr>http://en.wikipedia.org/wiki/Ecosystem</vt:lpwstr>
      </vt:variant>
      <vt:variant>
        <vt:lpwstr/>
      </vt:variant>
      <vt:variant>
        <vt:i4>1245251</vt:i4>
      </vt:variant>
      <vt:variant>
        <vt:i4>9</vt:i4>
      </vt:variant>
      <vt:variant>
        <vt:i4>0</vt:i4>
      </vt:variant>
      <vt:variant>
        <vt:i4>5</vt:i4>
      </vt:variant>
      <vt:variant>
        <vt:lpwstr>http://en.wikipedia.org/wiki/Neotropical</vt:lpwstr>
      </vt:variant>
      <vt:variant>
        <vt:lpwstr/>
      </vt:variant>
      <vt:variant>
        <vt:i4>4587526</vt:i4>
      </vt:variant>
      <vt:variant>
        <vt:i4>6</vt:i4>
      </vt:variant>
      <vt:variant>
        <vt:i4>0</vt:i4>
      </vt:variant>
      <vt:variant>
        <vt:i4>5</vt:i4>
      </vt:variant>
      <vt:variant>
        <vt:lpwstr>http://www.rivm.nl/env/int/ipcc/</vt:lpwstr>
      </vt:variant>
      <vt:variant>
        <vt:lpwstr/>
      </vt:variant>
      <vt:variant>
        <vt:i4>2555954</vt:i4>
      </vt:variant>
      <vt:variant>
        <vt:i4>3</vt:i4>
      </vt:variant>
      <vt:variant>
        <vt:i4>0</vt:i4>
      </vt:variant>
      <vt:variant>
        <vt:i4>5</vt:i4>
      </vt:variant>
      <vt:variant>
        <vt:lpwstr>http://www.ipcc.ch/wg2.htm</vt:lpwstr>
      </vt:variant>
      <vt:variant>
        <vt:lpwstr/>
      </vt:variant>
      <vt:variant>
        <vt:i4>3407996</vt:i4>
      </vt:variant>
      <vt:variant>
        <vt:i4>0</vt:i4>
      </vt:variant>
      <vt:variant>
        <vt:i4>0</vt:i4>
      </vt:variant>
      <vt:variant>
        <vt:i4>5</vt:i4>
      </vt:variant>
      <vt:variant>
        <vt:lpwstr>http://ipcc-wg1.ucar.edu/index.html</vt:lpwstr>
      </vt:variant>
      <vt:variant>
        <vt:lpwstr/>
      </vt:variant>
      <vt:variant>
        <vt:i4>1900565</vt:i4>
      </vt:variant>
      <vt:variant>
        <vt:i4>15</vt:i4>
      </vt:variant>
      <vt:variant>
        <vt:i4>0</vt:i4>
      </vt:variant>
      <vt:variant>
        <vt:i4>5</vt:i4>
      </vt:variant>
      <vt:variant>
        <vt:lpwstr>http://www.seen.org/PDFs/Energy_Framework_CSO.pdf</vt:lpwstr>
      </vt:variant>
      <vt:variant>
        <vt:lpwstr/>
      </vt:variant>
      <vt:variant>
        <vt:i4>5701710</vt:i4>
      </vt:variant>
      <vt:variant>
        <vt:i4>12</vt:i4>
      </vt:variant>
      <vt:variant>
        <vt:i4>0</vt:i4>
      </vt:variant>
      <vt:variant>
        <vt:i4>5</vt:i4>
      </vt:variant>
      <vt:variant>
        <vt:lpwstr>http://www.fpif.org/</vt:lpwstr>
      </vt:variant>
      <vt:variant>
        <vt:lpwstr/>
      </vt:variant>
      <vt:variant>
        <vt:i4>2490423</vt:i4>
      </vt:variant>
      <vt:variant>
        <vt:i4>9</vt:i4>
      </vt:variant>
      <vt:variant>
        <vt:i4>0</vt:i4>
      </vt:variant>
      <vt:variant>
        <vt:i4>5</vt:i4>
      </vt:variant>
      <vt:variant>
        <vt:lpwstr>http://news.bbc.co.uk/2/hi/asia-pacific/6726059.stm</vt:lpwstr>
      </vt:variant>
      <vt:variant>
        <vt:lpwstr/>
      </vt:variant>
      <vt:variant>
        <vt:i4>6356994</vt:i4>
      </vt:variant>
      <vt:variant>
        <vt:i4>6</vt:i4>
      </vt:variant>
      <vt:variant>
        <vt:i4>0</vt:i4>
      </vt:variant>
      <vt:variant>
        <vt:i4>5</vt:i4>
      </vt:variant>
      <vt:variant>
        <vt:lpwstr>http://www.un.org/News/briefings/docs/2007/071026_Zieglerdoc.htm</vt:lpwstr>
      </vt:variant>
      <vt:variant>
        <vt:lpwstr/>
      </vt:variant>
      <vt:variant>
        <vt:i4>2555918</vt:i4>
      </vt:variant>
      <vt:variant>
        <vt:i4>3</vt:i4>
      </vt:variant>
      <vt:variant>
        <vt:i4>0</vt:i4>
      </vt:variant>
      <vt:variant>
        <vt:i4>5</vt:i4>
      </vt:variant>
      <vt:variant>
        <vt:lpwstr>http://www.klimabuendnis.org/download/cop10_indigenous_declaration_en.pdf</vt:lpwstr>
      </vt:variant>
      <vt:variant>
        <vt:lpwstr/>
      </vt:variant>
      <vt:variant>
        <vt:i4>1966086</vt:i4>
      </vt:variant>
      <vt:variant>
        <vt:i4>0</vt:i4>
      </vt:variant>
      <vt:variant>
        <vt:i4>0</vt:i4>
      </vt:variant>
      <vt:variant>
        <vt:i4>5</vt:i4>
      </vt:variant>
      <vt:variant>
        <vt:lpwstr>http://news.bbc.co.uk/2/hi/science/nature/6230731.stm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 SCOPING THE ISSUES</dc:title>
  <dc:subject/>
  <dc:creator>United Nations</dc:creator>
  <cp:keywords/>
  <dc:description/>
  <cp:lastModifiedBy>Correia, Guilherme Crespo</cp:lastModifiedBy>
  <cp:revision>2</cp:revision>
  <cp:lastPrinted>2007-12-12T10:48:00Z</cp:lastPrinted>
  <dcterms:created xsi:type="dcterms:W3CDTF">2024-11-13T11:31:00Z</dcterms:created>
  <dcterms:modified xsi:type="dcterms:W3CDTF">2024-11-13T11:31:00Z</dcterms:modified>
</cp:coreProperties>
</file>