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7E64" w14:textId="77777777" w:rsidR="00857154" w:rsidRPr="00857154" w:rsidRDefault="00857154" w:rsidP="00857154">
      <w:pPr>
        <w:jc w:val="center"/>
        <w:rPr>
          <w:b/>
          <w:bCs/>
          <w:sz w:val="48"/>
          <w:szCs w:val="48"/>
        </w:rPr>
      </w:pPr>
      <w:r w:rsidRPr="00857154">
        <w:rPr>
          <w:b/>
          <w:bCs/>
          <w:sz w:val="48"/>
          <w:szCs w:val="48"/>
          <w:highlight w:val="yellow"/>
        </w:rPr>
        <w:t>Problem Statement</w:t>
      </w:r>
    </w:p>
    <w:p w14:paraId="12176F6E" w14:textId="77777777" w:rsidR="00857154" w:rsidRDefault="00857154" w:rsidP="00857154">
      <w:pPr>
        <w:rPr>
          <w:b/>
          <w:bCs/>
        </w:rPr>
      </w:pPr>
    </w:p>
    <w:p w14:paraId="698499D5" w14:textId="391C69E6" w:rsidR="00857154" w:rsidRPr="00857154" w:rsidRDefault="00857154" w:rsidP="00857154">
      <w:pPr>
        <w:rPr>
          <w:b/>
          <w:bCs/>
          <w:sz w:val="28"/>
          <w:szCs w:val="28"/>
        </w:rPr>
      </w:pPr>
      <w:r w:rsidRPr="00857154">
        <w:rPr>
          <w:b/>
          <w:bCs/>
          <w:sz w:val="28"/>
          <w:szCs w:val="28"/>
          <w:highlight w:val="blue"/>
        </w:rPr>
        <w:t>KPI's Requirement</w:t>
      </w:r>
    </w:p>
    <w:p w14:paraId="1F0E61A3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YTD Sales:</w:t>
      </w:r>
      <w:r w:rsidRPr="00857154">
        <w:t xml:space="preserve"> Monitor year-to-date sales to gauge the overall revenue performance over time.</w:t>
      </w:r>
    </w:p>
    <w:p w14:paraId="05C47B37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QTD Sales:</w:t>
      </w:r>
      <w:r w:rsidRPr="00857154">
        <w:t xml:space="preserve"> Track quarterly sales figures to identify sales trends and fluctuations.</w:t>
      </w:r>
    </w:p>
    <w:p w14:paraId="5DB7AE04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YTD Products Sold:</w:t>
      </w:r>
      <w:r w:rsidRPr="00857154">
        <w:t xml:space="preserve"> Analyse the total number of products sold throughout the year to understand product movement.</w:t>
      </w:r>
    </w:p>
    <w:p w14:paraId="6A9BC2C4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YTD Reviews:</w:t>
      </w:r>
      <w:r w:rsidRPr="00857154">
        <w:t xml:space="preserve"> Keep tabs on year-to-date product reviews to assess customer feedback and satisfaction.</w:t>
      </w:r>
    </w:p>
    <w:p w14:paraId="31827A96" w14:textId="77777777" w:rsidR="00857154" w:rsidRPr="00857154" w:rsidRDefault="00857154" w:rsidP="00857154">
      <w:pPr>
        <w:rPr>
          <w:b/>
          <w:bCs/>
          <w:sz w:val="28"/>
          <w:szCs w:val="28"/>
        </w:rPr>
      </w:pPr>
      <w:r w:rsidRPr="00857154">
        <w:rPr>
          <w:b/>
          <w:bCs/>
          <w:sz w:val="28"/>
          <w:szCs w:val="28"/>
          <w:highlight w:val="blue"/>
        </w:rPr>
        <w:t>Charts Requirement</w:t>
      </w:r>
    </w:p>
    <w:p w14:paraId="75A5A714" w14:textId="656AE7A8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YTD Sales by Month (Line Chart):</w:t>
      </w:r>
      <w:r w:rsidRPr="00857154">
        <w:t xml:space="preserve"> Visualize sales trends over time </w:t>
      </w:r>
      <w:r>
        <w:t>every month</w:t>
      </w:r>
      <w:r w:rsidRPr="00857154">
        <w:t xml:space="preserve"> to identify seasonal patterns and growth trends.</w:t>
      </w:r>
    </w:p>
    <w:p w14:paraId="6F079B41" w14:textId="0456DE70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YTD Sales by Week (Column Chart):</w:t>
      </w:r>
      <w:r w:rsidRPr="00857154">
        <w:t xml:space="preserve"> Display sales data </w:t>
      </w:r>
      <w:r>
        <w:t>every week</w:t>
      </w:r>
      <w:r w:rsidRPr="00857154">
        <w:t xml:space="preserve"> to pinpoint shorter-term fluctuations and performance insights.</w:t>
      </w:r>
    </w:p>
    <w:p w14:paraId="11DC0986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Sales by Product Category (Text/Heat Map):</w:t>
      </w:r>
      <w:r w:rsidRPr="00857154">
        <w:t xml:space="preserve"> Utilize a text or heat map visualization to provide a high-level overview of sales across different product categories.</w:t>
      </w:r>
    </w:p>
    <w:p w14:paraId="4166055D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Top 5 Products by YTD Sales (Bar Chart):</w:t>
      </w:r>
      <w:r w:rsidRPr="00857154">
        <w:t xml:space="preserve"> Highlight the top-performing products based on year-to-date sales to focus on key revenue generators.</w:t>
      </w:r>
    </w:p>
    <w:p w14:paraId="01E896A8" w14:textId="77777777" w:rsidR="00857154" w:rsidRPr="00857154" w:rsidRDefault="00857154" w:rsidP="00857154">
      <w:r w:rsidRPr="00857154">
        <w:rPr>
          <w:rFonts w:ascii="Segoe UI Symbol" w:hAnsi="Segoe UI Symbol" w:cs="Segoe UI Symbol"/>
        </w:rPr>
        <w:t>➢</w:t>
      </w:r>
      <w:r w:rsidRPr="00857154">
        <w:t xml:space="preserve"> </w:t>
      </w:r>
      <w:r w:rsidRPr="00857154">
        <w:rPr>
          <w:b/>
          <w:bCs/>
        </w:rPr>
        <w:t>Top 5 Products by YTD Reviews (Bar Chart):</w:t>
      </w:r>
      <w:r w:rsidRPr="00857154">
        <w:t xml:space="preserve"> Identify the top-rated products by year-to-date reviews to understand customer preferences.</w:t>
      </w:r>
    </w:p>
    <w:p w14:paraId="623C27B0" w14:textId="77777777" w:rsidR="00D43A92" w:rsidRDefault="00D43A92"/>
    <w:sectPr w:rsidR="00D43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6E"/>
    <w:rsid w:val="00717409"/>
    <w:rsid w:val="00857154"/>
    <w:rsid w:val="00895E2C"/>
    <w:rsid w:val="008F619B"/>
    <w:rsid w:val="00BD6D98"/>
    <w:rsid w:val="00CB726E"/>
    <w:rsid w:val="00D43A92"/>
    <w:rsid w:val="00DC6C2C"/>
    <w:rsid w:val="00E9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E04A"/>
  <w15:chartTrackingRefBased/>
  <w15:docId w15:val="{98469E11-DF7B-48A3-9365-B20C90A0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2</cp:revision>
  <dcterms:created xsi:type="dcterms:W3CDTF">2026-08-21T12:44:00Z</dcterms:created>
  <dcterms:modified xsi:type="dcterms:W3CDTF">2026-08-21T12:46:00Z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e7d49586-1bf3-4eee-85c0-6cfee9b7d7ea</vt:lpwstr>
  </property>
</Properties>
</file>