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268B2" w14:textId="77777777" w:rsidR="00AC73A6" w:rsidRDefault="00AC73A6" w:rsidP="00AC73A6">
      <w:pPr>
        <w:pBdr>
          <w:bottom w:val="single" w:sz="6" w:space="1" w:color="auto"/>
        </w:pBdr>
        <w:rPr>
          <w:b/>
          <w:bCs/>
          <w:sz w:val="28"/>
          <w:szCs w:val="28"/>
        </w:rPr>
      </w:pPr>
      <w:r w:rsidRPr="00361C91">
        <w:rPr>
          <w:b/>
          <w:bCs/>
          <w:sz w:val="28"/>
          <w:szCs w:val="28"/>
        </w:rPr>
        <w:t>Azure Case study</w:t>
      </w:r>
      <w:r>
        <w:rPr>
          <w:b/>
          <w:bCs/>
          <w:sz w:val="28"/>
          <w:szCs w:val="28"/>
        </w:rPr>
        <w:t>—</w:t>
      </w:r>
      <w:r>
        <w:rPr>
          <w:b/>
          <w:bCs/>
          <w:sz w:val="28"/>
          <w:szCs w:val="28"/>
        </w:rPr>
        <w:tab/>
      </w:r>
      <w:r>
        <w:rPr>
          <w:b/>
          <w:bCs/>
          <w:sz w:val="28"/>
          <w:szCs w:val="28"/>
        </w:rPr>
        <w:tab/>
      </w:r>
      <w:r>
        <w:rPr>
          <w:b/>
          <w:bCs/>
          <w:sz w:val="28"/>
          <w:szCs w:val="28"/>
        </w:rPr>
        <w:tab/>
      </w:r>
      <w:r>
        <w:rPr>
          <w:b/>
          <w:bCs/>
          <w:sz w:val="28"/>
          <w:szCs w:val="28"/>
        </w:rPr>
        <w:tab/>
        <w:t xml:space="preserve">       </w:t>
      </w:r>
      <w:r w:rsidRPr="00361C91">
        <w:rPr>
          <w:b/>
          <w:bCs/>
          <w:noProof/>
          <w:sz w:val="28"/>
          <w:szCs w:val="28"/>
        </w:rPr>
        <w:drawing>
          <wp:inline distT="0" distB="0" distL="0" distR="0" wp14:anchorId="6F9434D6" wp14:editId="23BBF2E0">
            <wp:extent cx="2095500" cy="1178719"/>
            <wp:effectExtent l="0" t="0" r="0" b="2540"/>
            <wp:docPr id="1026" name="Picture 2" descr="Image result for nilavembu her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nilavembu herb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8632" cy="1197356"/>
                    </a:xfrm>
                    <a:prstGeom prst="rect">
                      <a:avLst/>
                    </a:prstGeom>
                    <a:noFill/>
                  </pic:spPr>
                </pic:pic>
              </a:graphicData>
            </a:graphic>
          </wp:inline>
        </w:drawing>
      </w:r>
    </w:p>
    <w:p w14:paraId="312735EE" w14:textId="77777777" w:rsidR="00AC73A6" w:rsidRPr="00361C91" w:rsidRDefault="00AC73A6" w:rsidP="00AC73A6">
      <w:r w:rsidRPr="00361C91">
        <w:rPr>
          <w:lang w:val="en-GB"/>
        </w:rPr>
        <w:t xml:space="preserve">Nilavembu Herbs </w:t>
      </w:r>
      <w:r w:rsidRPr="00361C91">
        <w:t>provides a safer alternative to modern medicine wherever possible and to offer simple, effective and safe remedies for common problems. spreads awareness about the medicinal uses of these natural and safe herbs all over the world and to make it easily available through their online store for all those who want to enjoy its benefits</w:t>
      </w:r>
    </w:p>
    <w:p w14:paraId="484CA6F4" w14:textId="77777777" w:rsidR="00AC73A6" w:rsidRPr="00361C91" w:rsidRDefault="00AC73A6" w:rsidP="00AC73A6">
      <w:r w:rsidRPr="00361C91">
        <w:rPr>
          <w:lang w:val="en-GB"/>
        </w:rPr>
        <w:t>Nilavembu Herbs requires</w:t>
      </w:r>
    </w:p>
    <w:p w14:paraId="3FADC106" w14:textId="77777777" w:rsidR="00AC73A6" w:rsidRPr="00361C91" w:rsidRDefault="00AC73A6" w:rsidP="00AC73A6">
      <w:pPr>
        <w:numPr>
          <w:ilvl w:val="0"/>
          <w:numId w:val="1"/>
        </w:numPr>
        <w:spacing w:after="0"/>
      </w:pPr>
      <w:r w:rsidRPr="00361C91">
        <w:rPr>
          <w:lang w:val="en-GB"/>
        </w:rPr>
        <w:t>A low-cost solution based on demand of dynamic business conditions.</w:t>
      </w:r>
    </w:p>
    <w:p w14:paraId="07D2C99E" w14:textId="77777777" w:rsidR="00AC73A6" w:rsidRPr="00361C91" w:rsidRDefault="00AC73A6" w:rsidP="00AC73A6">
      <w:pPr>
        <w:numPr>
          <w:ilvl w:val="0"/>
          <w:numId w:val="1"/>
        </w:numPr>
        <w:spacing w:after="0"/>
      </w:pPr>
      <w:r w:rsidRPr="00361C91">
        <w:rPr>
          <w:lang w:val="en-GB"/>
        </w:rPr>
        <w:t>As the business expands across EastUS and SEA, they would like to have their DataCenter virtualised using cloud computing.</w:t>
      </w:r>
    </w:p>
    <w:p w14:paraId="3C8D5BFC" w14:textId="77777777" w:rsidR="00AC73A6" w:rsidRDefault="00AC73A6" w:rsidP="00AC73A6">
      <w:pPr>
        <w:numPr>
          <w:ilvl w:val="0"/>
          <w:numId w:val="1"/>
        </w:numPr>
        <w:spacing w:after="0"/>
      </w:pPr>
      <w:r w:rsidRPr="00361C91">
        <w:rPr>
          <w:lang w:val="en-GB"/>
        </w:rPr>
        <w:t>Critical Data should be made available in case of disaster</w:t>
      </w:r>
    </w:p>
    <w:p w14:paraId="160EA51F" w14:textId="77777777" w:rsidR="00AC73A6" w:rsidRPr="00FB155C" w:rsidRDefault="00AC73A6" w:rsidP="00AC73A6">
      <w:pPr>
        <w:pBdr>
          <w:bottom w:val="single" w:sz="6" w:space="1" w:color="auto"/>
        </w:pBdr>
      </w:pPr>
    </w:p>
    <w:p w14:paraId="4AE1502E" w14:textId="77777777" w:rsidR="00AC73A6" w:rsidRPr="001A2907" w:rsidRDefault="00AC73A6" w:rsidP="00AC73A6">
      <w:pPr>
        <w:rPr>
          <w:b/>
          <w:bCs/>
          <w:lang w:val="en-GB"/>
        </w:rPr>
      </w:pPr>
      <w:r w:rsidRPr="001A2907">
        <w:rPr>
          <w:b/>
          <w:bCs/>
          <w:lang w:val="en-GB"/>
        </w:rPr>
        <w:t>Requirement for SEA region-</w:t>
      </w:r>
    </w:p>
    <w:p w14:paraId="40CDDE36" w14:textId="77777777" w:rsidR="00AC73A6" w:rsidRPr="008C10A8" w:rsidRDefault="00AC73A6" w:rsidP="00AC73A6">
      <w:pPr>
        <w:numPr>
          <w:ilvl w:val="0"/>
          <w:numId w:val="2"/>
        </w:numPr>
        <w:spacing w:after="0"/>
      </w:pPr>
      <w:r w:rsidRPr="008C10A8">
        <w:rPr>
          <w:lang w:val="en-US"/>
        </w:rPr>
        <w:t>2 web servers with 99.95% high availability</w:t>
      </w:r>
    </w:p>
    <w:p w14:paraId="34D28DDE" w14:textId="77777777" w:rsidR="00AC73A6" w:rsidRPr="008C10A8" w:rsidRDefault="00AC73A6" w:rsidP="00AC73A6">
      <w:pPr>
        <w:numPr>
          <w:ilvl w:val="0"/>
          <w:numId w:val="2"/>
        </w:numPr>
        <w:spacing w:after="0"/>
      </w:pPr>
      <w:r w:rsidRPr="008C10A8">
        <w:rPr>
          <w:lang w:val="en-US"/>
        </w:rPr>
        <w:t xml:space="preserve">These web services has to be </w:t>
      </w:r>
      <w:proofErr w:type="spellStart"/>
      <w:r w:rsidRPr="008C10A8">
        <w:rPr>
          <w:lang w:val="en-US"/>
        </w:rPr>
        <w:t>utilised</w:t>
      </w:r>
      <w:proofErr w:type="spellEnd"/>
      <w:r w:rsidRPr="008C10A8">
        <w:rPr>
          <w:lang w:val="en-US"/>
        </w:rPr>
        <w:t xml:space="preserve"> with proper balance with client affinity with Public IP</w:t>
      </w:r>
    </w:p>
    <w:p w14:paraId="0C9945BC" w14:textId="77777777" w:rsidR="00AC73A6" w:rsidRPr="008C10A8" w:rsidRDefault="00AC73A6" w:rsidP="00AC73A6">
      <w:pPr>
        <w:numPr>
          <w:ilvl w:val="0"/>
          <w:numId w:val="2"/>
        </w:numPr>
        <w:spacing w:after="0"/>
      </w:pPr>
      <w:r w:rsidRPr="008C10A8">
        <w:rPr>
          <w:lang w:val="en-US"/>
        </w:rPr>
        <w:t>Selected web servers should be reachable via RDP from internet</w:t>
      </w:r>
    </w:p>
    <w:p w14:paraId="6F14E6BB" w14:textId="77777777" w:rsidR="00AC73A6" w:rsidRPr="008C10A8" w:rsidRDefault="00AC73A6" w:rsidP="00AC73A6">
      <w:pPr>
        <w:numPr>
          <w:ilvl w:val="0"/>
          <w:numId w:val="2"/>
        </w:numPr>
        <w:spacing w:after="0"/>
      </w:pPr>
      <w:r w:rsidRPr="008C10A8">
        <w:rPr>
          <w:lang w:val="en-US"/>
        </w:rPr>
        <w:t>A jump port should accessible from internet to upload contents to web servers.</w:t>
      </w:r>
    </w:p>
    <w:p w14:paraId="0FE47EEF" w14:textId="77777777" w:rsidR="00AC73A6" w:rsidRPr="008C10A8" w:rsidRDefault="00AC73A6" w:rsidP="00AC73A6">
      <w:pPr>
        <w:numPr>
          <w:ilvl w:val="0"/>
          <w:numId w:val="2"/>
        </w:numPr>
        <w:spacing w:after="0"/>
      </w:pPr>
      <w:r w:rsidRPr="008C10A8">
        <w:rPr>
          <w:lang w:val="en-US"/>
        </w:rPr>
        <w:t xml:space="preserve">Protect web server traffic restricted to allowed based on </w:t>
      </w:r>
      <w:proofErr w:type="spellStart"/>
      <w:r w:rsidRPr="008C10A8">
        <w:rPr>
          <w:lang w:val="en-US"/>
        </w:rPr>
        <w:t>ip</w:t>
      </w:r>
      <w:proofErr w:type="spellEnd"/>
      <w:r w:rsidRPr="008C10A8">
        <w:rPr>
          <w:lang w:val="en-US"/>
        </w:rPr>
        <w:t xml:space="preserve"> addresses which will be updated as warranted</w:t>
      </w:r>
    </w:p>
    <w:p w14:paraId="4BE658FC" w14:textId="77777777" w:rsidR="00AC73A6" w:rsidRPr="008C10A8" w:rsidRDefault="00AC73A6" w:rsidP="00AC73A6">
      <w:pPr>
        <w:numPr>
          <w:ilvl w:val="0"/>
          <w:numId w:val="2"/>
        </w:numPr>
        <w:spacing w:after="0"/>
      </w:pPr>
      <w:r w:rsidRPr="008C10A8">
        <w:rPr>
          <w:lang w:val="en-US"/>
        </w:rPr>
        <w:t>Enable backup for WebServers</w:t>
      </w:r>
    </w:p>
    <w:p w14:paraId="5EF0A44C" w14:textId="77777777" w:rsidR="00AC73A6" w:rsidRDefault="00AC73A6" w:rsidP="00AC73A6">
      <w:pPr>
        <w:numPr>
          <w:ilvl w:val="0"/>
          <w:numId w:val="2"/>
        </w:numPr>
        <w:spacing w:after="0"/>
      </w:pPr>
      <w:r w:rsidRPr="008C10A8">
        <w:rPr>
          <w:lang w:val="en-US"/>
        </w:rPr>
        <w:t xml:space="preserve">Have alert generated in case of 80% above </w:t>
      </w:r>
      <w:proofErr w:type="spellStart"/>
      <w:r w:rsidRPr="008C10A8">
        <w:rPr>
          <w:lang w:val="en-US"/>
        </w:rPr>
        <w:t>cpu</w:t>
      </w:r>
      <w:proofErr w:type="spellEnd"/>
      <w:r w:rsidRPr="008C10A8">
        <w:rPr>
          <w:lang w:val="en-US"/>
        </w:rPr>
        <w:t xml:space="preserve"> usage</w:t>
      </w:r>
    </w:p>
    <w:p w14:paraId="50DBCEE6" w14:textId="77777777" w:rsidR="00AC73A6" w:rsidRPr="00361C91" w:rsidRDefault="00AC73A6" w:rsidP="00AC73A6">
      <w:pPr>
        <w:spacing w:after="0"/>
        <w:ind w:left="720"/>
      </w:pPr>
    </w:p>
    <w:p w14:paraId="1B9D3ED9" w14:textId="77777777" w:rsidR="00AC73A6" w:rsidRPr="001A2907" w:rsidRDefault="00AC73A6" w:rsidP="00AC73A6">
      <w:pPr>
        <w:rPr>
          <w:b/>
          <w:bCs/>
          <w:lang w:val="en-GB"/>
        </w:rPr>
      </w:pPr>
      <w:bookmarkStart w:id="0" w:name="_Hlk77289401"/>
      <w:r w:rsidRPr="001A2907">
        <w:rPr>
          <w:b/>
          <w:bCs/>
          <w:lang w:val="en-GB"/>
        </w:rPr>
        <w:t>Requirement for EUS region-</w:t>
      </w:r>
    </w:p>
    <w:p w14:paraId="7A80D6E2" w14:textId="77777777" w:rsidR="00AC73A6" w:rsidRPr="001A2907" w:rsidRDefault="00AC73A6" w:rsidP="00AC73A6">
      <w:pPr>
        <w:numPr>
          <w:ilvl w:val="0"/>
          <w:numId w:val="3"/>
        </w:numPr>
        <w:spacing w:after="0"/>
      </w:pPr>
      <w:proofErr w:type="spellStart"/>
      <w:r w:rsidRPr="001A2907">
        <w:rPr>
          <w:lang w:val="en-US"/>
        </w:rPr>
        <w:t>EastUS</w:t>
      </w:r>
      <w:proofErr w:type="spellEnd"/>
      <w:r w:rsidRPr="001A2907">
        <w:rPr>
          <w:lang w:val="en-US"/>
        </w:rPr>
        <w:t xml:space="preserve"> server (Server11) should be accessible from internet via public IP</w:t>
      </w:r>
    </w:p>
    <w:p w14:paraId="3BC083F4" w14:textId="77777777" w:rsidR="00AC73A6" w:rsidRPr="001A2907" w:rsidRDefault="00AC73A6" w:rsidP="00AC73A6">
      <w:pPr>
        <w:numPr>
          <w:ilvl w:val="0"/>
          <w:numId w:val="3"/>
        </w:numPr>
        <w:spacing w:after="0"/>
      </w:pPr>
      <w:r w:rsidRPr="001A2907">
        <w:rPr>
          <w:lang w:val="en-US"/>
        </w:rPr>
        <w:t>Establish secure Connection to SEA-EUS Azure sites</w:t>
      </w:r>
    </w:p>
    <w:p w14:paraId="6392F830" w14:textId="77777777" w:rsidR="00AC73A6" w:rsidRDefault="00AC73A6" w:rsidP="00AC73A6">
      <w:pPr>
        <w:numPr>
          <w:ilvl w:val="0"/>
          <w:numId w:val="3"/>
        </w:numPr>
        <w:spacing w:after="0"/>
      </w:pPr>
      <w:r w:rsidRPr="001A2907">
        <w:rPr>
          <w:lang w:val="en-US"/>
        </w:rPr>
        <w:t xml:space="preserve">All servers should be reachable with internal </w:t>
      </w:r>
      <w:proofErr w:type="spellStart"/>
      <w:r w:rsidRPr="001A2907">
        <w:rPr>
          <w:lang w:val="en-US"/>
        </w:rPr>
        <w:t>ip</w:t>
      </w:r>
      <w:proofErr w:type="spellEnd"/>
      <w:r w:rsidRPr="001A2907">
        <w:rPr>
          <w:lang w:val="en-US"/>
        </w:rPr>
        <w:t xml:space="preserve"> addresses</w:t>
      </w:r>
    </w:p>
    <w:bookmarkEnd w:id="0"/>
    <w:p w14:paraId="18482D65" w14:textId="77777777" w:rsidR="00AC73A6" w:rsidRDefault="00AC73A6" w:rsidP="00AC73A6">
      <w:pPr>
        <w:spacing w:after="0"/>
        <w:ind w:left="720"/>
      </w:pPr>
    </w:p>
    <w:p w14:paraId="24023B02" w14:textId="77777777" w:rsidR="00AC73A6" w:rsidRPr="0077060D" w:rsidRDefault="00AC73A6" w:rsidP="00AC73A6">
      <w:pPr>
        <w:rPr>
          <w:b/>
          <w:bCs/>
          <w:lang w:val="en-GB"/>
        </w:rPr>
      </w:pPr>
      <w:r>
        <w:rPr>
          <w:b/>
          <w:bCs/>
          <w:lang w:val="en-GB"/>
        </w:rPr>
        <w:t>Storage r</w:t>
      </w:r>
      <w:r w:rsidRPr="001A2907">
        <w:rPr>
          <w:b/>
          <w:bCs/>
          <w:lang w:val="en-GB"/>
        </w:rPr>
        <w:t>equirement-</w:t>
      </w:r>
    </w:p>
    <w:p w14:paraId="049E81DD" w14:textId="77777777" w:rsidR="00AC73A6" w:rsidRPr="0077060D" w:rsidRDefault="00AC73A6" w:rsidP="00AC73A6">
      <w:pPr>
        <w:numPr>
          <w:ilvl w:val="0"/>
          <w:numId w:val="4"/>
        </w:numPr>
        <w:spacing w:after="0"/>
      </w:pPr>
      <w:r w:rsidRPr="0077060D">
        <w:t xml:space="preserve">EUS based resources should provide data resiliency in case of azure datacentre failure. </w:t>
      </w:r>
    </w:p>
    <w:p w14:paraId="4FE8AF5C" w14:textId="77777777" w:rsidR="00AC73A6" w:rsidRPr="0077060D" w:rsidRDefault="00AC73A6" w:rsidP="00AC73A6">
      <w:pPr>
        <w:numPr>
          <w:ilvl w:val="0"/>
          <w:numId w:val="4"/>
        </w:numPr>
        <w:spacing w:after="0"/>
      </w:pPr>
      <w:r w:rsidRPr="0077060D">
        <w:t xml:space="preserve">The storage should be accessible  by applications with secure access. provide access </w:t>
      </w:r>
      <w:proofErr w:type="spellStart"/>
      <w:r w:rsidRPr="0077060D">
        <w:t>urls</w:t>
      </w:r>
      <w:proofErr w:type="spellEnd"/>
      <w:r w:rsidRPr="0077060D">
        <w:t xml:space="preserve"> and keys.</w:t>
      </w:r>
    </w:p>
    <w:p w14:paraId="2C9C3F7B" w14:textId="77777777" w:rsidR="00AC73A6" w:rsidRPr="0077060D" w:rsidRDefault="00AC73A6" w:rsidP="00AC73A6">
      <w:pPr>
        <w:numPr>
          <w:ilvl w:val="0"/>
          <w:numId w:val="4"/>
        </w:numPr>
        <w:spacing w:after="0"/>
      </w:pPr>
      <w:r w:rsidRPr="0077060D">
        <w:t>Sales manager should access his resource from windows explorer.</w:t>
      </w:r>
    </w:p>
    <w:p w14:paraId="013C0A1C" w14:textId="77777777" w:rsidR="00AC73A6" w:rsidRDefault="00AC73A6" w:rsidP="00AC73A6">
      <w:pPr>
        <w:numPr>
          <w:ilvl w:val="0"/>
          <w:numId w:val="4"/>
        </w:numPr>
        <w:spacing w:after="0"/>
      </w:pPr>
      <w:r w:rsidRPr="0077060D">
        <w:t xml:space="preserve">SEA data resources must provide high resiliency in case of even multiple azure data </w:t>
      </w:r>
      <w:proofErr w:type="spellStart"/>
      <w:r w:rsidRPr="0077060D">
        <w:t>center</w:t>
      </w:r>
      <w:proofErr w:type="spellEnd"/>
      <w:r w:rsidRPr="0077060D">
        <w:t xml:space="preserve"> failures</w:t>
      </w:r>
    </w:p>
    <w:p w14:paraId="775C7F07" w14:textId="77777777" w:rsidR="00AC73A6" w:rsidRPr="0077060D" w:rsidRDefault="00AC73A6" w:rsidP="00AC73A6">
      <w:pPr>
        <w:spacing w:after="0"/>
        <w:ind w:left="720"/>
      </w:pPr>
    </w:p>
    <w:p w14:paraId="32822BDA" w14:textId="77777777" w:rsidR="00AC73A6" w:rsidRPr="00B76559" w:rsidRDefault="00AC73A6" w:rsidP="00AC73A6">
      <w:pPr>
        <w:rPr>
          <w:b/>
          <w:bCs/>
        </w:rPr>
      </w:pPr>
      <w:r w:rsidRPr="00B76559">
        <w:rPr>
          <w:b/>
          <w:bCs/>
        </w:rPr>
        <w:t>Resource management-</w:t>
      </w:r>
    </w:p>
    <w:p w14:paraId="46D91666" w14:textId="77777777" w:rsidR="00AC73A6" w:rsidRPr="00B76559" w:rsidRDefault="00AC73A6" w:rsidP="00AC73A6">
      <w:pPr>
        <w:numPr>
          <w:ilvl w:val="0"/>
          <w:numId w:val="5"/>
        </w:numPr>
        <w:spacing w:after="0"/>
      </w:pPr>
      <w:r w:rsidRPr="00B76559">
        <w:rPr>
          <w:lang w:val="en-US"/>
        </w:rPr>
        <w:t>Create Vmadmin user who can manage all VM in the subscription</w:t>
      </w:r>
    </w:p>
    <w:p w14:paraId="113D167B" w14:textId="77777777" w:rsidR="00AC73A6" w:rsidRDefault="00AC73A6" w:rsidP="00AC73A6">
      <w:pPr>
        <w:numPr>
          <w:ilvl w:val="0"/>
          <w:numId w:val="5"/>
        </w:numPr>
        <w:spacing w:after="0"/>
      </w:pPr>
      <w:r w:rsidRPr="00B76559">
        <w:rPr>
          <w:lang w:val="en-US"/>
        </w:rPr>
        <w:t>Create Backup_admin user who can manage backup only in EUS servers in EURG</w:t>
      </w:r>
    </w:p>
    <w:p w14:paraId="693A52EB" w14:textId="4D9B92B7" w:rsidR="000E6277" w:rsidRPr="00C236B2" w:rsidRDefault="00AC73A6" w:rsidP="00AC73A6">
      <w:pPr>
        <w:rPr>
          <w:b/>
          <w:bCs/>
        </w:rPr>
      </w:pPr>
      <w:r w:rsidRPr="00C236B2">
        <w:rPr>
          <w:b/>
          <w:bCs/>
        </w:rPr>
        <w:lastRenderedPageBreak/>
        <w:t>List of Activities-</w:t>
      </w:r>
    </w:p>
    <w:tbl>
      <w:tblPr>
        <w:tblW w:w="6500" w:type="dxa"/>
        <w:tblLook w:val="04A0" w:firstRow="1" w:lastRow="0" w:firstColumn="1" w:lastColumn="0" w:noHBand="0" w:noVBand="1"/>
      </w:tblPr>
      <w:tblGrid>
        <w:gridCol w:w="1520"/>
        <w:gridCol w:w="2820"/>
        <w:gridCol w:w="2160"/>
      </w:tblGrid>
      <w:tr w:rsidR="00C236B2" w:rsidRPr="00C236B2" w14:paraId="6917CC59" w14:textId="77777777" w:rsidTr="00C236B2">
        <w:trPr>
          <w:trHeight w:val="552"/>
        </w:trPr>
        <w:tc>
          <w:tcPr>
            <w:tcW w:w="152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6FB2A67" w14:textId="77777777" w:rsidR="00C236B2" w:rsidRPr="00C236B2" w:rsidRDefault="00C236B2" w:rsidP="00C236B2">
            <w:pPr>
              <w:spacing w:after="0" w:line="240" w:lineRule="auto"/>
              <w:jc w:val="center"/>
              <w:rPr>
                <w:rFonts w:ascii="Calibri" w:eastAsia="Times New Roman" w:hAnsi="Calibri" w:cs="Calibri"/>
                <w:b/>
                <w:bCs/>
                <w:color w:val="000000"/>
                <w:lang w:eastAsia="en-IN"/>
              </w:rPr>
            </w:pPr>
            <w:r w:rsidRPr="00C236B2">
              <w:rPr>
                <w:rFonts w:ascii="Calibri" w:eastAsia="Times New Roman" w:hAnsi="Calibri" w:cs="Calibri"/>
                <w:b/>
                <w:bCs/>
                <w:color w:val="000000"/>
                <w:lang w:eastAsia="en-IN"/>
              </w:rPr>
              <w:t>Serial number</w:t>
            </w:r>
          </w:p>
        </w:tc>
        <w:tc>
          <w:tcPr>
            <w:tcW w:w="2820" w:type="dxa"/>
            <w:tcBorders>
              <w:top w:val="single" w:sz="4" w:space="0" w:color="auto"/>
              <w:left w:val="nil"/>
              <w:bottom w:val="single" w:sz="4" w:space="0" w:color="auto"/>
              <w:right w:val="single" w:sz="4" w:space="0" w:color="auto"/>
            </w:tcBorders>
            <w:shd w:val="clear" w:color="000000" w:fill="9BC2E6"/>
            <w:noWrap/>
            <w:vAlign w:val="center"/>
            <w:hideMark/>
          </w:tcPr>
          <w:p w14:paraId="7C96973E" w14:textId="77777777" w:rsidR="00C236B2" w:rsidRPr="00C236B2" w:rsidRDefault="00C236B2" w:rsidP="00C236B2">
            <w:pPr>
              <w:spacing w:after="0" w:line="240" w:lineRule="auto"/>
              <w:jc w:val="center"/>
              <w:rPr>
                <w:rFonts w:ascii="Calibri" w:eastAsia="Times New Roman" w:hAnsi="Calibri" w:cs="Calibri"/>
                <w:b/>
                <w:bCs/>
                <w:color w:val="000000"/>
                <w:lang w:eastAsia="en-IN"/>
              </w:rPr>
            </w:pPr>
            <w:r w:rsidRPr="00C236B2">
              <w:rPr>
                <w:rFonts w:ascii="Calibri" w:eastAsia="Times New Roman" w:hAnsi="Calibri" w:cs="Calibri"/>
                <w:b/>
                <w:bCs/>
                <w:color w:val="000000"/>
                <w:lang w:eastAsia="en-IN"/>
              </w:rPr>
              <w:t>Activity</w:t>
            </w:r>
          </w:p>
        </w:tc>
        <w:tc>
          <w:tcPr>
            <w:tcW w:w="2160" w:type="dxa"/>
            <w:tcBorders>
              <w:top w:val="single" w:sz="4" w:space="0" w:color="auto"/>
              <w:left w:val="nil"/>
              <w:bottom w:val="single" w:sz="4" w:space="0" w:color="auto"/>
              <w:right w:val="single" w:sz="4" w:space="0" w:color="auto"/>
            </w:tcBorders>
            <w:shd w:val="clear" w:color="000000" w:fill="9BC2E6"/>
            <w:noWrap/>
            <w:vAlign w:val="center"/>
            <w:hideMark/>
          </w:tcPr>
          <w:p w14:paraId="38351FF5" w14:textId="77777777" w:rsidR="00C236B2" w:rsidRPr="00C236B2" w:rsidRDefault="00C236B2" w:rsidP="00C236B2">
            <w:pPr>
              <w:spacing w:after="0" w:line="240" w:lineRule="auto"/>
              <w:jc w:val="center"/>
              <w:rPr>
                <w:rFonts w:ascii="Calibri" w:eastAsia="Times New Roman" w:hAnsi="Calibri" w:cs="Calibri"/>
                <w:b/>
                <w:bCs/>
                <w:color w:val="000000"/>
                <w:lang w:eastAsia="en-IN"/>
              </w:rPr>
            </w:pPr>
            <w:r w:rsidRPr="00C236B2">
              <w:rPr>
                <w:rFonts w:ascii="Calibri" w:eastAsia="Times New Roman" w:hAnsi="Calibri" w:cs="Calibri"/>
                <w:b/>
                <w:bCs/>
                <w:color w:val="000000"/>
                <w:lang w:eastAsia="en-IN"/>
              </w:rPr>
              <w:t>Method</w:t>
            </w:r>
          </w:p>
        </w:tc>
      </w:tr>
      <w:tr w:rsidR="00C236B2" w:rsidRPr="00C236B2" w14:paraId="13300925" w14:textId="77777777" w:rsidTr="00C236B2">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51076413" w14:textId="77777777" w:rsidR="00C236B2" w:rsidRPr="00C236B2" w:rsidRDefault="00C236B2"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1</w:t>
            </w:r>
          </w:p>
        </w:tc>
        <w:tc>
          <w:tcPr>
            <w:tcW w:w="2820" w:type="dxa"/>
            <w:tcBorders>
              <w:top w:val="nil"/>
              <w:left w:val="nil"/>
              <w:bottom w:val="single" w:sz="4" w:space="0" w:color="auto"/>
              <w:right w:val="single" w:sz="4" w:space="0" w:color="auto"/>
            </w:tcBorders>
            <w:shd w:val="clear" w:color="auto" w:fill="auto"/>
            <w:noWrap/>
            <w:vAlign w:val="center"/>
            <w:hideMark/>
          </w:tcPr>
          <w:p w14:paraId="2396FC67" w14:textId="77777777" w:rsidR="00C236B2" w:rsidRPr="00C236B2" w:rsidRDefault="00C236B2"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Resource group for SEA</w:t>
            </w:r>
          </w:p>
        </w:tc>
        <w:tc>
          <w:tcPr>
            <w:tcW w:w="2160" w:type="dxa"/>
            <w:tcBorders>
              <w:top w:val="nil"/>
              <w:left w:val="nil"/>
              <w:bottom w:val="single" w:sz="4" w:space="0" w:color="auto"/>
              <w:right w:val="single" w:sz="4" w:space="0" w:color="auto"/>
            </w:tcBorders>
            <w:shd w:val="clear" w:color="auto" w:fill="auto"/>
            <w:noWrap/>
            <w:vAlign w:val="center"/>
            <w:hideMark/>
          </w:tcPr>
          <w:p w14:paraId="725DCA8A" w14:textId="345F2150" w:rsidR="00C236B2" w:rsidRPr="00C236B2" w:rsidRDefault="00907B7E" w:rsidP="00907B7E">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PowerShell</w:t>
            </w:r>
          </w:p>
        </w:tc>
      </w:tr>
      <w:tr w:rsidR="00C236B2" w:rsidRPr="00C236B2" w14:paraId="6DDFCBAF" w14:textId="77777777" w:rsidTr="00C236B2">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34DB9168" w14:textId="77777777" w:rsidR="00C236B2" w:rsidRPr="00C236B2" w:rsidRDefault="00C236B2"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2</w:t>
            </w:r>
          </w:p>
        </w:tc>
        <w:tc>
          <w:tcPr>
            <w:tcW w:w="2820" w:type="dxa"/>
            <w:tcBorders>
              <w:top w:val="nil"/>
              <w:left w:val="nil"/>
              <w:bottom w:val="single" w:sz="4" w:space="0" w:color="auto"/>
              <w:right w:val="single" w:sz="4" w:space="0" w:color="auto"/>
            </w:tcBorders>
            <w:shd w:val="clear" w:color="auto" w:fill="auto"/>
            <w:noWrap/>
            <w:vAlign w:val="center"/>
            <w:hideMark/>
          </w:tcPr>
          <w:p w14:paraId="666608C3" w14:textId="1B8E75C8" w:rsidR="00C236B2" w:rsidRPr="00C236B2" w:rsidRDefault="00C236B2"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Ava</w:t>
            </w:r>
            <w:r w:rsidR="00B268CC">
              <w:rPr>
                <w:rFonts w:ascii="Calibri" w:eastAsia="Times New Roman" w:hAnsi="Calibri" w:cs="Calibri"/>
                <w:b/>
                <w:bCs/>
                <w:color w:val="ED7D31"/>
                <w:lang w:eastAsia="en-IN"/>
              </w:rPr>
              <w:t>i</w:t>
            </w:r>
            <w:r w:rsidRPr="00C236B2">
              <w:rPr>
                <w:rFonts w:ascii="Calibri" w:eastAsia="Times New Roman" w:hAnsi="Calibri" w:cs="Calibri"/>
                <w:b/>
                <w:bCs/>
                <w:color w:val="ED7D31"/>
                <w:lang w:eastAsia="en-IN"/>
              </w:rPr>
              <w:t>lability set</w:t>
            </w:r>
          </w:p>
        </w:tc>
        <w:tc>
          <w:tcPr>
            <w:tcW w:w="2160" w:type="dxa"/>
            <w:tcBorders>
              <w:top w:val="nil"/>
              <w:left w:val="nil"/>
              <w:bottom w:val="single" w:sz="4" w:space="0" w:color="auto"/>
              <w:right w:val="single" w:sz="4" w:space="0" w:color="auto"/>
            </w:tcBorders>
            <w:shd w:val="clear" w:color="auto" w:fill="auto"/>
            <w:noWrap/>
            <w:vAlign w:val="center"/>
            <w:hideMark/>
          </w:tcPr>
          <w:p w14:paraId="736B13B4" w14:textId="7B2940C6" w:rsidR="00C236B2" w:rsidRPr="00C236B2" w:rsidRDefault="00907B7E" w:rsidP="00907B7E">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PowerShell</w:t>
            </w:r>
          </w:p>
        </w:tc>
      </w:tr>
      <w:tr w:rsidR="00C236B2" w:rsidRPr="00C236B2" w14:paraId="3B7384BC" w14:textId="77777777" w:rsidTr="00C236B2">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3D95FCF9" w14:textId="77777777" w:rsidR="00C236B2" w:rsidRPr="00C236B2" w:rsidRDefault="00C236B2"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3</w:t>
            </w:r>
          </w:p>
        </w:tc>
        <w:tc>
          <w:tcPr>
            <w:tcW w:w="2820" w:type="dxa"/>
            <w:tcBorders>
              <w:top w:val="nil"/>
              <w:left w:val="nil"/>
              <w:bottom w:val="single" w:sz="4" w:space="0" w:color="auto"/>
              <w:right w:val="single" w:sz="4" w:space="0" w:color="auto"/>
            </w:tcBorders>
            <w:shd w:val="clear" w:color="auto" w:fill="auto"/>
            <w:noWrap/>
            <w:vAlign w:val="center"/>
            <w:hideMark/>
          </w:tcPr>
          <w:p w14:paraId="3E16B4CC" w14:textId="5CC4E867" w:rsidR="00C236B2" w:rsidRPr="00C236B2" w:rsidRDefault="00C236B2"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vNet + Subnet</w:t>
            </w:r>
            <w:r w:rsidR="00765609">
              <w:rPr>
                <w:rFonts w:ascii="Calibri" w:eastAsia="Times New Roman" w:hAnsi="Calibri" w:cs="Calibri"/>
                <w:b/>
                <w:bCs/>
                <w:color w:val="ED7D31"/>
                <w:lang w:eastAsia="en-IN"/>
              </w:rPr>
              <w:t xml:space="preserve"> set up</w:t>
            </w:r>
          </w:p>
        </w:tc>
        <w:tc>
          <w:tcPr>
            <w:tcW w:w="2160" w:type="dxa"/>
            <w:tcBorders>
              <w:top w:val="nil"/>
              <w:left w:val="nil"/>
              <w:bottom w:val="single" w:sz="4" w:space="0" w:color="auto"/>
              <w:right w:val="single" w:sz="4" w:space="0" w:color="auto"/>
            </w:tcBorders>
            <w:shd w:val="clear" w:color="auto" w:fill="auto"/>
            <w:noWrap/>
            <w:vAlign w:val="center"/>
            <w:hideMark/>
          </w:tcPr>
          <w:p w14:paraId="0822D5DF" w14:textId="1A0D2D5B" w:rsidR="00C236B2" w:rsidRPr="00C236B2" w:rsidRDefault="00907B7E"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PowerShell</w:t>
            </w:r>
          </w:p>
        </w:tc>
      </w:tr>
      <w:tr w:rsidR="00C236B2" w:rsidRPr="00C236B2" w14:paraId="580592BA" w14:textId="77777777" w:rsidTr="00C236B2">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59B7E707" w14:textId="77777777" w:rsidR="00C236B2" w:rsidRPr="00C236B2" w:rsidRDefault="00C236B2"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4</w:t>
            </w:r>
          </w:p>
        </w:tc>
        <w:tc>
          <w:tcPr>
            <w:tcW w:w="2820" w:type="dxa"/>
            <w:tcBorders>
              <w:top w:val="nil"/>
              <w:left w:val="nil"/>
              <w:bottom w:val="single" w:sz="4" w:space="0" w:color="auto"/>
              <w:right w:val="single" w:sz="4" w:space="0" w:color="auto"/>
            </w:tcBorders>
            <w:shd w:val="clear" w:color="auto" w:fill="auto"/>
            <w:noWrap/>
            <w:vAlign w:val="center"/>
            <w:hideMark/>
          </w:tcPr>
          <w:p w14:paraId="7F26E35C" w14:textId="77777777" w:rsidR="00C236B2" w:rsidRPr="00C236B2" w:rsidRDefault="00C236B2"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Security rules</w:t>
            </w:r>
          </w:p>
        </w:tc>
        <w:tc>
          <w:tcPr>
            <w:tcW w:w="2160" w:type="dxa"/>
            <w:tcBorders>
              <w:top w:val="nil"/>
              <w:left w:val="nil"/>
              <w:bottom w:val="single" w:sz="4" w:space="0" w:color="auto"/>
              <w:right w:val="single" w:sz="4" w:space="0" w:color="auto"/>
            </w:tcBorders>
            <w:shd w:val="clear" w:color="auto" w:fill="auto"/>
            <w:noWrap/>
            <w:vAlign w:val="center"/>
            <w:hideMark/>
          </w:tcPr>
          <w:p w14:paraId="11ED4F3D" w14:textId="1D6CB36D" w:rsidR="00C236B2" w:rsidRPr="00C236B2" w:rsidRDefault="00907B7E"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PowerShell</w:t>
            </w:r>
          </w:p>
        </w:tc>
      </w:tr>
      <w:tr w:rsidR="00C236B2" w:rsidRPr="00C236B2" w14:paraId="715CEE9F" w14:textId="77777777" w:rsidTr="00C236B2">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68DAD2EB" w14:textId="77777777" w:rsidR="00C236B2" w:rsidRPr="00C236B2" w:rsidRDefault="00C236B2"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5</w:t>
            </w:r>
          </w:p>
        </w:tc>
        <w:tc>
          <w:tcPr>
            <w:tcW w:w="2820" w:type="dxa"/>
            <w:tcBorders>
              <w:top w:val="nil"/>
              <w:left w:val="nil"/>
              <w:bottom w:val="single" w:sz="4" w:space="0" w:color="auto"/>
              <w:right w:val="single" w:sz="4" w:space="0" w:color="auto"/>
            </w:tcBorders>
            <w:shd w:val="clear" w:color="auto" w:fill="auto"/>
            <w:noWrap/>
            <w:vAlign w:val="center"/>
            <w:hideMark/>
          </w:tcPr>
          <w:p w14:paraId="2DDA6A0C" w14:textId="77777777" w:rsidR="00C236B2" w:rsidRPr="00C236B2" w:rsidRDefault="00C236B2"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NSG for webservers</w:t>
            </w:r>
          </w:p>
        </w:tc>
        <w:tc>
          <w:tcPr>
            <w:tcW w:w="2160" w:type="dxa"/>
            <w:tcBorders>
              <w:top w:val="nil"/>
              <w:left w:val="nil"/>
              <w:bottom w:val="single" w:sz="4" w:space="0" w:color="auto"/>
              <w:right w:val="single" w:sz="4" w:space="0" w:color="auto"/>
            </w:tcBorders>
            <w:shd w:val="clear" w:color="auto" w:fill="auto"/>
            <w:noWrap/>
            <w:vAlign w:val="center"/>
            <w:hideMark/>
          </w:tcPr>
          <w:p w14:paraId="2F231EAF" w14:textId="41B5B5A1" w:rsidR="00C236B2" w:rsidRPr="00C236B2" w:rsidRDefault="00907B7E"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PowerShell</w:t>
            </w:r>
          </w:p>
        </w:tc>
      </w:tr>
      <w:tr w:rsidR="00C236B2" w:rsidRPr="00C236B2" w14:paraId="09E942E3" w14:textId="77777777" w:rsidTr="00C236B2">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153B3BCE" w14:textId="77777777" w:rsidR="00C236B2" w:rsidRPr="00C236B2" w:rsidRDefault="00C236B2"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6</w:t>
            </w:r>
          </w:p>
        </w:tc>
        <w:tc>
          <w:tcPr>
            <w:tcW w:w="2820" w:type="dxa"/>
            <w:tcBorders>
              <w:top w:val="nil"/>
              <w:left w:val="nil"/>
              <w:bottom w:val="single" w:sz="4" w:space="0" w:color="auto"/>
              <w:right w:val="single" w:sz="4" w:space="0" w:color="auto"/>
            </w:tcBorders>
            <w:shd w:val="clear" w:color="auto" w:fill="auto"/>
            <w:noWrap/>
            <w:vAlign w:val="center"/>
            <w:hideMark/>
          </w:tcPr>
          <w:p w14:paraId="1C7212FF" w14:textId="77777777" w:rsidR="00C236B2" w:rsidRPr="00C236B2" w:rsidRDefault="00C236B2"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vNet configuration</w:t>
            </w:r>
          </w:p>
        </w:tc>
        <w:tc>
          <w:tcPr>
            <w:tcW w:w="2160" w:type="dxa"/>
            <w:tcBorders>
              <w:top w:val="nil"/>
              <w:left w:val="nil"/>
              <w:bottom w:val="single" w:sz="4" w:space="0" w:color="auto"/>
              <w:right w:val="single" w:sz="4" w:space="0" w:color="auto"/>
            </w:tcBorders>
            <w:shd w:val="clear" w:color="auto" w:fill="auto"/>
            <w:noWrap/>
            <w:vAlign w:val="center"/>
            <w:hideMark/>
          </w:tcPr>
          <w:p w14:paraId="5F4F8D36" w14:textId="2FFAC654" w:rsidR="00C236B2" w:rsidRPr="00C236B2" w:rsidRDefault="00907B7E"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PowerShell</w:t>
            </w:r>
          </w:p>
        </w:tc>
      </w:tr>
      <w:tr w:rsidR="00C236B2" w:rsidRPr="00C236B2" w14:paraId="79B74D82" w14:textId="77777777" w:rsidTr="00C236B2">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54B7B204" w14:textId="77777777" w:rsidR="00C236B2" w:rsidRPr="00C236B2" w:rsidRDefault="00C236B2"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7</w:t>
            </w:r>
          </w:p>
        </w:tc>
        <w:tc>
          <w:tcPr>
            <w:tcW w:w="2820" w:type="dxa"/>
            <w:tcBorders>
              <w:top w:val="nil"/>
              <w:left w:val="nil"/>
              <w:bottom w:val="single" w:sz="4" w:space="0" w:color="auto"/>
              <w:right w:val="single" w:sz="4" w:space="0" w:color="auto"/>
            </w:tcBorders>
            <w:shd w:val="clear" w:color="auto" w:fill="auto"/>
            <w:noWrap/>
            <w:vAlign w:val="center"/>
            <w:hideMark/>
          </w:tcPr>
          <w:p w14:paraId="26351C18" w14:textId="77777777" w:rsidR="00C236B2" w:rsidRPr="00C236B2" w:rsidRDefault="00C236B2"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Deployment of 2 VMs</w:t>
            </w:r>
          </w:p>
        </w:tc>
        <w:tc>
          <w:tcPr>
            <w:tcW w:w="2160" w:type="dxa"/>
            <w:tcBorders>
              <w:top w:val="nil"/>
              <w:left w:val="nil"/>
              <w:bottom w:val="single" w:sz="4" w:space="0" w:color="auto"/>
              <w:right w:val="single" w:sz="4" w:space="0" w:color="auto"/>
            </w:tcBorders>
            <w:shd w:val="clear" w:color="auto" w:fill="auto"/>
            <w:noWrap/>
            <w:vAlign w:val="center"/>
            <w:hideMark/>
          </w:tcPr>
          <w:p w14:paraId="5E8399FC" w14:textId="431148A8" w:rsidR="00C236B2" w:rsidRPr="00C236B2" w:rsidRDefault="00907B7E"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PowerShell</w:t>
            </w:r>
          </w:p>
        </w:tc>
      </w:tr>
      <w:tr w:rsidR="00C236B2" w:rsidRPr="00C236B2" w14:paraId="597AD219" w14:textId="77777777" w:rsidTr="00C236B2">
        <w:trPr>
          <w:trHeight w:val="576"/>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082562D3" w14:textId="77777777" w:rsidR="00C236B2" w:rsidRPr="00C236B2" w:rsidRDefault="00C236B2"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8</w:t>
            </w:r>
          </w:p>
        </w:tc>
        <w:tc>
          <w:tcPr>
            <w:tcW w:w="2820" w:type="dxa"/>
            <w:tcBorders>
              <w:top w:val="nil"/>
              <w:left w:val="nil"/>
              <w:bottom w:val="single" w:sz="4" w:space="0" w:color="auto"/>
              <w:right w:val="single" w:sz="4" w:space="0" w:color="auto"/>
            </w:tcBorders>
            <w:shd w:val="clear" w:color="auto" w:fill="auto"/>
            <w:vAlign w:val="center"/>
            <w:hideMark/>
          </w:tcPr>
          <w:p w14:paraId="1D4CF007" w14:textId="77777777" w:rsidR="00C236B2" w:rsidRPr="00C236B2" w:rsidRDefault="00C236B2"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Web-server extension on webservers</w:t>
            </w:r>
          </w:p>
        </w:tc>
        <w:tc>
          <w:tcPr>
            <w:tcW w:w="2160" w:type="dxa"/>
            <w:tcBorders>
              <w:top w:val="nil"/>
              <w:left w:val="nil"/>
              <w:bottom w:val="single" w:sz="4" w:space="0" w:color="auto"/>
              <w:right w:val="single" w:sz="4" w:space="0" w:color="auto"/>
            </w:tcBorders>
            <w:shd w:val="clear" w:color="auto" w:fill="auto"/>
            <w:noWrap/>
            <w:vAlign w:val="center"/>
            <w:hideMark/>
          </w:tcPr>
          <w:p w14:paraId="2BA0F8F0" w14:textId="4198BBCB" w:rsidR="00C236B2" w:rsidRPr="00C236B2" w:rsidRDefault="00907B7E"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PowerShell</w:t>
            </w:r>
          </w:p>
        </w:tc>
      </w:tr>
      <w:tr w:rsidR="00C236B2" w:rsidRPr="00C236B2" w14:paraId="018CEF81" w14:textId="77777777" w:rsidTr="00C236B2">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57DAEACA" w14:textId="77777777" w:rsidR="00C236B2" w:rsidRPr="00C236B2" w:rsidRDefault="00C236B2"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9</w:t>
            </w:r>
          </w:p>
        </w:tc>
        <w:tc>
          <w:tcPr>
            <w:tcW w:w="2820" w:type="dxa"/>
            <w:tcBorders>
              <w:top w:val="nil"/>
              <w:left w:val="nil"/>
              <w:bottom w:val="single" w:sz="4" w:space="0" w:color="auto"/>
              <w:right w:val="single" w:sz="4" w:space="0" w:color="auto"/>
            </w:tcBorders>
            <w:shd w:val="clear" w:color="auto" w:fill="auto"/>
            <w:noWrap/>
            <w:vAlign w:val="center"/>
            <w:hideMark/>
          </w:tcPr>
          <w:p w14:paraId="046E1BD5" w14:textId="77777777" w:rsidR="00C236B2" w:rsidRPr="00C236B2" w:rsidRDefault="00C236B2"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Load Balancer configuration</w:t>
            </w:r>
          </w:p>
        </w:tc>
        <w:tc>
          <w:tcPr>
            <w:tcW w:w="2160" w:type="dxa"/>
            <w:tcBorders>
              <w:top w:val="nil"/>
              <w:left w:val="nil"/>
              <w:bottom w:val="single" w:sz="4" w:space="0" w:color="auto"/>
              <w:right w:val="single" w:sz="4" w:space="0" w:color="auto"/>
            </w:tcBorders>
            <w:shd w:val="clear" w:color="auto" w:fill="auto"/>
            <w:noWrap/>
            <w:vAlign w:val="center"/>
            <w:hideMark/>
          </w:tcPr>
          <w:p w14:paraId="0F2E62B2" w14:textId="0CC62516" w:rsidR="00C236B2" w:rsidRPr="00C236B2" w:rsidRDefault="00907B7E"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PowerShell</w:t>
            </w:r>
          </w:p>
        </w:tc>
      </w:tr>
      <w:tr w:rsidR="00C236B2" w:rsidRPr="00C236B2" w14:paraId="2812C7CE" w14:textId="77777777" w:rsidTr="00C236B2">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16CCDB1E"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10</w:t>
            </w:r>
          </w:p>
        </w:tc>
        <w:tc>
          <w:tcPr>
            <w:tcW w:w="2820" w:type="dxa"/>
            <w:tcBorders>
              <w:top w:val="nil"/>
              <w:left w:val="nil"/>
              <w:bottom w:val="single" w:sz="4" w:space="0" w:color="auto"/>
              <w:right w:val="single" w:sz="4" w:space="0" w:color="auto"/>
            </w:tcBorders>
            <w:shd w:val="clear" w:color="auto" w:fill="auto"/>
            <w:noWrap/>
            <w:vAlign w:val="center"/>
            <w:hideMark/>
          </w:tcPr>
          <w:p w14:paraId="4BFECAAB"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Jump server</w:t>
            </w:r>
          </w:p>
        </w:tc>
        <w:tc>
          <w:tcPr>
            <w:tcW w:w="2160" w:type="dxa"/>
            <w:tcBorders>
              <w:top w:val="nil"/>
              <w:left w:val="nil"/>
              <w:bottom w:val="single" w:sz="4" w:space="0" w:color="auto"/>
              <w:right w:val="single" w:sz="4" w:space="0" w:color="auto"/>
            </w:tcBorders>
            <w:shd w:val="clear" w:color="auto" w:fill="auto"/>
            <w:noWrap/>
            <w:vAlign w:val="center"/>
            <w:hideMark/>
          </w:tcPr>
          <w:p w14:paraId="08B1CD04"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Azure console</w:t>
            </w:r>
          </w:p>
        </w:tc>
      </w:tr>
      <w:tr w:rsidR="00C236B2" w:rsidRPr="00C236B2" w14:paraId="0FC56FF9" w14:textId="77777777" w:rsidTr="00C236B2">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7387E9E6"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11</w:t>
            </w:r>
          </w:p>
        </w:tc>
        <w:tc>
          <w:tcPr>
            <w:tcW w:w="2820" w:type="dxa"/>
            <w:tcBorders>
              <w:top w:val="nil"/>
              <w:left w:val="nil"/>
              <w:bottom w:val="single" w:sz="4" w:space="0" w:color="auto"/>
              <w:right w:val="single" w:sz="4" w:space="0" w:color="auto"/>
            </w:tcBorders>
            <w:shd w:val="clear" w:color="auto" w:fill="auto"/>
            <w:noWrap/>
            <w:vAlign w:val="center"/>
            <w:hideMark/>
          </w:tcPr>
          <w:p w14:paraId="40250202"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NSG rules for Jump server</w:t>
            </w:r>
          </w:p>
        </w:tc>
        <w:tc>
          <w:tcPr>
            <w:tcW w:w="2160" w:type="dxa"/>
            <w:tcBorders>
              <w:top w:val="nil"/>
              <w:left w:val="nil"/>
              <w:bottom w:val="single" w:sz="4" w:space="0" w:color="auto"/>
              <w:right w:val="single" w:sz="4" w:space="0" w:color="auto"/>
            </w:tcBorders>
            <w:shd w:val="clear" w:color="auto" w:fill="auto"/>
            <w:noWrap/>
            <w:vAlign w:val="center"/>
            <w:hideMark/>
          </w:tcPr>
          <w:p w14:paraId="66CADE77"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Azure console</w:t>
            </w:r>
          </w:p>
        </w:tc>
      </w:tr>
      <w:tr w:rsidR="00C236B2" w:rsidRPr="00C236B2" w14:paraId="0C7705DE" w14:textId="77777777" w:rsidTr="00C236B2">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246556C9"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12</w:t>
            </w:r>
          </w:p>
        </w:tc>
        <w:tc>
          <w:tcPr>
            <w:tcW w:w="2820" w:type="dxa"/>
            <w:tcBorders>
              <w:top w:val="nil"/>
              <w:left w:val="nil"/>
              <w:bottom w:val="single" w:sz="4" w:space="0" w:color="auto"/>
              <w:right w:val="single" w:sz="4" w:space="0" w:color="auto"/>
            </w:tcBorders>
            <w:shd w:val="clear" w:color="auto" w:fill="auto"/>
            <w:noWrap/>
            <w:vAlign w:val="center"/>
            <w:hideMark/>
          </w:tcPr>
          <w:p w14:paraId="5EBF20C1"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Backup for Jump servers</w:t>
            </w:r>
          </w:p>
        </w:tc>
        <w:tc>
          <w:tcPr>
            <w:tcW w:w="2160" w:type="dxa"/>
            <w:tcBorders>
              <w:top w:val="nil"/>
              <w:left w:val="nil"/>
              <w:bottom w:val="single" w:sz="4" w:space="0" w:color="auto"/>
              <w:right w:val="single" w:sz="4" w:space="0" w:color="auto"/>
            </w:tcBorders>
            <w:shd w:val="clear" w:color="auto" w:fill="auto"/>
            <w:noWrap/>
            <w:vAlign w:val="center"/>
            <w:hideMark/>
          </w:tcPr>
          <w:p w14:paraId="65586DBE"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Azure console</w:t>
            </w:r>
          </w:p>
        </w:tc>
      </w:tr>
      <w:tr w:rsidR="00C236B2" w:rsidRPr="00C236B2" w14:paraId="4474B62A" w14:textId="77777777" w:rsidTr="00C236B2">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4D28C215"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13</w:t>
            </w:r>
          </w:p>
        </w:tc>
        <w:tc>
          <w:tcPr>
            <w:tcW w:w="2820" w:type="dxa"/>
            <w:tcBorders>
              <w:top w:val="nil"/>
              <w:left w:val="nil"/>
              <w:bottom w:val="single" w:sz="4" w:space="0" w:color="auto"/>
              <w:right w:val="single" w:sz="4" w:space="0" w:color="auto"/>
            </w:tcBorders>
            <w:shd w:val="clear" w:color="auto" w:fill="auto"/>
            <w:noWrap/>
            <w:vAlign w:val="center"/>
            <w:hideMark/>
          </w:tcPr>
          <w:p w14:paraId="2FAA6E74"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CPU alert set up</w:t>
            </w:r>
          </w:p>
        </w:tc>
        <w:tc>
          <w:tcPr>
            <w:tcW w:w="2160" w:type="dxa"/>
            <w:tcBorders>
              <w:top w:val="nil"/>
              <w:left w:val="nil"/>
              <w:bottom w:val="single" w:sz="4" w:space="0" w:color="auto"/>
              <w:right w:val="single" w:sz="4" w:space="0" w:color="auto"/>
            </w:tcBorders>
            <w:shd w:val="clear" w:color="auto" w:fill="auto"/>
            <w:noWrap/>
            <w:vAlign w:val="center"/>
            <w:hideMark/>
          </w:tcPr>
          <w:p w14:paraId="385C3547"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Azure console</w:t>
            </w:r>
          </w:p>
        </w:tc>
      </w:tr>
      <w:tr w:rsidR="00C236B2" w:rsidRPr="00C236B2" w14:paraId="64980E55" w14:textId="77777777" w:rsidTr="00C236B2">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4C7D4D23" w14:textId="77777777" w:rsidR="00C236B2" w:rsidRPr="00C236B2" w:rsidRDefault="00C236B2" w:rsidP="00C236B2">
            <w:pPr>
              <w:spacing w:after="0" w:line="240" w:lineRule="auto"/>
              <w:jc w:val="center"/>
              <w:rPr>
                <w:rFonts w:ascii="Calibri" w:eastAsia="Times New Roman" w:hAnsi="Calibri" w:cs="Calibri"/>
                <w:b/>
                <w:bCs/>
                <w:color w:val="70AD47"/>
                <w:lang w:eastAsia="en-IN"/>
              </w:rPr>
            </w:pPr>
            <w:r w:rsidRPr="00C236B2">
              <w:rPr>
                <w:rFonts w:ascii="Calibri" w:eastAsia="Times New Roman" w:hAnsi="Calibri" w:cs="Calibri"/>
                <w:b/>
                <w:bCs/>
                <w:color w:val="70AD47"/>
                <w:lang w:eastAsia="en-IN"/>
              </w:rPr>
              <w:t>14</w:t>
            </w:r>
          </w:p>
        </w:tc>
        <w:tc>
          <w:tcPr>
            <w:tcW w:w="2820" w:type="dxa"/>
            <w:tcBorders>
              <w:top w:val="nil"/>
              <w:left w:val="nil"/>
              <w:bottom w:val="single" w:sz="4" w:space="0" w:color="auto"/>
              <w:right w:val="single" w:sz="4" w:space="0" w:color="auto"/>
            </w:tcBorders>
            <w:shd w:val="clear" w:color="auto" w:fill="auto"/>
            <w:noWrap/>
            <w:vAlign w:val="center"/>
            <w:hideMark/>
          </w:tcPr>
          <w:p w14:paraId="7E05166C" w14:textId="77777777" w:rsidR="00C236B2" w:rsidRPr="00C236B2" w:rsidRDefault="00C236B2" w:rsidP="00C236B2">
            <w:pPr>
              <w:spacing w:after="0" w:line="240" w:lineRule="auto"/>
              <w:jc w:val="center"/>
              <w:rPr>
                <w:rFonts w:ascii="Calibri" w:eastAsia="Times New Roman" w:hAnsi="Calibri" w:cs="Calibri"/>
                <w:b/>
                <w:bCs/>
                <w:color w:val="70AD47"/>
                <w:lang w:eastAsia="en-IN"/>
              </w:rPr>
            </w:pPr>
            <w:r w:rsidRPr="00C236B2">
              <w:rPr>
                <w:rFonts w:ascii="Calibri" w:eastAsia="Times New Roman" w:hAnsi="Calibri" w:cs="Calibri"/>
                <w:b/>
                <w:bCs/>
                <w:color w:val="70AD47"/>
                <w:lang w:eastAsia="en-IN"/>
              </w:rPr>
              <w:t>East US RG creation</w:t>
            </w:r>
          </w:p>
        </w:tc>
        <w:tc>
          <w:tcPr>
            <w:tcW w:w="2160" w:type="dxa"/>
            <w:tcBorders>
              <w:top w:val="nil"/>
              <w:left w:val="nil"/>
              <w:bottom w:val="single" w:sz="4" w:space="0" w:color="auto"/>
              <w:right w:val="single" w:sz="4" w:space="0" w:color="auto"/>
            </w:tcBorders>
            <w:shd w:val="clear" w:color="auto" w:fill="auto"/>
            <w:noWrap/>
            <w:vAlign w:val="center"/>
            <w:hideMark/>
          </w:tcPr>
          <w:p w14:paraId="243A1DDB" w14:textId="77777777" w:rsidR="00C236B2" w:rsidRPr="00C236B2" w:rsidRDefault="00C236B2" w:rsidP="00C236B2">
            <w:pPr>
              <w:spacing w:after="0" w:line="240" w:lineRule="auto"/>
              <w:jc w:val="center"/>
              <w:rPr>
                <w:rFonts w:ascii="Calibri" w:eastAsia="Times New Roman" w:hAnsi="Calibri" w:cs="Calibri"/>
                <w:b/>
                <w:bCs/>
                <w:color w:val="70AD47"/>
                <w:lang w:eastAsia="en-IN"/>
              </w:rPr>
            </w:pPr>
            <w:r w:rsidRPr="00C236B2">
              <w:rPr>
                <w:rFonts w:ascii="Calibri" w:eastAsia="Times New Roman" w:hAnsi="Calibri" w:cs="Calibri"/>
                <w:b/>
                <w:bCs/>
                <w:color w:val="70AD47"/>
                <w:lang w:eastAsia="en-IN"/>
              </w:rPr>
              <w:t>CLI</w:t>
            </w:r>
          </w:p>
        </w:tc>
      </w:tr>
      <w:tr w:rsidR="00C236B2" w:rsidRPr="00C236B2" w14:paraId="2640C086" w14:textId="77777777" w:rsidTr="00C236B2">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386AC06D" w14:textId="77777777" w:rsidR="00C236B2" w:rsidRPr="00C236B2" w:rsidRDefault="00C236B2" w:rsidP="00C236B2">
            <w:pPr>
              <w:spacing w:after="0" w:line="240" w:lineRule="auto"/>
              <w:jc w:val="center"/>
              <w:rPr>
                <w:rFonts w:ascii="Calibri" w:eastAsia="Times New Roman" w:hAnsi="Calibri" w:cs="Calibri"/>
                <w:b/>
                <w:bCs/>
                <w:color w:val="70AD47"/>
                <w:lang w:eastAsia="en-IN"/>
              </w:rPr>
            </w:pPr>
            <w:r w:rsidRPr="00C236B2">
              <w:rPr>
                <w:rFonts w:ascii="Calibri" w:eastAsia="Times New Roman" w:hAnsi="Calibri" w:cs="Calibri"/>
                <w:b/>
                <w:bCs/>
                <w:color w:val="70AD47"/>
                <w:lang w:eastAsia="en-IN"/>
              </w:rPr>
              <w:t>15</w:t>
            </w:r>
          </w:p>
        </w:tc>
        <w:tc>
          <w:tcPr>
            <w:tcW w:w="2820" w:type="dxa"/>
            <w:tcBorders>
              <w:top w:val="nil"/>
              <w:left w:val="nil"/>
              <w:bottom w:val="single" w:sz="4" w:space="0" w:color="auto"/>
              <w:right w:val="single" w:sz="4" w:space="0" w:color="auto"/>
            </w:tcBorders>
            <w:shd w:val="clear" w:color="auto" w:fill="auto"/>
            <w:noWrap/>
            <w:vAlign w:val="center"/>
            <w:hideMark/>
          </w:tcPr>
          <w:p w14:paraId="7264DE80" w14:textId="77777777" w:rsidR="00C236B2" w:rsidRPr="00C236B2" w:rsidRDefault="00C236B2" w:rsidP="00C236B2">
            <w:pPr>
              <w:spacing w:after="0" w:line="240" w:lineRule="auto"/>
              <w:jc w:val="center"/>
              <w:rPr>
                <w:rFonts w:ascii="Calibri" w:eastAsia="Times New Roman" w:hAnsi="Calibri" w:cs="Calibri"/>
                <w:b/>
                <w:bCs/>
                <w:color w:val="70AD47"/>
                <w:lang w:eastAsia="en-IN"/>
              </w:rPr>
            </w:pPr>
            <w:r w:rsidRPr="00C236B2">
              <w:rPr>
                <w:rFonts w:ascii="Calibri" w:eastAsia="Times New Roman" w:hAnsi="Calibri" w:cs="Calibri"/>
                <w:b/>
                <w:bCs/>
                <w:color w:val="70AD47"/>
                <w:lang w:eastAsia="en-IN"/>
              </w:rPr>
              <w:t>East US VM creation</w:t>
            </w:r>
          </w:p>
        </w:tc>
        <w:tc>
          <w:tcPr>
            <w:tcW w:w="2160" w:type="dxa"/>
            <w:tcBorders>
              <w:top w:val="nil"/>
              <w:left w:val="nil"/>
              <w:bottom w:val="single" w:sz="4" w:space="0" w:color="auto"/>
              <w:right w:val="single" w:sz="4" w:space="0" w:color="auto"/>
            </w:tcBorders>
            <w:shd w:val="clear" w:color="auto" w:fill="auto"/>
            <w:noWrap/>
            <w:vAlign w:val="center"/>
            <w:hideMark/>
          </w:tcPr>
          <w:p w14:paraId="22B8CA97" w14:textId="77777777" w:rsidR="00C236B2" w:rsidRPr="00C236B2" w:rsidRDefault="00C236B2" w:rsidP="00C236B2">
            <w:pPr>
              <w:spacing w:after="0" w:line="240" w:lineRule="auto"/>
              <w:jc w:val="center"/>
              <w:rPr>
                <w:rFonts w:ascii="Calibri" w:eastAsia="Times New Roman" w:hAnsi="Calibri" w:cs="Calibri"/>
                <w:b/>
                <w:bCs/>
                <w:color w:val="70AD47"/>
                <w:lang w:eastAsia="en-IN"/>
              </w:rPr>
            </w:pPr>
            <w:r w:rsidRPr="00C236B2">
              <w:rPr>
                <w:rFonts w:ascii="Calibri" w:eastAsia="Times New Roman" w:hAnsi="Calibri" w:cs="Calibri"/>
                <w:b/>
                <w:bCs/>
                <w:color w:val="70AD47"/>
                <w:lang w:eastAsia="en-IN"/>
              </w:rPr>
              <w:t>CLI</w:t>
            </w:r>
          </w:p>
        </w:tc>
      </w:tr>
      <w:tr w:rsidR="00C236B2" w:rsidRPr="00C236B2" w14:paraId="5717C746" w14:textId="77777777" w:rsidTr="00C236B2">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1D269AF7" w14:textId="77777777" w:rsidR="00C236B2" w:rsidRPr="00C236B2" w:rsidRDefault="00C236B2" w:rsidP="00C236B2">
            <w:pPr>
              <w:spacing w:after="0" w:line="240" w:lineRule="auto"/>
              <w:jc w:val="center"/>
              <w:rPr>
                <w:rFonts w:ascii="Calibri" w:eastAsia="Times New Roman" w:hAnsi="Calibri" w:cs="Calibri"/>
                <w:b/>
                <w:bCs/>
                <w:color w:val="70AD47"/>
                <w:lang w:eastAsia="en-IN"/>
              </w:rPr>
            </w:pPr>
            <w:r w:rsidRPr="00C236B2">
              <w:rPr>
                <w:rFonts w:ascii="Calibri" w:eastAsia="Times New Roman" w:hAnsi="Calibri" w:cs="Calibri"/>
                <w:b/>
                <w:bCs/>
                <w:color w:val="70AD47"/>
                <w:lang w:eastAsia="en-IN"/>
              </w:rPr>
              <w:t>16</w:t>
            </w:r>
          </w:p>
        </w:tc>
        <w:tc>
          <w:tcPr>
            <w:tcW w:w="2820" w:type="dxa"/>
            <w:tcBorders>
              <w:top w:val="nil"/>
              <w:left w:val="nil"/>
              <w:bottom w:val="single" w:sz="4" w:space="0" w:color="auto"/>
              <w:right w:val="single" w:sz="4" w:space="0" w:color="auto"/>
            </w:tcBorders>
            <w:shd w:val="clear" w:color="auto" w:fill="auto"/>
            <w:noWrap/>
            <w:vAlign w:val="center"/>
            <w:hideMark/>
          </w:tcPr>
          <w:p w14:paraId="6D13B7BD" w14:textId="77777777" w:rsidR="00C236B2" w:rsidRPr="00C236B2" w:rsidRDefault="00C236B2" w:rsidP="00C236B2">
            <w:pPr>
              <w:spacing w:after="0" w:line="240" w:lineRule="auto"/>
              <w:jc w:val="center"/>
              <w:rPr>
                <w:rFonts w:ascii="Calibri" w:eastAsia="Times New Roman" w:hAnsi="Calibri" w:cs="Calibri"/>
                <w:b/>
                <w:bCs/>
                <w:color w:val="70AD47"/>
                <w:lang w:eastAsia="en-IN"/>
              </w:rPr>
            </w:pPr>
            <w:r w:rsidRPr="00C236B2">
              <w:rPr>
                <w:rFonts w:ascii="Calibri" w:eastAsia="Times New Roman" w:hAnsi="Calibri" w:cs="Calibri"/>
                <w:b/>
                <w:bCs/>
                <w:color w:val="70AD47"/>
                <w:lang w:eastAsia="en-IN"/>
              </w:rPr>
              <w:t>East US Port set up</w:t>
            </w:r>
          </w:p>
        </w:tc>
        <w:tc>
          <w:tcPr>
            <w:tcW w:w="2160" w:type="dxa"/>
            <w:tcBorders>
              <w:top w:val="nil"/>
              <w:left w:val="nil"/>
              <w:bottom w:val="single" w:sz="4" w:space="0" w:color="auto"/>
              <w:right w:val="single" w:sz="4" w:space="0" w:color="auto"/>
            </w:tcBorders>
            <w:shd w:val="clear" w:color="auto" w:fill="auto"/>
            <w:noWrap/>
            <w:vAlign w:val="center"/>
            <w:hideMark/>
          </w:tcPr>
          <w:p w14:paraId="287CCED7" w14:textId="77777777" w:rsidR="00C236B2" w:rsidRPr="00C236B2" w:rsidRDefault="00C236B2" w:rsidP="00C236B2">
            <w:pPr>
              <w:spacing w:after="0" w:line="240" w:lineRule="auto"/>
              <w:jc w:val="center"/>
              <w:rPr>
                <w:rFonts w:ascii="Calibri" w:eastAsia="Times New Roman" w:hAnsi="Calibri" w:cs="Calibri"/>
                <w:b/>
                <w:bCs/>
                <w:color w:val="70AD47"/>
                <w:lang w:eastAsia="en-IN"/>
              </w:rPr>
            </w:pPr>
            <w:r w:rsidRPr="00C236B2">
              <w:rPr>
                <w:rFonts w:ascii="Calibri" w:eastAsia="Times New Roman" w:hAnsi="Calibri" w:cs="Calibri"/>
                <w:b/>
                <w:bCs/>
                <w:color w:val="70AD47"/>
                <w:lang w:eastAsia="en-IN"/>
              </w:rPr>
              <w:t>CLI</w:t>
            </w:r>
          </w:p>
        </w:tc>
      </w:tr>
      <w:tr w:rsidR="00C236B2" w:rsidRPr="00C236B2" w14:paraId="367C3C63" w14:textId="77777777" w:rsidTr="00C236B2">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4644B8F9" w14:textId="77777777" w:rsidR="00C236B2" w:rsidRPr="00C236B2" w:rsidRDefault="00C236B2" w:rsidP="00C236B2">
            <w:pPr>
              <w:spacing w:after="0" w:line="240" w:lineRule="auto"/>
              <w:jc w:val="center"/>
              <w:rPr>
                <w:rFonts w:ascii="Calibri" w:eastAsia="Times New Roman" w:hAnsi="Calibri" w:cs="Calibri"/>
                <w:b/>
                <w:bCs/>
                <w:color w:val="000000"/>
                <w:lang w:eastAsia="en-IN"/>
              </w:rPr>
            </w:pPr>
            <w:r w:rsidRPr="00C236B2">
              <w:rPr>
                <w:rFonts w:ascii="Calibri" w:eastAsia="Times New Roman" w:hAnsi="Calibri" w:cs="Calibri"/>
                <w:b/>
                <w:bCs/>
                <w:color w:val="000000"/>
                <w:lang w:eastAsia="en-IN"/>
              </w:rPr>
              <w:t>17</w:t>
            </w:r>
          </w:p>
        </w:tc>
        <w:tc>
          <w:tcPr>
            <w:tcW w:w="2820" w:type="dxa"/>
            <w:tcBorders>
              <w:top w:val="nil"/>
              <w:left w:val="nil"/>
              <w:bottom w:val="single" w:sz="4" w:space="0" w:color="auto"/>
              <w:right w:val="single" w:sz="4" w:space="0" w:color="auto"/>
            </w:tcBorders>
            <w:shd w:val="clear" w:color="auto" w:fill="auto"/>
            <w:noWrap/>
            <w:vAlign w:val="center"/>
            <w:hideMark/>
          </w:tcPr>
          <w:p w14:paraId="5578FB8D" w14:textId="77777777" w:rsidR="00C236B2" w:rsidRPr="00C236B2" w:rsidRDefault="00C236B2" w:rsidP="00C236B2">
            <w:pPr>
              <w:spacing w:after="0" w:line="240" w:lineRule="auto"/>
              <w:jc w:val="center"/>
              <w:rPr>
                <w:rFonts w:ascii="Calibri" w:eastAsia="Times New Roman" w:hAnsi="Calibri" w:cs="Calibri"/>
                <w:b/>
                <w:bCs/>
                <w:color w:val="000000"/>
                <w:lang w:eastAsia="en-IN"/>
              </w:rPr>
            </w:pPr>
            <w:r w:rsidRPr="00C236B2">
              <w:rPr>
                <w:rFonts w:ascii="Calibri" w:eastAsia="Times New Roman" w:hAnsi="Calibri" w:cs="Calibri"/>
                <w:b/>
                <w:bCs/>
                <w:color w:val="000000"/>
                <w:lang w:eastAsia="en-IN"/>
              </w:rPr>
              <w:t xml:space="preserve">US RG creation </w:t>
            </w:r>
          </w:p>
        </w:tc>
        <w:tc>
          <w:tcPr>
            <w:tcW w:w="2160" w:type="dxa"/>
            <w:tcBorders>
              <w:top w:val="nil"/>
              <w:left w:val="nil"/>
              <w:bottom w:val="single" w:sz="4" w:space="0" w:color="auto"/>
              <w:right w:val="single" w:sz="4" w:space="0" w:color="auto"/>
            </w:tcBorders>
            <w:shd w:val="clear" w:color="auto" w:fill="auto"/>
            <w:noWrap/>
            <w:vAlign w:val="center"/>
            <w:hideMark/>
          </w:tcPr>
          <w:p w14:paraId="1D573AEC" w14:textId="77777777" w:rsidR="00C236B2" w:rsidRPr="00C236B2" w:rsidRDefault="00C236B2" w:rsidP="00C236B2">
            <w:pPr>
              <w:spacing w:after="0" w:line="240" w:lineRule="auto"/>
              <w:jc w:val="center"/>
              <w:rPr>
                <w:rFonts w:ascii="Calibri" w:eastAsia="Times New Roman" w:hAnsi="Calibri" w:cs="Calibri"/>
                <w:b/>
                <w:bCs/>
                <w:color w:val="000000"/>
                <w:lang w:eastAsia="en-IN"/>
              </w:rPr>
            </w:pPr>
            <w:r w:rsidRPr="00C236B2">
              <w:rPr>
                <w:rFonts w:ascii="Calibri" w:eastAsia="Times New Roman" w:hAnsi="Calibri" w:cs="Calibri"/>
                <w:b/>
                <w:bCs/>
                <w:color w:val="000000"/>
                <w:lang w:eastAsia="en-IN"/>
              </w:rPr>
              <w:t>Terraform</w:t>
            </w:r>
          </w:p>
        </w:tc>
      </w:tr>
      <w:tr w:rsidR="00C236B2" w:rsidRPr="00C236B2" w14:paraId="52B273C4" w14:textId="77777777" w:rsidTr="00C236B2">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572574D6" w14:textId="77777777" w:rsidR="00C236B2" w:rsidRPr="00C236B2" w:rsidRDefault="00C236B2" w:rsidP="00C236B2">
            <w:pPr>
              <w:spacing w:after="0" w:line="240" w:lineRule="auto"/>
              <w:jc w:val="center"/>
              <w:rPr>
                <w:rFonts w:ascii="Calibri" w:eastAsia="Times New Roman" w:hAnsi="Calibri" w:cs="Calibri"/>
                <w:b/>
                <w:bCs/>
                <w:color w:val="000000"/>
                <w:lang w:eastAsia="en-IN"/>
              </w:rPr>
            </w:pPr>
            <w:r w:rsidRPr="00C236B2">
              <w:rPr>
                <w:rFonts w:ascii="Calibri" w:eastAsia="Times New Roman" w:hAnsi="Calibri" w:cs="Calibri"/>
                <w:b/>
                <w:bCs/>
                <w:color w:val="000000"/>
                <w:lang w:eastAsia="en-IN"/>
              </w:rPr>
              <w:t>18</w:t>
            </w:r>
          </w:p>
        </w:tc>
        <w:tc>
          <w:tcPr>
            <w:tcW w:w="2820" w:type="dxa"/>
            <w:tcBorders>
              <w:top w:val="nil"/>
              <w:left w:val="nil"/>
              <w:bottom w:val="single" w:sz="4" w:space="0" w:color="auto"/>
              <w:right w:val="single" w:sz="4" w:space="0" w:color="auto"/>
            </w:tcBorders>
            <w:shd w:val="clear" w:color="auto" w:fill="auto"/>
            <w:noWrap/>
            <w:vAlign w:val="center"/>
            <w:hideMark/>
          </w:tcPr>
          <w:p w14:paraId="53000B89" w14:textId="77777777" w:rsidR="00C236B2" w:rsidRPr="00C236B2" w:rsidRDefault="00C236B2" w:rsidP="00C236B2">
            <w:pPr>
              <w:spacing w:after="0" w:line="240" w:lineRule="auto"/>
              <w:jc w:val="center"/>
              <w:rPr>
                <w:rFonts w:ascii="Calibri" w:eastAsia="Times New Roman" w:hAnsi="Calibri" w:cs="Calibri"/>
                <w:b/>
                <w:bCs/>
                <w:color w:val="000000"/>
                <w:lang w:eastAsia="en-IN"/>
              </w:rPr>
            </w:pPr>
            <w:r w:rsidRPr="00C236B2">
              <w:rPr>
                <w:rFonts w:ascii="Calibri" w:eastAsia="Times New Roman" w:hAnsi="Calibri" w:cs="Calibri"/>
                <w:b/>
                <w:bCs/>
                <w:color w:val="000000"/>
                <w:lang w:eastAsia="en-IN"/>
              </w:rPr>
              <w:t>US VM creation</w:t>
            </w:r>
          </w:p>
        </w:tc>
        <w:tc>
          <w:tcPr>
            <w:tcW w:w="2160" w:type="dxa"/>
            <w:tcBorders>
              <w:top w:val="nil"/>
              <w:left w:val="nil"/>
              <w:bottom w:val="single" w:sz="4" w:space="0" w:color="auto"/>
              <w:right w:val="single" w:sz="4" w:space="0" w:color="auto"/>
            </w:tcBorders>
            <w:shd w:val="clear" w:color="auto" w:fill="auto"/>
            <w:noWrap/>
            <w:vAlign w:val="center"/>
            <w:hideMark/>
          </w:tcPr>
          <w:p w14:paraId="43C75FC9" w14:textId="77777777" w:rsidR="00C236B2" w:rsidRPr="00C236B2" w:rsidRDefault="00C236B2" w:rsidP="00C236B2">
            <w:pPr>
              <w:spacing w:after="0" w:line="240" w:lineRule="auto"/>
              <w:jc w:val="center"/>
              <w:rPr>
                <w:rFonts w:ascii="Calibri" w:eastAsia="Times New Roman" w:hAnsi="Calibri" w:cs="Calibri"/>
                <w:b/>
                <w:bCs/>
                <w:color w:val="000000"/>
                <w:lang w:eastAsia="en-IN"/>
              </w:rPr>
            </w:pPr>
            <w:r w:rsidRPr="00C236B2">
              <w:rPr>
                <w:rFonts w:ascii="Calibri" w:eastAsia="Times New Roman" w:hAnsi="Calibri" w:cs="Calibri"/>
                <w:b/>
                <w:bCs/>
                <w:color w:val="000000"/>
                <w:lang w:eastAsia="en-IN"/>
              </w:rPr>
              <w:t>Terraform</w:t>
            </w:r>
          </w:p>
        </w:tc>
      </w:tr>
      <w:tr w:rsidR="00C236B2" w:rsidRPr="00C236B2" w14:paraId="31861575" w14:textId="77777777" w:rsidTr="00C236B2">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23100690"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19</w:t>
            </w:r>
          </w:p>
        </w:tc>
        <w:tc>
          <w:tcPr>
            <w:tcW w:w="2820" w:type="dxa"/>
            <w:tcBorders>
              <w:top w:val="nil"/>
              <w:left w:val="nil"/>
              <w:bottom w:val="single" w:sz="4" w:space="0" w:color="auto"/>
              <w:right w:val="single" w:sz="4" w:space="0" w:color="auto"/>
            </w:tcBorders>
            <w:shd w:val="clear" w:color="auto" w:fill="auto"/>
            <w:noWrap/>
            <w:vAlign w:val="center"/>
            <w:hideMark/>
          </w:tcPr>
          <w:p w14:paraId="38D88C6B"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 xml:space="preserve">vNet peering </w:t>
            </w:r>
          </w:p>
        </w:tc>
        <w:tc>
          <w:tcPr>
            <w:tcW w:w="2160" w:type="dxa"/>
            <w:tcBorders>
              <w:top w:val="nil"/>
              <w:left w:val="nil"/>
              <w:bottom w:val="single" w:sz="4" w:space="0" w:color="auto"/>
              <w:right w:val="single" w:sz="4" w:space="0" w:color="auto"/>
            </w:tcBorders>
            <w:shd w:val="clear" w:color="auto" w:fill="auto"/>
            <w:noWrap/>
            <w:vAlign w:val="center"/>
            <w:hideMark/>
          </w:tcPr>
          <w:p w14:paraId="668FB0FF"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Azure console</w:t>
            </w:r>
          </w:p>
        </w:tc>
      </w:tr>
      <w:tr w:rsidR="00C236B2" w:rsidRPr="00C236B2" w14:paraId="751A377D" w14:textId="77777777" w:rsidTr="00C236B2">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7FF1F5C7" w14:textId="77777777" w:rsidR="00C236B2" w:rsidRPr="00C236B2" w:rsidRDefault="00C236B2"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20</w:t>
            </w:r>
          </w:p>
        </w:tc>
        <w:tc>
          <w:tcPr>
            <w:tcW w:w="2820" w:type="dxa"/>
            <w:tcBorders>
              <w:top w:val="nil"/>
              <w:left w:val="nil"/>
              <w:bottom w:val="single" w:sz="4" w:space="0" w:color="auto"/>
              <w:right w:val="single" w:sz="4" w:space="0" w:color="auto"/>
            </w:tcBorders>
            <w:shd w:val="clear" w:color="auto" w:fill="auto"/>
            <w:noWrap/>
            <w:vAlign w:val="center"/>
            <w:hideMark/>
          </w:tcPr>
          <w:p w14:paraId="006ED00E" w14:textId="77777777" w:rsidR="00C236B2" w:rsidRPr="00C236B2" w:rsidRDefault="00C236B2"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 xml:space="preserve">SEA Storage account creation </w:t>
            </w:r>
          </w:p>
        </w:tc>
        <w:tc>
          <w:tcPr>
            <w:tcW w:w="2160" w:type="dxa"/>
            <w:tcBorders>
              <w:top w:val="nil"/>
              <w:left w:val="nil"/>
              <w:bottom w:val="single" w:sz="4" w:space="0" w:color="auto"/>
              <w:right w:val="single" w:sz="4" w:space="0" w:color="auto"/>
            </w:tcBorders>
            <w:shd w:val="clear" w:color="auto" w:fill="auto"/>
            <w:noWrap/>
            <w:vAlign w:val="center"/>
            <w:hideMark/>
          </w:tcPr>
          <w:p w14:paraId="363046D5" w14:textId="2DEDD1D9" w:rsidR="00C236B2" w:rsidRPr="00C236B2" w:rsidRDefault="00907B7E"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PowerShell</w:t>
            </w:r>
          </w:p>
        </w:tc>
      </w:tr>
      <w:tr w:rsidR="00C236B2" w:rsidRPr="00C236B2" w14:paraId="7ABF8A9F" w14:textId="77777777" w:rsidTr="00C236B2">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09CFA11D" w14:textId="77777777" w:rsidR="00C236B2" w:rsidRPr="00C236B2" w:rsidRDefault="00C236B2"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21</w:t>
            </w:r>
          </w:p>
        </w:tc>
        <w:tc>
          <w:tcPr>
            <w:tcW w:w="2820" w:type="dxa"/>
            <w:tcBorders>
              <w:top w:val="nil"/>
              <w:left w:val="nil"/>
              <w:bottom w:val="single" w:sz="4" w:space="0" w:color="auto"/>
              <w:right w:val="single" w:sz="4" w:space="0" w:color="auto"/>
            </w:tcBorders>
            <w:shd w:val="clear" w:color="auto" w:fill="auto"/>
            <w:noWrap/>
            <w:vAlign w:val="center"/>
            <w:hideMark/>
          </w:tcPr>
          <w:p w14:paraId="7D647BD2" w14:textId="27226617" w:rsidR="00C236B2" w:rsidRPr="00C236B2" w:rsidRDefault="00C236B2"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 xml:space="preserve">EUS Storage </w:t>
            </w:r>
            <w:r w:rsidR="00907B7E" w:rsidRPr="00C236B2">
              <w:rPr>
                <w:rFonts w:ascii="Calibri" w:eastAsia="Times New Roman" w:hAnsi="Calibri" w:cs="Calibri"/>
                <w:b/>
                <w:bCs/>
                <w:color w:val="ED7D31"/>
                <w:lang w:eastAsia="en-IN"/>
              </w:rPr>
              <w:t>account</w:t>
            </w:r>
            <w:r w:rsidRPr="00C236B2">
              <w:rPr>
                <w:rFonts w:ascii="Calibri" w:eastAsia="Times New Roman" w:hAnsi="Calibri" w:cs="Calibri"/>
                <w:b/>
                <w:bCs/>
                <w:color w:val="ED7D31"/>
                <w:lang w:eastAsia="en-IN"/>
              </w:rPr>
              <w:t xml:space="preserve"> creation</w:t>
            </w:r>
          </w:p>
        </w:tc>
        <w:tc>
          <w:tcPr>
            <w:tcW w:w="2160" w:type="dxa"/>
            <w:tcBorders>
              <w:top w:val="nil"/>
              <w:left w:val="nil"/>
              <w:bottom w:val="single" w:sz="4" w:space="0" w:color="auto"/>
              <w:right w:val="single" w:sz="4" w:space="0" w:color="auto"/>
            </w:tcBorders>
            <w:shd w:val="clear" w:color="auto" w:fill="auto"/>
            <w:noWrap/>
            <w:vAlign w:val="center"/>
            <w:hideMark/>
          </w:tcPr>
          <w:p w14:paraId="12EF2087" w14:textId="45125FE5" w:rsidR="00C236B2" w:rsidRPr="00C236B2" w:rsidRDefault="00907B7E" w:rsidP="00C236B2">
            <w:pPr>
              <w:spacing w:after="0" w:line="240" w:lineRule="auto"/>
              <w:jc w:val="center"/>
              <w:rPr>
                <w:rFonts w:ascii="Calibri" w:eastAsia="Times New Roman" w:hAnsi="Calibri" w:cs="Calibri"/>
                <w:b/>
                <w:bCs/>
                <w:color w:val="ED7D31"/>
                <w:lang w:eastAsia="en-IN"/>
              </w:rPr>
            </w:pPr>
            <w:r w:rsidRPr="00C236B2">
              <w:rPr>
                <w:rFonts w:ascii="Calibri" w:eastAsia="Times New Roman" w:hAnsi="Calibri" w:cs="Calibri"/>
                <w:b/>
                <w:bCs/>
                <w:color w:val="ED7D31"/>
                <w:lang w:eastAsia="en-IN"/>
              </w:rPr>
              <w:t>PowerShell</w:t>
            </w:r>
          </w:p>
        </w:tc>
      </w:tr>
      <w:tr w:rsidR="00C236B2" w:rsidRPr="00C236B2" w14:paraId="781040DF" w14:textId="77777777" w:rsidTr="00C236B2">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2135DCB7" w14:textId="77777777" w:rsidR="00C236B2" w:rsidRPr="00C236B2" w:rsidRDefault="00C236B2" w:rsidP="00C236B2">
            <w:pPr>
              <w:spacing w:after="0" w:line="240" w:lineRule="auto"/>
              <w:jc w:val="center"/>
              <w:rPr>
                <w:rFonts w:ascii="Calibri" w:eastAsia="Times New Roman" w:hAnsi="Calibri" w:cs="Calibri"/>
                <w:b/>
                <w:bCs/>
                <w:color w:val="000000"/>
                <w:lang w:eastAsia="en-IN"/>
              </w:rPr>
            </w:pPr>
            <w:r w:rsidRPr="00C236B2">
              <w:rPr>
                <w:rFonts w:ascii="Calibri" w:eastAsia="Times New Roman" w:hAnsi="Calibri" w:cs="Calibri"/>
                <w:b/>
                <w:bCs/>
                <w:color w:val="000000"/>
                <w:lang w:eastAsia="en-IN"/>
              </w:rPr>
              <w:t>22</w:t>
            </w:r>
          </w:p>
        </w:tc>
        <w:tc>
          <w:tcPr>
            <w:tcW w:w="2820" w:type="dxa"/>
            <w:tcBorders>
              <w:top w:val="nil"/>
              <w:left w:val="nil"/>
              <w:bottom w:val="single" w:sz="4" w:space="0" w:color="auto"/>
              <w:right w:val="single" w:sz="4" w:space="0" w:color="auto"/>
            </w:tcBorders>
            <w:shd w:val="clear" w:color="auto" w:fill="auto"/>
            <w:noWrap/>
            <w:vAlign w:val="center"/>
            <w:hideMark/>
          </w:tcPr>
          <w:p w14:paraId="2A612223" w14:textId="77777777" w:rsidR="00C236B2" w:rsidRPr="00C236B2" w:rsidRDefault="00C236B2" w:rsidP="00C236B2">
            <w:pPr>
              <w:spacing w:after="0" w:line="240" w:lineRule="auto"/>
              <w:jc w:val="center"/>
              <w:rPr>
                <w:rFonts w:ascii="Calibri" w:eastAsia="Times New Roman" w:hAnsi="Calibri" w:cs="Calibri"/>
                <w:b/>
                <w:bCs/>
                <w:color w:val="000000"/>
                <w:lang w:eastAsia="en-IN"/>
              </w:rPr>
            </w:pPr>
            <w:r w:rsidRPr="00C236B2">
              <w:rPr>
                <w:rFonts w:ascii="Calibri" w:eastAsia="Times New Roman" w:hAnsi="Calibri" w:cs="Calibri"/>
                <w:b/>
                <w:bCs/>
                <w:color w:val="000000"/>
                <w:lang w:eastAsia="en-IN"/>
              </w:rPr>
              <w:t>US Storage account creation</w:t>
            </w:r>
          </w:p>
        </w:tc>
        <w:tc>
          <w:tcPr>
            <w:tcW w:w="2160" w:type="dxa"/>
            <w:tcBorders>
              <w:top w:val="nil"/>
              <w:left w:val="nil"/>
              <w:bottom w:val="single" w:sz="4" w:space="0" w:color="auto"/>
              <w:right w:val="single" w:sz="4" w:space="0" w:color="auto"/>
            </w:tcBorders>
            <w:shd w:val="clear" w:color="auto" w:fill="auto"/>
            <w:noWrap/>
            <w:vAlign w:val="center"/>
            <w:hideMark/>
          </w:tcPr>
          <w:p w14:paraId="6B676165" w14:textId="77777777" w:rsidR="00C236B2" w:rsidRPr="00C236B2" w:rsidRDefault="00C236B2" w:rsidP="00C236B2">
            <w:pPr>
              <w:spacing w:after="0" w:line="240" w:lineRule="auto"/>
              <w:jc w:val="center"/>
              <w:rPr>
                <w:rFonts w:ascii="Calibri" w:eastAsia="Times New Roman" w:hAnsi="Calibri" w:cs="Calibri"/>
                <w:b/>
                <w:bCs/>
                <w:color w:val="000000"/>
                <w:lang w:eastAsia="en-IN"/>
              </w:rPr>
            </w:pPr>
            <w:r w:rsidRPr="00C236B2">
              <w:rPr>
                <w:rFonts w:ascii="Calibri" w:eastAsia="Times New Roman" w:hAnsi="Calibri" w:cs="Calibri"/>
                <w:b/>
                <w:bCs/>
                <w:color w:val="000000"/>
                <w:lang w:eastAsia="en-IN"/>
              </w:rPr>
              <w:t>Terraform</w:t>
            </w:r>
          </w:p>
        </w:tc>
      </w:tr>
      <w:tr w:rsidR="00C236B2" w:rsidRPr="00C236B2" w14:paraId="5CDE2AFC" w14:textId="77777777" w:rsidTr="00C236B2">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22959B7B" w14:textId="77777777" w:rsidR="00C236B2" w:rsidRPr="00C236B2" w:rsidRDefault="00C236B2" w:rsidP="00C236B2">
            <w:pPr>
              <w:spacing w:after="0" w:line="240" w:lineRule="auto"/>
              <w:jc w:val="center"/>
              <w:rPr>
                <w:rFonts w:ascii="Calibri" w:eastAsia="Times New Roman" w:hAnsi="Calibri" w:cs="Calibri"/>
                <w:b/>
                <w:bCs/>
                <w:color w:val="000000"/>
                <w:lang w:eastAsia="en-IN"/>
              </w:rPr>
            </w:pPr>
            <w:r w:rsidRPr="00C236B2">
              <w:rPr>
                <w:rFonts w:ascii="Calibri" w:eastAsia="Times New Roman" w:hAnsi="Calibri" w:cs="Calibri"/>
                <w:b/>
                <w:bCs/>
                <w:color w:val="000000"/>
                <w:lang w:eastAsia="en-IN"/>
              </w:rPr>
              <w:t>23</w:t>
            </w:r>
          </w:p>
        </w:tc>
        <w:tc>
          <w:tcPr>
            <w:tcW w:w="2820" w:type="dxa"/>
            <w:tcBorders>
              <w:top w:val="nil"/>
              <w:left w:val="nil"/>
              <w:bottom w:val="single" w:sz="4" w:space="0" w:color="auto"/>
              <w:right w:val="single" w:sz="4" w:space="0" w:color="auto"/>
            </w:tcBorders>
            <w:shd w:val="clear" w:color="auto" w:fill="auto"/>
            <w:noWrap/>
            <w:vAlign w:val="center"/>
            <w:hideMark/>
          </w:tcPr>
          <w:p w14:paraId="607A89E2" w14:textId="77777777" w:rsidR="00C236B2" w:rsidRPr="00C236B2" w:rsidRDefault="00C236B2" w:rsidP="00C236B2">
            <w:pPr>
              <w:spacing w:after="0" w:line="240" w:lineRule="auto"/>
              <w:jc w:val="center"/>
              <w:rPr>
                <w:rFonts w:ascii="Calibri" w:eastAsia="Times New Roman" w:hAnsi="Calibri" w:cs="Calibri"/>
                <w:b/>
                <w:bCs/>
                <w:color w:val="000000"/>
                <w:lang w:eastAsia="en-IN"/>
              </w:rPr>
            </w:pPr>
            <w:r w:rsidRPr="00C236B2">
              <w:rPr>
                <w:rFonts w:ascii="Calibri" w:eastAsia="Times New Roman" w:hAnsi="Calibri" w:cs="Calibri"/>
                <w:b/>
                <w:bCs/>
                <w:color w:val="000000"/>
                <w:lang w:eastAsia="en-IN"/>
              </w:rPr>
              <w:t>US Share file creation</w:t>
            </w:r>
          </w:p>
        </w:tc>
        <w:tc>
          <w:tcPr>
            <w:tcW w:w="2160" w:type="dxa"/>
            <w:tcBorders>
              <w:top w:val="nil"/>
              <w:left w:val="nil"/>
              <w:bottom w:val="single" w:sz="4" w:space="0" w:color="auto"/>
              <w:right w:val="single" w:sz="4" w:space="0" w:color="auto"/>
            </w:tcBorders>
            <w:shd w:val="clear" w:color="auto" w:fill="auto"/>
            <w:noWrap/>
            <w:vAlign w:val="center"/>
            <w:hideMark/>
          </w:tcPr>
          <w:p w14:paraId="580898E3" w14:textId="77777777" w:rsidR="00C236B2" w:rsidRPr="00C236B2" w:rsidRDefault="00C236B2" w:rsidP="00C236B2">
            <w:pPr>
              <w:spacing w:after="0" w:line="240" w:lineRule="auto"/>
              <w:jc w:val="center"/>
              <w:rPr>
                <w:rFonts w:ascii="Calibri" w:eastAsia="Times New Roman" w:hAnsi="Calibri" w:cs="Calibri"/>
                <w:b/>
                <w:bCs/>
                <w:color w:val="000000"/>
                <w:lang w:eastAsia="en-IN"/>
              </w:rPr>
            </w:pPr>
            <w:r w:rsidRPr="00C236B2">
              <w:rPr>
                <w:rFonts w:ascii="Calibri" w:eastAsia="Times New Roman" w:hAnsi="Calibri" w:cs="Calibri"/>
                <w:b/>
                <w:bCs/>
                <w:color w:val="000000"/>
                <w:lang w:eastAsia="en-IN"/>
              </w:rPr>
              <w:t>Terraform</w:t>
            </w:r>
          </w:p>
        </w:tc>
      </w:tr>
      <w:tr w:rsidR="00C236B2" w:rsidRPr="00C236B2" w14:paraId="32C61839" w14:textId="77777777" w:rsidTr="00C236B2">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5223DC50"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24</w:t>
            </w:r>
          </w:p>
        </w:tc>
        <w:tc>
          <w:tcPr>
            <w:tcW w:w="2820" w:type="dxa"/>
            <w:tcBorders>
              <w:top w:val="nil"/>
              <w:left w:val="nil"/>
              <w:bottom w:val="single" w:sz="4" w:space="0" w:color="auto"/>
              <w:right w:val="single" w:sz="4" w:space="0" w:color="auto"/>
            </w:tcBorders>
            <w:shd w:val="clear" w:color="auto" w:fill="auto"/>
            <w:noWrap/>
            <w:vAlign w:val="center"/>
            <w:hideMark/>
          </w:tcPr>
          <w:p w14:paraId="44C7CFF0"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Vmadmin user creation</w:t>
            </w:r>
          </w:p>
        </w:tc>
        <w:tc>
          <w:tcPr>
            <w:tcW w:w="2160" w:type="dxa"/>
            <w:tcBorders>
              <w:top w:val="nil"/>
              <w:left w:val="nil"/>
              <w:bottom w:val="single" w:sz="4" w:space="0" w:color="auto"/>
              <w:right w:val="single" w:sz="4" w:space="0" w:color="auto"/>
            </w:tcBorders>
            <w:shd w:val="clear" w:color="auto" w:fill="auto"/>
            <w:noWrap/>
            <w:vAlign w:val="center"/>
            <w:hideMark/>
          </w:tcPr>
          <w:p w14:paraId="40811316"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Azure console</w:t>
            </w:r>
          </w:p>
        </w:tc>
      </w:tr>
      <w:tr w:rsidR="00C236B2" w:rsidRPr="00C236B2" w14:paraId="2FD13B8D" w14:textId="77777777" w:rsidTr="00C236B2">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749C0564"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25</w:t>
            </w:r>
          </w:p>
        </w:tc>
        <w:tc>
          <w:tcPr>
            <w:tcW w:w="2820" w:type="dxa"/>
            <w:tcBorders>
              <w:top w:val="nil"/>
              <w:left w:val="nil"/>
              <w:bottom w:val="single" w:sz="4" w:space="0" w:color="auto"/>
              <w:right w:val="single" w:sz="4" w:space="0" w:color="auto"/>
            </w:tcBorders>
            <w:shd w:val="clear" w:color="auto" w:fill="auto"/>
            <w:noWrap/>
            <w:vAlign w:val="center"/>
            <w:hideMark/>
          </w:tcPr>
          <w:p w14:paraId="2087C07F"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Vmadmin RBAC</w:t>
            </w:r>
          </w:p>
        </w:tc>
        <w:tc>
          <w:tcPr>
            <w:tcW w:w="2160" w:type="dxa"/>
            <w:tcBorders>
              <w:top w:val="nil"/>
              <w:left w:val="nil"/>
              <w:bottom w:val="single" w:sz="4" w:space="0" w:color="auto"/>
              <w:right w:val="single" w:sz="4" w:space="0" w:color="auto"/>
            </w:tcBorders>
            <w:shd w:val="clear" w:color="auto" w:fill="auto"/>
            <w:noWrap/>
            <w:vAlign w:val="center"/>
            <w:hideMark/>
          </w:tcPr>
          <w:p w14:paraId="12F082A9"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Azure console</w:t>
            </w:r>
          </w:p>
        </w:tc>
      </w:tr>
      <w:tr w:rsidR="00C236B2" w:rsidRPr="00C236B2" w14:paraId="7808428E" w14:textId="77777777" w:rsidTr="00C236B2">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08E665DF"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26</w:t>
            </w:r>
          </w:p>
        </w:tc>
        <w:tc>
          <w:tcPr>
            <w:tcW w:w="2820" w:type="dxa"/>
            <w:tcBorders>
              <w:top w:val="nil"/>
              <w:left w:val="nil"/>
              <w:bottom w:val="single" w:sz="4" w:space="0" w:color="auto"/>
              <w:right w:val="single" w:sz="4" w:space="0" w:color="auto"/>
            </w:tcBorders>
            <w:shd w:val="clear" w:color="auto" w:fill="auto"/>
            <w:noWrap/>
            <w:vAlign w:val="center"/>
            <w:hideMark/>
          </w:tcPr>
          <w:p w14:paraId="09DEC0BB"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Backup_admin creation</w:t>
            </w:r>
          </w:p>
        </w:tc>
        <w:tc>
          <w:tcPr>
            <w:tcW w:w="2160" w:type="dxa"/>
            <w:tcBorders>
              <w:top w:val="nil"/>
              <w:left w:val="nil"/>
              <w:bottom w:val="single" w:sz="4" w:space="0" w:color="auto"/>
              <w:right w:val="single" w:sz="4" w:space="0" w:color="auto"/>
            </w:tcBorders>
            <w:shd w:val="clear" w:color="auto" w:fill="auto"/>
            <w:noWrap/>
            <w:vAlign w:val="center"/>
            <w:hideMark/>
          </w:tcPr>
          <w:p w14:paraId="4194798F"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Azure console</w:t>
            </w:r>
          </w:p>
        </w:tc>
      </w:tr>
      <w:tr w:rsidR="00C236B2" w:rsidRPr="00C236B2" w14:paraId="4A6D46C9" w14:textId="77777777" w:rsidTr="00C236B2">
        <w:trPr>
          <w:trHeight w:val="288"/>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6FEE3918"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27</w:t>
            </w:r>
          </w:p>
        </w:tc>
        <w:tc>
          <w:tcPr>
            <w:tcW w:w="2820" w:type="dxa"/>
            <w:tcBorders>
              <w:top w:val="nil"/>
              <w:left w:val="nil"/>
              <w:bottom w:val="single" w:sz="4" w:space="0" w:color="auto"/>
              <w:right w:val="single" w:sz="4" w:space="0" w:color="auto"/>
            </w:tcBorders>
            <w:shd w:val="clear" w:color="auto" w:fill="auto"/>
            <w:noWrap/>
            <w:vAlign w:val="center"/>
            <w:hideMark/>
          </w:tcPr>
          <w:p w14:paraId="21114322"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Backup_admin RBAC</w:t>
            </w:r>
          </w:p>
        </w:tc>
        <w:tc>
          <w:tcPr>
            <w:tcW w:w="2160" w:type="dxa"/>
            <w:tcBorders>
              <w:top w:val="nil"/>
              <w:left w:val="nil"/>
              <w:bottom w:val="single" w:sz="4" w:space="0" w:color="auto"/>
              <w:right w:val="single" w:sz="4" w:space="0" w:color="auto"/>
            </w:tcBorders>
            <w:shd w:val="clear" w:color="auto" w:fill="auto"/>
            <w:noWrap/>
            <w:vAlign w:val="center"/>
            <w:hideMark/>
          </w:tcPr>
          <w:p w14:paraId="2E493B1B" w14:textId="77777777" w:rsidR="00C236B2" w:rsidRPr="00C236B2" w:rsidRDefault="00C236B2" w:rsidP="00C236B2">
            <w:pPr>
              <w:spacing w:after="0" w:line="240" w:lineRule="auto"/>
              <w:jc w:val="center"/>
              <w:rPr>
                <w:rFonts w:ascii="Calibri" w:eastAsia="Times New Roman" w:hAnsi="Calibri" w:cs="Calibri"/>
                <w:b/>
                <w:bCs/>
                <w:color w:val="00B0F0"/>
                <w:lang w:eastAsia="en-IN"/>
              </w:rPr>
            </w:pPr>
            <w:r w:rsidRPr="00C236B2">
              <w:rPr>
                <w:rFonts w:ascii="Calibri" w:eastAsia="Times New Roman" w:hAnsi="Calibri" w:cs="Calibri"/>
                <w:b/>
                <w:bCs/>
                <w:color w:val="00B0F0"/>
                <w:lang w:eastAsia="en-IN"/>
              </w:rPr>
              <w:t>Azure console</w:t>
            </w:r>
          </w:p>
        </w:tc>
      </w:tr>
    </w:tbl>
    <w:p w14:paraId="6FA9F9EB" w14:textId="400533F9" w:rsidR="00AC73A6" w:rsidRPr="00AC73A6" w:rsidRDefault="00AC73A6" w:rsidP="00C236B2"/>
    <w:sectPr w:rsidR="00AC73A6" w:rsidRPr="00AC7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A0F24"/>
    <w:multiLevelType w:val="hybridMultilevel"/>
    <w:tmpl w:val="09F0BE96"/>
    <w:lvl w:ilvl="0" w:tplc="0EE254E4">
      <w:start w:val="1"/>
      <w:numFmt w:val="bullet"/>
      <w:lvlText w:val="•"/>
      <w:lvlJc w:val="left"/>
      <w:pPr>
        <w:tabs>
          <w:tab w:val="num" w:pos="720"/>
        </w:tabs>
        <w:ind w:left="720" w:hanging="360"/>
      </w:pPr>
      <w:rPr>
        <w:rFonts w:ascii="Arial" w:hAnsi="Arial" w:hint="default"/>
      </w:rPr>
    </w:lvl>
    <w:lvl w:ilvl="1" w:tplc="22A67AD6" w:tentative="1">
      <w:start w:val="1"/>
      <w:numFmt w:val="bullet"/>
      <w:lvlText w:val="•"/>
      <w:lvlJc w:val="left"/>
      <w:pPr>
        <w:tabs>
          <w:tab w:val="num" w:pos="1440"/>
        </w:tabs>
        <w:ind w:left="1440" w:hanging="360"/>
      </w:pPr>
      <w:rPr>
        <w:rFonts w:ascii="Arial" w:hAnsi="Arial" w:hint="default"/>
      </w:rPr>
    </w:lvl>
    <w:lvl w:ilvl="2" w:tplc="047EB2FE" w:tentative="1">
      <w:start w:val="1"/>
      <w:numFmt w:val="bullet"/>
      <w:lvlText w:val="•"/>
      <w:lvlJc w:val="left"/>
      <w:pPr>
        <w:tabs>
          <w:tab w:val="num" w:pos="2160"/>
        </w:tabs>
        <w:ind w:left="2160" w:hanging="360"/>
      </w:pPr>
      <w:rPr>
        <w:rFonts w:ascii="Arial" w:hAnsi="Arial" w:hint="default"/>
      </w:rPr>
    </w:lvl>
    <w:lvl w:ilvl="3" w:tplc="53C88156" w:tentative="1">
      <w:start w:val="1"/>
      <w:numFmt w:val="bullet"/>
      <w:lvlText w:val="•"/>
      <w:lvlJc w:val="left"/>
      <w:pPr>
        <w:tabs>
          <w:tab w:val="num" w:pos="2880"/>
        </w:tabs>
        <w:ind w:left="2880" w:hanging="360"/>
      </w:pPr>
      <w:rPr>
        <w:rFonts w:ascii="Arial" w:hAnsi="Arial" w:hint="default"/>
      </w:rPr>
    </w:lvl>
    <w:lvl w:ilvl="4" w:tplc="45960310" w:tentative="1">
      <w:start w:val="1"/>
      <w:numFmt w:val="bullet"/>
      <w:lvlText w:val="•"/>
      <w:lvlJc w:val="left"/>
      <w:pPr>
        <w:tabs>
          <w:tab w:val="num" w:pos="3600"/>
        </w:tabs>
        <w:ind w:left="3600" w:hanging="360"/>
      </w:pPr>
      <w:rPr>
        <w:rFonts w:ascii="Arial" w:hAnsi="Arial" w:hint="default"/>
      </w:rPr>
    </w:lvl>
    <w:lvl w:ilvl="5" w:tplc="BC161644" w:tentative="1">
      <w:start w:val="1"/>
      <w:numFmt w:val="bullet"/>
      <w:lvlText w:val="•"/>
      <w:lvlJc w:val="left"/>
      <w:pPr>
        <w:tabs>
          <w:tab w:val="num" w:pos="4320"/>
        </w:tabs>
        <w:ind w:left="4320" w:hanging="360"/>
      </w:pPr>
      <w:rPr>
        <w:rFonts w:ascii="Arial" w:hAnsi="Arial" w:hint="default"/>
      </w:rPr>
    </w:lvl>
    <w:lvl w:ilvl="6" w:tplc="71E84064" w:tentative="1">
      <w:start w:val="1"/>
      <w:numFmt w:val="bullet"/>
      <w:lvlText w:val="•"/>
      <w:lvlJc w:val="left"/>
      <w:pPr>
        <w:tabs>
          <w:tab w:val="num" w:pos="5040"/>
        </w:tabs>
        <w:ind w:left="5040" w:hanging="360"/>
      </w:pPr>
      <w:rPr>
        <w:rFonts w:ascii="Arial" w:hAnsi="Arial" w:hint="default"/>
      </w:rPr>
    </w:lvl>
    <w:lvl w:ilvl="7" w:tplc="BC2A495A" w:tentative="1">
      <w:start w:val="1"/>
      <w:numFmt w:val="bullet"/>
      <w:lvlText w:val="•"/>
      <w:lvlJc w:val="left"/>
      <w:pPr>
        <w:tabs>
          <w:tab w:val="num" w:pos="5760"/>
        </w:tabs>
        <w:ind w:left="5760" w:hanging="360"/>
      </w:pPr>
      <w:rPr>
        <w:rFonts w:ascii="Arial" w:hAnsi="Arial" w:hint="default"/>
      </w:rPr>
    </w:lvl>
    <w:lvl w:ilvl="8" w:tplc="71B23F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C93313"/>
    <w:multiLevelType w:val="hybridMultilevel"/>
    <w:tmpl w:val="25EE7B60"/>
    <w:lvl w:ilvl="0" w:tplc="A642A884">
      <w:start w:val="1"/>
      <w:numFmt w:val="bullet"/>
      <w:lvlText w:val="•"/>
      <w:lvlJc w:val="left"/>
      <w:pPr>
        <w:tabs>
          <w:tab w:val="num" w:pos="720"/>
        </w:tabs>
        <w:ind w:left="720" w:hanging="360"/>
      </w:pPr>
      <w:rPr>
        <w:rFonts w:ascii="Arial" w:hAnsi="Arial" w:hint="default"/>
      </w:rPr>
    </w:lvl>
    <w:lvl w:ilvl="1" w:tplc="47668458" w:tentative="1">
      <w:start w:val="1"/>
      <w:numFmt w:val="bullet"/>
      <w:lvlText w:val="•"/>
      <w:lvlJc w:val="left"/>
      <w:pPr>
        <w:tabs>
          <w:tab w:val="num" w:pos="1440"/>
        </w:tabs>
        <w:ind w:left="1440" w:hanging="360"/>
      </w:pPr>
      <w:rPr>
        <w:rFonts w:ascii="Arial" w:hAnsi="Arial" w:hint="default"/>
      </w:rPr>
    </w:lvl>
    <w:lvl w:ilvl="2" w:tplc="99AAABF8" w:tentative="1">
      <w:start w:val="1"/>
      <w:numFmt w:val="bullet"/>
      <w:lvlText w:val="•"/>
      <w:lvlJc w:val="left"/>
      <w:pPr>
        <w:tabs>
          <w:tab w:val="num" w:pos="2160"/>
        </w:tabs>
        <w:ind w:left="2160" w:hanging="360"/>
      </w:pPr>
      <w:rPr>
        <w:rFonts w:ascii="Arial" w:hAnsi="Arial" w:hint="default"/>
      </w:rPr>
    </w:lvl>
    <w:lvl w:ilvl="3" w:tplc="DA987BB2" w:tentative="1">
      <w:start w:val="1"/>
      <w:numFmt w:val="bullet"/>
      <w:lvlText w:val="•"/>
      <w:lvlJc w:val="left"/>
      <w:pPr>
        <w:tabs>
          <w:tab w:val="num" w:pos="2880"/>
        </w:tabs>
        <w:ind w:left="2880" w:hanging="360"/>
      </w:pPr>
      <w:rPr>
        <w:rFonts w:ascii="Arial" w:hAnsi="Arial" w:hint="default"/>
      </w:rPr>
    </w:lvl>
    <w:lvl w:ilvl="4" w:tplc="C96CAFCE" w:tentative="1">
      <w:start w:val="1"/>
      <w:numFmt w:val="bullet"/>
      <w:lvlText w:val="•"/>
      <w:lvlJc w:val="left"/>
      <w:pPr>
        <w:tabs>
          <w:tab w:val="num" w:pos="3600"/>
        </w:tabs>
        <w:ind w:left="3600" w:hanging="360"/>
      </w:pPr>
      <w:rPr>
        <w:rFonts w:ascii="Arial" w:hAnsi="Arial" w:hint="default"/>
      </w:rPr>
    </w:lvl>
    <w:lvl w:ilvl="5" w:tplc="F93404A2" w:tentative="1">
      <w:start w:val="1"/>
      <w:numFmt w:val="bullet"/>
      <w:lvlText w:val="•"/>
      <w:lvlJc w:val="left"/>
      <w:pPr>
        <w:tabs>
          <w:tab w:val="num" w:pos="4320"/>
        </w:tabs>
        <w:ind w:left="4320" w:hanging="360"/>
      </w:pPr>
      <w:rPr>
        <w:rFonts w:ascii="Arial" w:hAnsi="Arial" w:hint="default"/>
      </w:rPr>
    </w:lvl>
    <w:lvl w:ilvl="6" w:tplc="0BDE8604" w:tentative="1">
      <w:start w:val="1"/>
      <w:numFmt w:val="bullet"/>
      <w:lvlText w:val="•"/>
      <w:lvlJc w:val="left"/>
      <w:pPr>
        <w:tabs>
          <w:tab w:val="num" w:pos="5040"/>
        </w:tabs>
        <w:ind w:left="5040" w:hanging="360"/>
      </w:pPr>
      <w:rPr>
        <w:rFonts w:ascii="Arial" w:hAnsi="Arial" w:hint="default"/>
      </w:rPr>
    </w:lvl>
    <w:lvl w:ilvl="7" w:tplc="B99E9824" w:tentative="1">
      <w:start w:val="1"/>
      <w:numFmt w:val="bullet"/>
      <w:lvlText w:val="•"/>
      <w:lvlJc w:val="left"/>
      <w:pPr>
        <w:tabs>
          <w:tab w:val="num" w:pos="5760"/>
        </w:tabs>
        <w:ind w:left="5760" w:hanging="360"/>
      </w:pPr>
      <w:rPr>
        <w:rFonts w:ascii="Arial" w:hAnsi="Arial" w:hint="default"/>
      </w:rPr>
    </w:lvl>
    <w:lvl w:ilvl="8" w:tplc="10F01CE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1C179FE"/>
    <w:multiLevelType w:val="hybridMultilevel"/>
    <w:tmpl w:val="07A81EDC"/>
    <w:lvl w:ilvl="0" w:tplc="4824F564">
      <w:start w:val="1"/>
      <w:numFmt w:val="bullet"/>
      <w:lvlText w:val="-"/>
      <w:lvlJc w:val="left"/>
      <w:pPr>
        <w:tabs>
          <w:tab w:val="num" w:pos="720"/>
        </w:tabs>
        <w:ind w:left="720" w:hanging="360"/>
      </w:pPr>
      <w:rPr>
        <w:rFonts w:ascii="Arial" w:hAnsi="Arial" w:hint="default"/>
      </w:rPr>
    </w:lvl>
    <w:lvl w:ilvl="1" w:tplc="8258CF4C" w:tentative="1">
      <w:start w:val="1"/>
      <w:numFmt w:val="bullet"/>
      <w:lvlText w:val="-"/>
      <w:lvlJc w:val="left"/>
      <w:pPr>
        <w:tabs>
          <w:tab w:val="num" w:pos="1440"/>
        </w:tabs>
        <w:ind w:left="1440" w:hanging="360"/>
      </w:pPr>
      <w:rPr>
        <w:rFonts w:ascii="Arial" w:hAnsi="Arial" w:hint="default"/>
      </w:rPr>
    </w:lvl>
    <w:lvl w:ilvl="2" w:tplc="4B0A2504" w:tentative="1">
      <w:start w:val="1"/>
      <w:numFmt w:val="bullet"/>
      <w:lvlText w:val="-"/>
      <w:lvlJc w:val="left"/>
      <w:pPr>
        <w:tabs>
          <w:tab w:val="num" w:pos="2160"/>
        </w:tabs>
        <w:ind w:left="2160" w:hanging="360"/>
      </w:pPr>
      <w:rPr>
        <w:rFonts w:ascii="Arial" w:hAnsi="Arial" w:hint="default"/>
      </w:rPr>
    </w:lvl>
    <w:lvl w:ilvl="3" w:tplc="5824C76E" w:tentative="1">
      <w:start w:val="1"/>
      <w:numFmt w:val="bullet"/>
      <w:lvlText w:val="-"/>
      <w:lvlJc w:val="left"/>
      <w:pPr>
        <w:tabs>
          <w:tab w:val="num" w:pos="2880"/>
        </w:tabs>
        <w:ind w:left="2880" w:hanging="360"/>
      </w:pPr>
      <w:rPr>
        <w:rFonts w:ascii="Arial" w:hAnsi="Arial" w:hint="default"/>
      </w:rPr>
    </w:lvl>
    <w:lvl w:ilvl="4" w:tplc="72A20E2E" w:tentative="1">
      <w:start w:val="1"/>
      <w:numFmt w:val="bullet"/>
      <w:lvlText w:val="-"/>
      <w:lvlJc w:val="left"/>
      <w:pPr>
        <w:tabs>
          <w:tab w:val="num" w:pos="3600"/>
        </w:tabs>
        <w:ind w:left="3600" w:hanging="360"/>
      </w:pPr>
      <w:rPr>
        <w:rFonts w:ascii="Arial" w:hAnsi="Arial" w:hint="default"/>
      </w:rPr>
    </w:lvl>
    <w:lvl w:ilvl="5" w:tplc="722A1EC6" w:tentative="1">
      <w:start w:val="1"/>
      <w:numFmt w:val="bullet"/>
      <w:lvlText w:val="-"/>
      <w:lvlJc w:val="left"/>
      <w:pPr>
        <w:tabs>
          <w:tab w:val="num" w:pos="4320"/>
        </w:tabs>
        <w:ind w:left="4320" w:hanging="360"/>
      </w:pPr>
      <w:rPr>
        <w:rFonts w:ascii="Arial" w:hAnsi="Arial" w:hint="default"/>
      </w:rPr>
    </w:lvl>
    <w:lvl w:ilvl="6" w:tplc="0B9254EA" w:tentative="1">
      <w:start w:val="1"/>
      <w:numFmt w:val="bullet"/>
      <w:lvlText w:val="-"/>
      <w:lvlJc w:val="left"/>
      <w:pPr>
        <w:tabs>
          <w:tab w:val="num" w:pos="5040"/>
        </w:tabs>
        <w:ind w:left="5040" w:hanging="360"/>
      </w:pPr>
      <w:rPr>
        <w:rFonts w:ascii="Arial" w:hAnsi="Arial" w:hint="default"/>
      </w:rPr>
    </w:lvl>
    <w:lvl w:ilvl="7" w:tplc="1F3471EC" w:tentative="1">
      <w:start w:val="1"/>
      <w:numFmt w:val="bullet"/>
      <w:lvlText w:val="-"/>
      <w:lvlJc w:val="left"/>
      <w:pPr>
        <w:tabs>
          <w:tab w:val="num" w:pos="5760"/>
        </w:tabs>
        <w:ind w:left="5760" w:hanging="360"/>
      </w:pPr>
      <w:rPr>
        <w:rFonts w:ascii="Arial" w:hAnsi="Arial" w:hint="default"/>
      </w:rPr>
    </w:lvl>
    <w:lvl w:ilvl="8" w:tplc="E15ABF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25B2FBA"/>
    <w:multiLevelType w:val="hybridMultilevel"/>
    <w:tmpl w:val="5D14457E"/>
    <w:lvl w:ilvl="0" w:tplc="79728A76">
      <w:start w:val="1"/>
      <w:numFmt w:val="bullet"/>
      <w:lvlText w:val="•"/>
      <w:lvlJc w:val="left"/>
      <w:pPr>
        <w:tabs>
          <w:tab w:val="num" w:pos="720"/>
        </w:tabs>
        <w:ind w:left="720" w:hanging="360"/>
      </w:pPr>
      <w:rPr>
        <w:rFonts w:ascii="Arial" w:hAnsi="Arial" w:hint="default"/>
      </w:rPr>
    </w:lvl>
    <w:lvl w:ilvl="1" w:tplc="7AC8C0F4" w:tentative="1">
      <w:start w:val="1"/>
      <w:numFmt w:val="bullet"/>
      <w:lvlText w:val="•"/>
      <w:lvlJc w:val="left"/>
      <w:pPr>
        <w:tabs>
          <w:tab w:val="num" w:pos="1440"/>
        </w:tabs>
        <w:ind w:left="1440" w:hanging="360"/>
      </w:pPr>
      <w:rPr>
        <w:rFonts w:ascii="Arial" w:hAnsi="Arial" w:hint="default"/>
      </w:rPr>
    </w:lvl>
    <w:lvl w:ilvl="2" w:tplc="FAE4AF52" w:tentative="1">
      <w:start w:val="1"/>
      <w:numFmt w:val="bullet"/>
      <w:lvlText w:val="•"/>
      <w:lvlJc w:val="left"/>
      <w:pPr>
        <w:tabs>
          <w:tab w:val="num" w:pos="2160"/>
        </w:tabs>
        <w:ind w:left="2160" w:hanging="360"/>
      </w:pPr>
      <w:rPr>
        <w:rFonts w:ascii="Arial" w:hAnsi="Arial" w:hint="default"/>
      </w:rPr>
    </w:lvl>
    <w:lvl w:ilvl="3" w:tplc="47FE5DC4" w:tentative="1">
      <w:start w:val="1"/>
      <w:numFmt w:val="bullet"/>
      <w:lvlText w:val="•"/>
      <w:lvlJc w:val="left"/>
      <w:pPr>
        <w:tabs>
          <w:tab w:val="num" w:pos="2880"/>
        </w:tabs>
        <w:ind w:left="2880" w:hanging="360"/>
      </w:pPr>
      <w:rPr>
        <w:rFonts w:ascii="Arial" w:hAnsi="Arial" w:hint="default"/>
      </w:rPr>
    </w:lvl>
    <w:lvl w:ilvl="4" w:tplc="C25A893C" w:tentative="1">
      <w:start w:val="1"/>
      <w:numFmt w:val="bullet"/>
      <w:lvlText w:val="•"/>
      <w:lvlJc w:val="left"/>
      <w:pPr>
        <w:tabs>
          <w:tab w:val="num" w:pos="3600"/>
        </w:tabs>
        <w:ind w:left="3600" w:hanging="360"/>
      </w:pPr>
      <w:rPr>
        <w:rFonts w:ascii="Arial" w:hAnsi="Arial" w:hint="default"/>
      </w:rPr>
    </w:lvl>
    <w:lvl w:ilvl="5" w:tplc="53FC6A76" w:tentative="1">
      <w:start w:val="1"/>
      <w:numFmt w:val="bullet"/>
      <w:lvlText w:val="•"/>
      <w:lvlJc w:val="left"/>
      <w:pPr>
        <w:tabs>
          <w:tab w:val="num" w:pos="4320"/>
        </w:tabs>
        <w:ind w:left="4320" w:hanging="360"/>
      </w:pPr>
      <w:rPr>
        <w:rFonts w:ascii="Arial" w:hAnsi="Arial" w:hint="default"/>
      </w:rPr>
    </w:lvl>
    <w:lvl w:ilvl="6" w:tplc="B946699C" w:tentative="1">
      <w:start w:val="1"/>
      <w:numFmt w:val="bullet"/>
      <w:lvlText w:val="•"/>
      <w:lvlJc w:val="left"/>
      <w:pPr>
        <w:tabs>
          <w:tab w:val="num" w:pos="5040"/>
        </w:tabs>
        <w:ind w:left="5040" w:hanging="360"/>
      </w:pPr>
      <w:rPr>
        <w:rFonts w:ascii="Arial" w:hAnsi="Arial" w:hint="default"/>
      </w:rPr>
    </w:lvl>
    <w:lvl w:ilvl="7" w:tplc="E9AE6606" w:tentative="1">
      <w:start w:val="1"/>
      <w:numFmt w:val="bullet"/>
      <w:lvlText w:val="•"/>
      <w:lvlJc w:val="left"/>
      <w:pPr>
        <w:tabs>
          <w:tab w:val="num" w:pos="5760"/>
        </w:tabs>
        <w:ind w:left="5760" w:hanging="360"/>
      </w:pPr>
      <w:rPr>
        <w:rFonts w:ascii="Arial" w:hAnsi="Arial" w:hint="default"/>
      </w:rPr>
    </w:lvl>
    <w:lvl w:ilvl="8" w:tplc="74CC435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BC80567"/>
    <w:multiLevelType w:val="hybridMultilevel"/>
    <w:tmpl w:val="BF6C3D92"/>
    <w:lvl w:ilvl="0" w:tplc="7D1AC446">
      <w:start w:val="1"/>
      <w:numFmt w:val="bullet"/>
      <w:lvlText w:val="•"/>
      <w:lvlJc w:val="left"/>
      <w:pPr>
        <w:tabs>
          <w:tab w:val="num" w:pos="720"/>
        </w:tabs>
        <w:ind w:left="720" w:hanging="360"/>
      </w:pPr>
      <w:rPr>
        <w:rFonts w:ascii="Arial" w:hAnsi="Arial" w:hint="default"/>
      </w:rPr>
    </w:lvl>
    <w:lvl w:ilvl="1" w:tplc="467C91FC" w:tentative="1">
      <w:start w:val="1"/>
      <w:numFmt w:val="bullet"/>
      <w:lvlText w:val="•"/>
      <w:lvlJc w:val="left"/>
      <w:pPr>
        <w:tabs>
          <w:tab w:val="num" w:pos="1440"/>
        </w:tabs>
        <w:ind w:left="1440" w:hanging="360"/>
      </w:pPr>
      <w:rPr>
        <w:rFonts w:ascii="Arial" w:hAnsi="Arial" w:hint="default"/>
      </w:rPr>
    </w:lvl>
    <w:lvl w:ilvl="2" w:tplc="D6007122" w:tentative="1">
      <w:start w:val="1"/>
      <w:numFmt w:val="bullet"/>
      <w:lvlText w:val="•"/>
      <w:lvlJc w:val="left"/>
      <w:pPr>
        <w:tabs>
          <w:tab w:val="num" w:pos="2160"/>
        </w:tabs>
        <w:ind w:left="2160" w:hanging="360"/>
      </w:pPr>
      <w:rPr>
        <w:rFonts w:ascii="Arial" w:hAnsi="Arial" w:hint="default"/>
      </w:rPr>
    </w:lvl>
    <w:lvl w:ilvl="3" w:tplc="AB6E263C" w:tentative="1">
      <w:start w:val="1"/>
      <w:numFmt w:val="bullet"/>
      <w:lvlText w:val="•"/>
      <w:lvlJc w:val="left"/>
      <w:pPr>
        <w:tabs>
          <w:tab w:val="num" w:pos="2880"/>
        </w:tabs>
        <w:ind w:left="2880" w:hanging="360"/>
      </w:pPr>
      <w:rPr>
        <w:rFonts w:ascii="Arial" w:hAnsi="Arial" w:hint="default"/>
      </w:rPr>
    </w:lvl>
    <w:lvl w:ilvl="4" w:tplc="3648B216" w:tentative="1">
      <w:start w:val="1"/>
      <w:numFmt w:val="bullet"/>
      <w:lvlText w:val="•"/>
      <w:lvlJc w:val="left"/>
      <w:pPr>
        <w:tabs>
          <w:tab w:val="num" w:pos="3600"/>
        </w:tabs>
        <w:ind w:left="3600" w:hanging="360"/>
      </w:pPr>
      <w:rPr>
        <w:rFonts w:ascii="Arial" w:hAnsi="Arial" w:hint="default"/>
      </w:rPr>
    </w:lvl>
    <w:lvl w:ilvl="5" w:tplc="81DEC974" w:tentative="1">
      <w:start w:val="1"/>
      <w:numFmt w:val="bullet"/>
      <w:lvlText w:val="•"/>
      <w:lvlJc w:val="left"/>
      <w:pPr>
        <w:tabs>
          <w:tab w:val="num" w:pos="4320"/>
        </w:tabs>
        <w:ind w:left="4320" w:hanging="360"/>
      </w:pPr>
      <w:rPr>
        <w:rFonts w:ascii="Arial" w:hAnsi="Arial" w:hint="default"/>
      </w:rPr>
    </w:lvl>
    <w:lvl w:ilvl="6" w:tplc="DEA279B6" w:tentative="1">
      <w:start w:val="1"/>
      <w:numFmt w:val="bullet"/>
      <w:lvlText w:val="•"/>
      <w:lvlJc w:val="left"/>
      <w:pPr>
        <w:tabs>
          <w:tab w:val="num" w:pos="5040"/>
        </w:tabs>
        <w:ind w:left="5040" w:hanging="360"/>
      </w:pPr>
      <w:rPr>
        <w:rFonts w:ascii="Arial" w:hAnsi="Arial" w:hint="default"/>
      </w:rPr>
    </w:lvl>
    <w:lvl w:ilvl="7" w:tplc="D7461C54" w:tentative="1">
      <w:start w:val="1"/>
      <w:numFmt w:val="bullet"/>
      <w:lvlText w:val="•"/>
      <w:lvlJc w:val="left"/>
      <w:pPr>
        <w:tabs>
          <w:tab w:val="num" w:pos="5760"/>
        </w:tabs>
        <w:ind w:left="5760" w:hanging="360"/>
      </w:pPr>
      <w:rPr>
        <w:rFonts w:ascii="Arial" w:hAnsi="Arial" w:hint="default"/>
      </w:rPr>
    </w:lvl>
    <w:lvl w:ilvl="8" w:tplc="06E2653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3A6"/>
    <w:rsid w:val="000E6277"/>
    <w:rsid w:val="001C0E29"/>
    <w:rsid w:val="00765609"/>
    <w:rsid w:val="00907B7E"/>
    <w:rsid w:val="00AC73A6"/>
    <w:rsid w:val="00B268CC"/>
    <w:rsid w:val="00C236B2"/>
    <w:rsid w:val="00DF3E13"/>
    <w:rsid w:val="00F41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61A06"/>
  <w15:chartTrackingRefBased/>
  <w15:docId w15:val="{457D26AE-5676-457A-A318-0F2EE178B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3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05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Ranjana Nitesh</dc:creator>
  <cp:keywords/>
  <dc:description/>
  <cp:lastModifiedBy>Ranjana Nitesh</cp:lastModifiedBy>
  <cp:revision>4</cp:revision>
  <dcterms:created xsi:type="dcterms:W3CDTF">2021-07-18T14:56:00Z</dcterms:created>
  <dcterms:modified xsi:type="dcterms:W3CDTF">2021-07-18T15:22:00Z</dcterms:modified>
</cp:coreProperties>
</file>