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67E3CD" w14:textId="77777777" w:rsidR="00CF3667" w:rsidRPr="00CF3667" w:rsidRDefault="00CF3667" w:rsidP="00CF3667">
      <w:pPr>
        <w:spacing w:before="100" w:beforeAutospacing="1" w:after="100" w:afterAutospacing="1" w:line="360" w:lineRule="auto"/>
        <w:outlineLvl w:val="2"/>
        <w:rPr>
          <w:rFonts w:ascii="Times New Roman" w:eastAsia="Times New Roman" w:hAnsi="Times New Roman" w:cs="Times New Roman"/>
          <w:b/>
          <w:bCs/>
          <w:kern w:val="0"/>
          <w:sz w:val="20"/>
          <w:szCs w:val="20"/>
          <w14:ligatures w14:val="none"/>
        </w:rPr>
      </w:pPr>
      <w:r w:rsidRPr="00CF3667">
        <w:rPr>
          <w:rFonts w:ascii="Times New Roman" w:eastAsia="Times New Roman" w:hAnsi="Times New Roman" w:cs="Times New Roman"/>
          <w:b/>
          <w:bCs/>
          <w:kern w:val="0"/>
          <w:sz w:val="20"/>
          <w:szCs w:val="20"/>
          <w14:ligatures w14:val="none"/>
        </w:rPr>
        <w:t>Sales and Performance Analysis Report</w:t>
      </w:r>
    </w:p>
    <w:p w14:paraId="199B0019" w14:textId="77777777" w:rsidR="00CF3667" w:rsidRPr="00CF3667" w:rsidRDefault="00CF3667" w:rsidP="00CF3667">
      <w:pPr>
        <w:spacing w:before="100" w:beforeAutospacing="1" w:after="100" w:afterAutospacing="1" w:line="360" w:lineRule="auto"/>
        <w:outlineLvl w:val="3"/>
        <w:rPr>
          <w:rFonts w:ascii="Times New Roman" w:eastAsia="Times New Roman" w:hAnsi="Times New Roman" w:cs="Times New Roman"/>
          <w:b/>
          <w:bCs/>
          <w:kern w:val="0"/>
          <w:sz w:val="20"/>
          <w:szCs w:val="20"/>
          <w14:ligatures w14:val="none"/>
        </w:rPr>
      </w:pPr>
      <w:r w:rsidRPr="00CF3667">
        <w:rPr>
          <w:rFonts w:ascii="Times New Roman" w:eastAsia="Times New Roman" w:hAnsi="Times New Roman" w:cs="Times New Roman"/>
          <w:b/>
          <w:bCs/>
          <w:kern w:val="0"/>
          <w:sz w:val="20"/>
          <w:szCs w:val="20"/>
          <w14:ligatures w14:val="none"/>
        </w:rPr>
        <w:t>Overview</w:t>
      </w:r>
    </w:p>
    <w:p w14:paraId="6320F3B4" w14:textId="77777777" w:rsidR="00CF3667" w:rsidRDefault="00CF3667" w:rsidP="00CF3667">
      <w:pPr>
        <w:spacing w:before="100" w:beforeAutospacing="1" w:after="100" w:afterAutospacing="1" w:line="360" w:lineRule="auto"/>
        <w:ind w:firstLine="720"/>
        <w:rPr>
          <w:rFonts w:ascii="Times New Roman" w:eastAsia="Times New Roman" w:hAnsi="Times New Roman" w:cs="Times New Roman"/>
          <w:kern w:val="0"/>
          <w:sz w:val="20"/>
          <w:szCs w:val="20"/>
          <w14:ligatures w14:val="none"/>
        </w:rPr>
      </w:pPr>
      <w:r w:rsidRPr="00CF3667">
        <w:rPr>
          <w:rFonts w:ascii="Times New Roman" w:eastAsia="Times New Roman" w:hAnsi="Times New Roman" w:cs="Times New Roman"/>
          <w:kern w:val="0"/>
          <w:sz w:val="20"/>
          <w:szCs w:val="20"/>
          <w14:ligatures w14:val="none"/>
        </w:rPr>
        <w:t>This report summarizes the key observations and trends in sales, profit, and product performance based on the provided data. It includes insights into customer behavior, sales trends, store performance and product preferences across different regions and time periods.</w:t>
      </w:r>
    </w:p>
    <w:p w14:paraId="28A4D837" w14:textId="7B0DFFF2" w:rsidR="00CF3667" w:rsidRPr="00CF3667" w:rsidRDefault="00CF3667" w:rsidP="00CF3667">
      <w:pPr>
        <w:spacing w:before="100" w:beforeAutospacing="1" w:after="100" w:afterAutospacing="1" w:line="360" w:lineRule="auto"/>
        <w:rPr>
          <w:rFonts w:ascii="Times New Roman" w:eastAsia="Times New Roman" w:hAnsi="Times New Roman" w:cs="Times New Roman"/>
          <w:kern w:val="0"/>
          <w:sz w:val="20"/>
          <w:szCs w:val="20"/>
          <w14:ligatures w14:val="none"/>
        </w:rPr>
      </w:pPr>
      <w:r w:rsidRPr="00CF3667">
        <w:rPr>
          <w:rFonts w:ascii="Times New Roman" w:eastAsia="Times New Roman" w:hAnsi="Times New Roman" w:cs="Times New Roman"/>
          <w:b/>
          <w:bCs/>
          <w:kern w:val="0"/>
          <w:sz w:val="20"/>
          <w:szCs w:val="20"/>
          <w14:ligatures w14:val="none"/>
        </w:rPr>
        <w:t>Key Observations</w:t>
      </w:r>
    </w:p>
    <w:p w14:paraId="5707724C" w14:textId="77777777" w:rsidR="00CF3667" w:rsidRPr="00CF3667" w:rsidRDefault="00CF3667" w:rsidP="00CF3667">
      <w:pPr>
        <w:numPr>
          <w:ilvl w:val="0"/>
          <w:numId w:val="3"/>
        </w:numPr>
        <w:spacing w:before="100" w:beforeAutospacing="1" w:after="100" w:afterAutospacing="1" w:line="360" w:lineRule="auto"/>
        <w:rPr>
          <w:rFonts w:ascii="Times New Roman" w:eastAsia="Times New Roman" w:hAnsi="Times New Roman" w:cs="Times New Roman"/>
          <w:kern w:val="0"/>
          <w:sz w:val="20"/>
          <w:szCs w:val="20"/>
          <w14:ligatures w14:val="none"/>
        </w:rPr>
      </w:pPr>
      <w:r w:rsidRPr="00CF3667">
        <w:rPr>
          <w:rFonts w:ascii="Times New Roman" w:eastAsia="Times New Roman" w:hAnsi="Times New Roman" w:cs="Times New Roman"/>
          <w:b/>
          <w:bCs/>
          <w:kern w:val="0"/>
          <w:sz w:val="20"/>
          <w:szCs w:val="20"/>
          <w14:ligatures w14:val="none"/>
        </w:rPr>
        <w:t>Regional Performance</w:t>
      </w:r>
    </w:p>
    <w:p w14:paraId="53B8AFEA" w14:textId="77777777" w:rsidR="00CF3667" w:rsidRPr="00CF3667" w:rsidRDefault="00CF3667" w:rsidP="00CF3667">
      <w:pPr>
        <w:numPr>
          <w:ilvl w:val="1"/>
          <w:numId w:val="3"/>
        </w:numPr>
        <w:spacing w:before="100" w:beforeAutospacing="1" w:after="100" w:afterAutospacing="1" w:line="360" w:lineRule="auto"/>
        <w:rPr>
          <w:rFonts w:ascii="Times New Roman" w:eastAsia="Times New Roman" w:hAnsi="Times New Roman" w:cs="Times New Roman"/>
          <w:kern w:val="0"/>
          <w:sz w:val="20"/>
          <w:szCs w:val="20"/>
          <w14:ligatures w14:val="none"/>
        </w:rPr>
      </w:pPr>
      <w:r w:rsidRPr="00CF3667">
        <w:rPr>
          <w:rFonts w:ascii="Times New Roman" w:eastAsia="Times New Roman" w:hAnsi="Times New Roman" w:cs="Times New Roman"/>
          <w:b/>
          <w:bCs/>
          <w:kern w:val="0"/>
          <w:sz w:val="20"/>
          <w:szCs w:val="20"/>
          <w14:ligatures w14:val="none"/>
        </w:rPr>
        <w:t>United States</w:t>
      </w:r>
      <w:r w:rsidRPr="00CF3667">
        <w:rPr>
          <w:rFonts w:ascii="Times New Roman" w:eastAsia="Times New Roman" w:hAnsi="Times New Roman" w:cs="Times New Roman"/>
          <w:kern w:val="0"/>
          <w:sz w:val="20"/>
          <w:szCs w:val="20"/>
          <w14:ligatures w14:val="none"/>
        </w:rPr>
        <w:t xml:space="preserve">: Leads in the number of products ordered, significantly surpassing other countries. The stores in Wyoming, Alaska, and Hawaii are top performers in </w:t>
      </w:r>
      <w:proofErr w:type="spellStart"/>
      <w:r w:rsidRPr="00CF3667">
        <w:rPr>
          <w:rFonts w:ascii="Times New Roman" w:eastAsia="Times New Roman" w:hAnsi="Times New Roman" w:cs="Times New Roman"/>
          <w:kern w:val="0"/>
          <w:sz w:val="20"/>
          <w:szCs w:val="20"/>
          <w14:ligatures w14:val="none"/>
        </w:rPr>
        <w:t>Sales_per_sqm</w:t>
      </w:r>
      <w:proofErr w:type="spellEnd"/>
      <w:r w:rsidRPr="00CF3667">
        <w:rPr>
          <w:rFonts w:ascii="Times New Roman" w:eastAsia="Times New Roman" w:hAnsi="Times New Roman" w:cs="Times New Roman"/>
          <w:kern w:val="0"/>
          <w:sz w:val="20"/>
          <w:szCs w:val="20"/>
          <w14:ligatures w14:val="none"/>
        </w:rPr>
        <w:t>.</w:t>
      </w:r>
    </w:p>
    <w:p w14:paraId="6F4189D5" w14:textId="77777777" w:rsidR="00CF3667" w:rsidRPr="00CF3667" w:rsidRDefault="00CF3667" w:rsidP="00CF3667">
      <w:pPr>
        <w:numPr>
          <w:ilvl w:val="1"/>
          <w:numId w:val="3"/>
        </w:numPr>
        <w:spacing w:before="100" w:beforeAutospacing="1" w:after="100" w:afterAutospacing="1" w:line="360" w:lineRule="auto"/>
        <w:rPr>
          <w:rFonts w:ascii="Times New Roman" w:eastAsia="Times New Roman" w:hAnsi="Times New Roman" w:cs="Times New Roman"/>
          <w:kern w:val="0"/>
          <w:sz w:val="20"/>
          <w:szCs w:val="20"/>
          <w14:ligatures w14:val="none"/>
        </w:rPr>
      </w:pPr>
      <w:r w:rsidRPr="00CF3667">
        <w:rPr>
          <w:rFonts w:ascii="Times New Roman" w:eastAsia="Times New Roman" w:hAnsi="Times New Roman" w:cs="Times New Roman"/>
          <w:b/>
          <w:bCs/>
          <w:kern w:val="0"/>
          <w:sz w:val="20"/>
          <w:szCs w:val="20"/>
          <w14:ligatures w14:val="none"/>
        </w:rPr>
        <w:t>United Kingdom</w:t>
      </w:r>
      <w:r w:rsidRPr="00CF3667">
        <w:rPr>
          <w:rFonts w:ascii="Times New Roman" w:eastAsia="Times New Roman" w:hAnsi="Times New Roman" w:cs="Times New Roman"/>
          <w:kern w:val="0"/>
          <w:sz w:val="20"/>
          <w:szCs w:val="20"/>
          <w14:ligatures w14:val="none"/>
        </w:rPr>
        <w:t>: Ranks second in product orders, though it is over 10,000 units behind the United States. Key stores in Brighton and Hove, Camden, and Broxtowe have the highest profit ratios.</w:t>
      </w:r>
    </w:p>
    <w:p w14:paraId="4051AAD0" w14:textId="77777777" w:rsidR="00CF3667" w:rsidRPr="00CF3667" w:rsidRDefault="00CF3667" w:rsidP="00CF3667">
      <w:pPr>
        <w:numPr>
          <w:ilvl w:val="1"/>
          <w:numId w:val="3"/>
        </w:numPr>
        <w:spacing w:before="100" w:beforeAutospacing="1" w:after="100" w:afterAutospacing="1" w:line="360" w:lineRule="auto"/>
        <w:rPr>
          <w:rFonts w:ascii="Times New Roman" w:eastAsia="Times New Roman" w:hAnsi="Times New Roman" w:cs="Times New Roman"/>
          <w:kern w:val="0"/>
          <w:sz w:val="20"/>
          <w:szCs w:val="20"/>
          <w14:ligatures w14:val="none"/>
        </w:rPr>
      </w:pPr>
      <w:r w:rsidRPr="00CF3667">
        <w:rPr>
          <w:rFonts w:ascii="Times New Roman" w:eastAsia="Times New Roman" w:hAnsi="Times New Roman" w:cs="Times New Roman"/>
          <w:b/>
          <w:bCs/>
          <w:kern w:val="0"/>
          <w:sz w:val="20"/>
          <w:szCs w:val="20"/>
          <w14:ligatures w14:val="none"/>
        </w:rPr>
        <w:t>France and Netherlands</w:t>
      </w:r>
      <w:r w:rsidRPr="00CF3667">
        <w:rPr>
          <w:rFonts w:ascii="Times New Roman" w:eastAsia="Times New Roman" w:hAnsi="Times New Roman" w:cs="Times New Roman"/>
          <w:kern w:val="0"/>
          <w:sz w:val="20"/>
          <w:szCs w:val="20"/>
          <w14:ligatures w14:val="none"/>
        </w:rPr>
        <w:t>: Have the least number of orders. Notably, the Northern Territory store in Australia had the lowest sales, with all transactions occurring in 2016.</w:t>
      </w:r>
    </w:p>
    <w:p w14:paraId="1812BFE9" w14:textId="77777777" w:rsidR="00CF3667" w:rsidRPr="00CF3667" w:rsidRDefault="00CF3667" w:rsidP="00CF3667">
      <w:pPr>
        <w:numPr>
          <w:ilvl w:val="0"/>
          <w:numId w:val="3"/>
        </w:numPr>
        <w:spacing w:before="100" w:beforeAutospacing="1" w:after="100" w:afterAutospacing="1" w:line="360" w:lineRule="auto"/>
        <w:rPr>
          <w:rFonts w:ascii="Times New Roman" w:eastAsia="Times New Roman" w:hAnsi="Times New Roman" w:cs="Times New Roman"/>
          <w:kern w:val="0"/>
          <w:sz w:val="20"/>
          <w:szCs w:val="20"/>
          <w14:ligatures w14:val="none"/>
        </w:rPr>
      </w:pPr>
      <w:r w:rsidRPr="00CF3667">
        <w:rPr>
          <w:rFonts w:ascii="Times New Roman" w:eastAsia="Times New Roman" w:hAnsi="Times New Roman" w:cs="Times New Roman"/>
          <w:b/>
          <w:bCs/>
          <w:kern w:val="0"/>
          <w:sz w:val="20"/>
          <w:szCs w:val="20"/>
          <w14:ligatures w14:val="none"/>
        </w:rPr>
        <w:t>Sales Trends</w:t>
      </w:r>
    </w:p>
    <w:p w14:paraId="22591906" w14:textId="101DF5CF" w:rsidR="00CF3667" w:rsidRPr="00CF3667" w:rsidRDefault="00CF3667" w:rsidP="00CF3667">
      <w:pPr>
        <w:numPr>
          <w:ilvl w:val="1"/>
          <w:numId w:val="3"/>
        </w:numPr>
        <w:spacing w:before="100" w:beforeAutospacing="1" w:after="100" w:afterAutospacing="1" w:line="360" w:lineRule="auto"/>
        <w:rPr>
          <w:rFonts w:ascii="Times New Roman" w:eastAsia="Times New Roman" w:hAnsi="Times New Roman" w:cs="Times New Roman"/>
          <w:kern w:val="0"/>
          <w:sz w:val="20"/>
          <w:szCs w:val="20"/>
          <w14:ligatures w14:val="none"/>
        </w:rPr>
      </w:pPr>
      <w:r w:rsidRPr="00CF3667">
        <w:rPr>
          <w:rFonts w:ascii="Times New Roman" w:eastAsia="Times New Roman" w:hAnsi="Times New Roman" w:cs="Times New Roman"/>
          <w:b/>
          <w:bCs/>
          <w:kern w:val="0"/>
          <w:sz w:val="20"/>
          <w:szCs w:val="20"/>
          <w14:ligatures w14:val="none"/>
        </w:rPr>
        <w:t>Pandemic Impact</w:t>
      </w:r>
      <w:r w:rsidRPr="00CF3667">
        <w:rPr>
          <w:rFonts w:ascii="Times New Roman" w:eastAsia="Times New Roman" w:hAnsi="Times New Roman" w:cs="Times New Roman"/>
          <w:kern w:val="0"/>
          <w:sz w:val="20"/>
          <w:szCs w:val="20"/>
          <w14:ligatures w14:val="none"/>
        </w:rPr>
        <w:t>: Sales declined post-pandemic, with the first quarter of 2021 performing below expectations. Historical sales patterns show peak performance in Q4, followed by Q1, Q3, and Q2.</w:t>
      </w:r>
    </w:p>
    <w:p w14:paraId="4F21CAAE" w14:textId="77777777" w:rsidR="00CF3667" w:rsidRPr="00CF3667" w:rsidRDefault="00CF3667" w:rsidP="00CF3667">
      <w:pPr>
        <w:numPr>
          <w:ilvl w:val="1"/>
          <w:numId w:val="3"/>
        </w:numPr>
        <w:spacing w:before="100" w:beforeAutospacing="1" w:after="100" w:afterAutospacing="1" w:line="360" w:lineRule="auto"/>
        <w:rPr>
          <w:rFonts w:ascii="Times New Roman" w:eastAsia="Times New Roman" w:hAnsi="Times New Roman" w:cs="Times New Roman"/>
          <w:kern w:val="0"/>
          <w:sz w:val="20"/>
          <w:szCs w:val="20"/>
          <w14:ligatures w14:val="none"/>
        </w:rPr>
      </w:pPr>
      <w:r w:rsidRPr="00CF3667">
        <w:rPr>
          <w:rFonts w:ascii="Times New Roman" w:eastAsia="Times New Roman" w:hAnsi="Times New Roman" w:cs="Times New Roman"/>
          <w:b/>
          <w:bCs/>
          <w:kern w:val="0"/>
          <w:sz w:val="20"/>
          <w:szCs w:val="20"/>
          <w14:ligatures w14:val="none"/>
        </w:rPr>
        <w:t>Sales and Profit Correlation</w:t>
      </w:r>
      <w:r w:rsidRPr="00CF3667">
        <w:rPr>
          <w:rFonts w:ascii="Times New Roman" w:eastAsia="Times New Roman" w:hAnsi="Times New Roman" w:cs="Times New Roman"/>
          <w:kern w:val="0"/>
          <w:sz w:val="20"/>
          <w:szCs w:val="20"/>
          <w14:ligatures w14:val="none"/>
        </w:rPr>
        <w:t>: Sales have often peaked with lower profit margins and vice versa.</w:t>
      </w:r>
    </w:p>
    <w:p w14:paraId="5E694455" w14:textId="77777777" w:rsidR="00CF3667" w:rsidRPr="00CF3667" w:rsidRDefault="00CF3667" w:rsidP="00CF3667">
      <w:pPr>
        <w:numPr>
          <w:ilvl w:val="0"/>
          <w:numId w:val="3"/>
        </w:numPr>
        <w:spacing w:before="100" w:beforeAutospacing="1" w:after="100" w:afterAutospacing="1" w:line="360" w:lineRule="auto"/>
        <w:rPr>
          <w:rFonts w:ascii="Times New Roman" w:eastAsia="Times New Roman" w:hAnsi="Times New Roman" w:cs="Times New Roman"/>
          <w:kern w:val="0"/>
          <w:sz w:val="20"/>
          <w:szCs w:val="20"/>
          <w14:ligatures w14:val="none"/>
        </w:rPr>
      </w:pPr>
      <w:r w:rsidRPr="00CF3667">
        <w:rPr>
          <w:rFonts w:ascii="Times New Roman" w:eastAsia="Times New Roman" w:hAnsi="Times New Roman" w:cs="Times New Roman"/>
          <w:b/>
          <w:bCs/>
          <w:kern w:val="0"/>
          <w:sz w:val="20"/>
          <w:szCs w:val="20"/>
          <w14:ligatures w14:val="none"/>
        </w:rPr>
        <w:t>Product Categories</w:t>
      </w:r>
    </w:p>
    <w:p w14:paraId="076F69E4" w14:textId="4E2F9ED9" w:rsidR="00CF3667" w:rsidRPr="00CF3667" w:rsidRDefault="00CF3667" w:rsidP="00CF3667">
      <w:pPr>
        <w:numPr>
          <w:ilvl w:val="1"/>
          <w:numId w:val="3"/>
        </w:numPr>
        <w:spacing w:before="100" w:beforeAutospacing="1" w:after="100" w:afterAutospacing="1" w:line="360" w:lineRule="auto"/>
        <w:rPr>
          <w:rFonts w:ascii="Times New Roman" w:eastAsia="Times New Roman" w:hAnsi="Times New Roman" w:cs="Times New Roman"/>
          <w:kern w:val="0"/>
          <w:sz w:val="20"/>
          <w:szCs w:val="20"/>
          <w14:ligatures w14:val="none"/>
        </w:rPr>
      </w:pPr>
      <w:r w:rsidRPr="00CF3667">
        <w:rPr>
          <w:rFonts w:ascii="Times New Roman" w:eastAsia="Times New Roman" w:hAnsi="Times New Roman" w:cs="Times New Roman"/>
          <w:b/>
          <w:bCs/>
          <w:kern w:val="0"/>
          <w:sz w:val="20"/>
          <w:szCs w:val="20"/>
          <w14:ligatures w14:val="none"/>
        </w:rPr>
        <w:t>Top Categories</w:t>
      </w:r>
      <w:r w:rsidRPr="00CF3667">
        <w:rPr>
          <w:rFonts w:ascii="Times New Roman" w:eastAsia="Times New Roman" w:hAnsi="Times New Roman" w:cs="Times New Roman"/>
          <w:kern w:val="0"/>
          <w:sz w:val="20"/>
          <w:szCs w:val="20"/>
          <w14:ligatures w14:val="none"/>
        </w:rPr>
        <w:t>: "Computers" are the most popular category, followed by "Home Appliances" and "Cameras and Camcorders"</w:t>
      </w:r>
      <w:r w:rsidR="00275219">
        <w:rPr>
          <w:rFonts w:ascii="Times New Roman" w:eastAsia="Times New Roman" w:hAnsi="Times New Roman" w:cs="Times New Roman"/>
          <w:kern w:val="0"/>
          <w:sz w:val="20"/>
          <w:szCs w:val="20"/>
          <w14:ligatures w14:val="none"/>
        </w:rPr>
        <w:t xml:space="preserve"> </w:t>
      </w:r>
      <w:proofErr w:type="gramStart"/>
      <w:r w:rsidR="00275219">
        <w:rPr>
          <w:rFonts w:ascii="Times New Roman" w:eastAsia="Times New Roman" w:hAnsi="Times New Roman" w:cs="Times New Roman"/>
          <w:kern w:val="0"/>
          <w:sz w:val="20"/>
          <w:szCs w:val="20"/>
          <w14:ligatures w14:val="none"/>
        </w:rPr>
        <w:t xml:space="preserve">whereas </w:t>
      </w:r>
      <w:r w:rsidRPr="00CF3667">
        <w:rPr>
          <w:rFonts w:ascii="Times New Roman" w:eastAsia="Times New Roman" w:hAnsi="Times New Roman" w:cs="Times New Roman"/>
          <w:kern w:val="0"/>
          <w:sz w:val="20"/>
          <w:szCs w:val="20"/>
          <w14:ligatures w14:val="none"/>
        </w:rPr>
        <w:t xml:space="preserve"> "</w:t>
      </w:r>
      <w:proofErr w:type="gramEnd"/>
      <w:r w:rsidRPr="00CF3667">
        <w:rPr>
          <w:rFonts w:ascii="Times New Roman" w:eastAsia="Times New Roman" w:hAnsi="Times New Roman" w:cs="Times New Roman"/>
          <w:kern w:val="0"/>
          <w:sz w:val="20"/>
          <w:szCs w:val="20"/>
          <w14:ligatures w14:val="none"/>
        </w:rPr>
        <w:t>Games and Toys" is the least popular.</w:t>
      </w:r>
    </w:p>
    <w:p w14:paraId="583E10B7" w14:textId="77777777" w:rsidR="00CF3667" w:rsidRPr="00CF3667" w:rsidRDefault="00CF3667" w:rsidP="00CF3667">
      <w:pPr>
        <w:numPr>
          <w:ilvl w:val="1"/>
          <w:numId w:val="3"/>
        </w:numPr>
        <w:spacing w:before="100" w:beforeAutospacing="1" w:after="100" w:afterAutospacing="1" w:line="360" w:lineRule="auto"/>
        <w:rPr>
          <w:rFonts w:ascii="Times New Roman" w:eastAsia="Times New Roman" w:hAnsi="Times New Roman" w:cs="Times New Roman"/>
          <w:kern w:val="0"/>
          <w:sz w:val="20"/>
          <w:szCs w:val="20"/>
          <w14:ligatures w14:val="none"/>
        </w:rPr>
      </w:pPr>
      <w:r w:rsidRPr="00CF3667">
        <w:rPr>
          <w:rFonts w:ascii="Times New Roman" w:eastAsia="Times New Roman" w:hAnsi="Times New Roman" w:cs="Times New Roman"/>
          <w:b/>
          <w:bCs/>
          <w:kern w:val="0"/>
          <w:sz w:val="20"/>
          <w:szCs w:val="20"/>
          <w14:ligatures w14:val="none"/>
        </w:rPr>
        <w:t>Subcategories</w:t>
      </w:r>
      <w:r w:rsidRPr="00CF3667">
        <w:rPr>
          <w:rFonts w:ascii="Times New Roman" w:eastAsia="Times New Roman" w:hAnsi="Times New Roman" w:cs="Times New Roman"/>
          <w:kern w:val="0"/>
          <w:sz w:val="20"/>
          <w:szCs w:val="20"/>
          <w14:ligatures w14:val="none"/>
        </w:rPr>
        <w:t>: Desktops, Televisions, and Projectors &amp; Screens are the top-performing subcategories.</w:t>
      </w:r>
    </w:p>
    <w:p w14:paraId="601421DB" w14:textId="77777777" w:rsidR="00CF3667" w:rsidRPr="00CF3667" w:rsidRDefault="00CF3667" w:rsidP="00CF3667">
      <w:pPr>
        <w:numPr>
          <w:ilvl w:val="0"/>
          <w:numId w:val="3"/>
        </w:numPr>
        <w:spacing w:before="100" w:beforeAutospacing="1" w:after="100" w:afterAutospacing="1" w:line="360" w:lineRule="auto"/>
        <w:rPr>
          <w:rFonts w:ascii="Times New Roman" w:eastAsia="Times New Roman" w:hAnsi="Times New Roman" w:cs="Times New Roman"/>
          <w:kern w:val="0"/>
          <w:sz w:val="20"/>
          <w:szCs w:val="20"/>
          <w14:ligatures w14:val="none"/>
        </w:rPr>
      </w:pPr>
      <w:r w:rsidRPr="00CF3667">
        <w:rPr>
          <w:rFonts w:ascii="Times New Roman" w:eastAsia="Times New Roman" w:hAnsi="Times New Roman" w:cs="Times New Roman"/>
          <w:b/>
          <w:bCs/>
          <w:kern w:val="0"/>
          <w:sz w:val="20"/>
          <w:szCs w:val="20"/>
          <w14:ligatures w14:val="none"/>
        </w:rPr>
        <w:t>Product Preferences</w:t>
      </w:r>
    </w:p>
    <w:p w14:paraId="7F63C58B" w14:textId="77777777" w:rsidR="00CF3667" w:rsidRPr="00CF3667" w:rsidRDefault="00CF3667" w:rsidP="00CF3667">
      <w:pPr>
        <w:numPr>
          <w:ilvl w:val="1"/>
          <w:numId w:val="3"/>
        </w:numPr>
        <w:spacing w:before="100" w:beforeAutospacing="1" w:after="100" w:afterAutospacing="1" w:line="360" w:lineRule="auto"/>
        <w:rPr>
          <w:rFonts w:ascii="Times New Roman" w:eastAsia="Times New Roman" w:hAnsi="Times New Roman" w:cs="Times New Roman"/>
          <w:kern w:val="0"/>
          <w:sz w:val="20"/>
          <w:szCs w:val="20"/>
          <w14:ligatures w14:val="none"/>
        </w:rPr>
      </w:pPr>
      <w:r w:rsidRPr="00CF3667">
        <w:rPr>
          <w:rFonts w:ascii="Times New Roman" w:eastAsia="Times New Roman" w:hAnsi="Times New Roman" w:cs="Times New Roman"/>
          <w:b/>
          <w:bCs/>
          <w:kern w:val="0"/>
          <w:sz w:val="20"/>
          <w:szCs w:val="20"/>
          <w14:ligatures w14:val="none"/>
        </w:rPr>
        <w:t>Top Products</w:t>
      </w:r>
      <w:r w:rsidRPr="00CF3667">
        <w:rPr>
          <w:rFonts w:ascii="Times New Roman" w:eastAsia="Times New Roman" w:hAnsi="Times New Roman" w:cs="Times New Roman"/>
          <w:kern w:val="0"/>
          <w:sz w:val="20"/>
          <w:szCs w:val="20"/>
          <w14:ligatures w14:val="none"/>
        </w:rPr>
        <w:t>:</w:t>
      </w:r>
    </w:p>
    <w:p w14:paraId="319E506C" w14:textId="77777777" w:rsidR="00CF3667" w:rsidRDefault="00CF3667" w:rsidP="00CF3667">
      <w:pPr>
        <w:numPr>
          <w:ilvl w:val="2"/>
          <w:numId w:val="3"/>
        </w:numPr>
        <w:spacing w:before="100" w:beforeAutospacing="1" w:after="100" w:afterAutospacing="1" w:line="360" w:lineRule="auto"/>
        <w:rPr>
          <w:rFonts w:ascii="Times New Roman" w:eastAsia="Times New Roman" w:hAnsi="Times New Roman" w:cs="Times New Roman"/>
          <w:kern w:val="0"/>
          <w:sz w:val="20"/>
          <w:szCs w:val="20"/>
          <w14:ligatures w14:val="none"/>
        </w:rPr>
      </w:pPr>
      <w:r w:rsidRPr="00CF3667">
        <w:rPr>
          <w:rFonts w:ascii="Times New Roman" w:eastAsia="Times New Roman" w:hAnsi="Times New Roman" w:cs="Times New Roman"/>
          <w:b/>
          <w:bCs/>
          <w:kern w:val="0"/>
          <w:sz w:val="20"/>
          <w:szCs w:val="20"/>
          <w14:ligatures w14:val="none"/>
        </w:rPr>
        <w:t>WWI Desktop PC2.33 X2330 Black</w:t>
      </w:r>
      <w:r w:rsidRPr="00CF3667">
        <w:rPr>
          <w:rFonts w:ascii="Times New Roman" w:eastAsia="Times New Roman" w:hAnsi="Times New Roman" w:cs="Times New Roman"/>
          <w:kern w:val="0"/>
          <w:sz w:val="20"/>
          <w:szCs w:val="20"/>
          <w14:ligatures w14:val="none"/>
        </w:rPr>
        <w:t xml:space="preserve"> is the highest revenue-generating product.</w:t>
      </w:r>
    </w:p>
    <w:p w14:paraId="41D84F6C" w14:textId="2DD6991E" w:rsidR="00275219" w:rsidRPr="00CF3667" w:rsidRDefault="00275219" w:rsidP="00CF3667">
      <w:pPr>
        <w:numPr>
          <w:ilvl w:val="2"/>
          <w:numId w:val="3"/>
        </w:numPr>
        <w:spacing w:before="100" w:beforeAutospacing="1" w:after="100" w:afterAutospacing="1" w:line="360" w:lineRule="auto"/>
        <w:rPr>
          <w:rFonts w:ascii="Times New Roman" w:eastAsia="Times New Roman" w:hAnsi="Times New Roman" w:cs="Times New Roman"/>
          <w:kern w:val="0"/>
          <w:sz w:val="20"/>
          <w:szCs w:val="20"/>
          <w14:ligatures w14:val="none"/>
        </w:rPr>
      </w:pPr>
      <w:r w:rsidRPr="00275219">
        <w:rPr>
          <w:rFonts w:ascii="Times New Roman" w:eastAsia="Times New Roman" w:hAnsi="Times New Roman" w:cs="Times New Roman"/>
          <w:kern w:val="0"/>
          <w:sz w:val="20"/>
          <w:szCs w:val="20"/>
          <w14:ligatures w14:val="none"/>
        </w:rPr>
        <w:t xml:space="preserve">The 2nd most </w:t>
      </w:r>
      <w:proofErr w:type="gramStart"/>
      <w:r w:rsidRPr="00275219">
        <w:rPr>
          <w:rFonts w:ascii="Times New Roman" w:eastAsia="Times New Roman" w:hAnsi="Times New Roman" w:cs="Times New Roman"/>
          <w:kern w:val="0"/>
          <w:sz w:val="20"/>
          <w:szCs w:val="20"/>
          <w14:ligatures w14:val="none"/>
        </w:rPr>
        <w:t>ordered  product</w:t>
      </w:r>
      <w:proofErr w:type="gramEnd"/>
      <w:r w:rsidRPr="00275219">
        <w:rPr>
          <w:rFonts w:ascii="Times New Roman" w:eastAsia="Times New Roman" w:hAnsi="Times New Roman" w:cs="Times New Roman"/>
          <w:kern w:val="0"/>
          <w:sz w:val="20"/>
          <w:szCs w:val="20"/>
          <w14:ligatures w14:val="none"/>
        </w:rPr>
        <w:t xml:space="preserve">  was </w:t>
      </w:r>
      <w:r w:rsidRPr="00275219">
        <w:rPr>
          <w:rFonts w:ascii="Times New Roman" w:eastAsia="Times New Roman" w:hAnsi="Times New Roman" w:cs="Times New Roman"/>
          <w:b/>
          <w:bCs/>
          <w:kern w:val="0"/>
          <w:sz w:val="20"/>
          <w:szCs w:val="20"/>
          <w14:ligatures w14:val="none"/>
        </w:rPr>
        <w:t>WWI Desktop PC1.80 E1800 White</w:t>
      </w:r>
      <w:r w:rsidRPr="00275219">
        <w:rPr>
          <w:rFonts w:ascii="Times New Roman" w:eastAsia="Times New Roman" w:hAnsi="Times New Roman" w:cs="Times New Roman"/>
          <w:kern w:val="0"/>
          <w:sz w:val="20"/>
          <w:szCs w:val="20"/>
          <w14:ligatures w14:val="none"/>
        </w:rPr>
        <w:t>( which secured the 8th place in the revenue generated among popular products ).</w:t>
      </w:r>
    </w:p>
    <w:p w14:paraId="217FFA81" w14:textId="77777777" w:rsidR="00CF3667" w:rsidRPr="00CF3667" w:rsidRDefault="00CF3667" w:rsidP="00CF3667">
      <w:pPr>
        <w:numPr>
          <w:ilvl w:val="2"/>
          <w:numId w:val="3"/>
        </w:numPr>
        <w:spacing w:before="100" w:beforeAutospacing="1" w:after="100" w:afterAutospacing="1" w:line="360" w:lineRule="auto"/>
        <w:rPr>
          <w:rFonts w:ascii="Times New Roman" w:eastAsia="Times New Roman" w:hAnsi="Times New Roman" w:cs="Times New Roman"/>
          <w:kern w:val="0"/>
          <w:sz w:val="20"/>
          <w:szCs w:val="20"/>
          <w14:ligatures w14:val="none"/>
        </w:rPr>
      </w:pPr>
      <w:r w:rsidRPr="00CF3667">
        <w:rPr>
          <w:rFonts w:ascii="Times New Roman" w:eastAsia="Times New Roman" w:hAnsi="Times New Roman" w:cs="Times New Roman"/>
          <w:b/>
          <w:bCs/>
          <w:kern w:val="0"/>
          <w:sz w:val="20"/>
          <w:szCs w:val="20"/>
          <w14:ligatures w14:val="none"/>
        </w:rPr>
        <w:t>Adventure Works Desktop PC2.30 MD230 White</w:t>
      </w:r>
      <w:r w:rsidRPr="00CF3667">
        <w:rPr>
          <w:rFonts w:ascii="Times New Roman" w:eastAsia="Times New Roman" w:hAnsi="Times New Roman" w:cs="Times New Roman"/>
          <w:kern w:val="0"/>
          <w:sz w:val="20"/>
          <w:szCs w:val="20"/>
          <w14:ligatures w14:val="none"/>
        </w:rPr>
        <w:t xml:space="preserve"> is the third most ordered but ranks fifth in revenue.</w:t>
      </w:r>
    </w:p>
    <w:p w14:paraId="45B9F457" w14:textId="77777777" w:rsidR="00CF3667" w:rsidRPr="00CF3667" w:rsidRDefault="00CF3667" w:rsidP="00CF3667">
      <w:pPr>
        <w:numPr>
          <w:ilvl w:val="1"/>
          <w:numId w:val="3"/>
        </w:numPr>
        <w:spacing w:before="100" w:beforeAutospacing="1" w:after="100" w:afterAutospacing="1" w:line="360" w:lineRule="auto"/>
        <w:rPr>
          <w:rFonts w:ascii="Times New Roman" w:eastAsia="Times New Roman" w:hAnsi="Times New Roman" w:cs="Times New Roman"/>
          <w:kern w:val="0"/>
          <w:sz w:val="20"/>
          <w:szCs w:val="20"/>
          <w14:ligatures w14:val="none"/>
        </w:rPr>
      </w:pPr>
      <w:r w:rsidRPr="00CF3667">
        <w:rPr>
          <w:rFonts w:ascii="Times New Roman" w:eastAsia="Times New Roman" w:hAnsi="Times New Roman" w:cs="Times New Roman"/>
          <w:b/>
          <w:bCs/>
          <w:kern w:val="0"/>
          <w:sz w:val="20"/>
          <w:szCs w:val="20"/>
          <w14:ligatures w14:val="none"/>
        </w:rPr>
        <w:t>Top Products by Country</w:t>
      </w:r>
      <w:r w:rsidRPr="00CF3667">
        <w:rPr>
          <w:rFonts w:ascii="Times New Roman" w:eastAsia="Times New Roman" w:hAnsi="Times New Roman" w:cs="Times New Roman"/>
          <w:kern w:val="0"/>
          <w:sz w:val="20"/>
          <w:szCs w:val="20"/>
          <w14:ligatures w14:val="none"/>
        </w:rPr>
        <w:t>:</w:t>
      </w:r>
    </w:p>
    <w:p w14:paraId="09DF8068" w14:textId="77777777" w:rsidR="00CF3667" w:rsidRPr="00CF3667" w:rsidRDefault="00CF3667" w:rsidP="00CF3667">
      <w:pPr>
        <w:numPr>
          <w:ilvl w:val="2"/>
          <w:numId w:val="3"/>
        </w:numPr>
        <w:spacing w:before="100" w:beforeAutospacing="1" w:after="100" w:afterAutospacing="1" w:line="360" w:lineRule="auto"/>
        <w:rPr>
          <w:rFonts w:ascii="Times New Roman" w:eastAsia="Times New Roman" w:hAnsi="Times New Roman" w:cs="Times New Roman"/>
          <w:kern w:val="0"/>
          <w:sz w:val="20"/>
          <w:szCs w:val="20"/>
          <w14:ligatures w14:val="none"/>
        </w:rPr>
      </w:pPr>
      <w:r w:rsidRPr="00CF3667">
        <w:rPr>
          <w:rFonts w:ascii="Times New Roman" w:eastAsia="Times New Roman" w:hAnsi="Times New Roman" w:cs="Times New Roman"/>
          <w:b/>
          <w:bCs/>
          <w:kern w:val="0"/>
          <w:sz w:val="20"/>
          <w:szCs w:val="20"/>
          <w14:ligatures w14:val="none"/>
        </w:rPr>
        <w:t>United States</w:t>
      </w:r>
      <w:r w:rsidRPr="00CF3667">
        <w:rPr>
          <w:rFonts w:ascii="Times New Roman" w:eastAsia="Times New Roman" w:hAnsi="Times New Roman" w:cs="Times New Roman"/>
          <w:kern w:val="0"/>
          <w:sz w:val="20"/>
          <w:szCs w:val="20"/>
          <w14:ligatures w14:val="none"/>
        </w:rPr>
        <w:t>: WWI Desktop PC2.33 X2330 Black, Adventure Works Desktop PC2.30 MD230 White, WWI Desktop PC1.60 E1600 Red</w:t>
      </w:r>
    </w:p>
    <w:p w14:paraId="5E4DBE3E" w14:textId="77777777" w:rsidR="00CF3667" w:rsidRPr="00CF3667" w:rsidRDefault="00CF3667" w:rsidP="00CF3667">
      <w:pPr>
        <w:numPr>
          <w:ilvl w:val="2"/>
          <w:numId w:val="3"/>
        </w:numPr>
        <w:spacing w:before="100" w:beforeAutospacing="1" w:after="100" w:afterAutospacing="1" w:line="360" w:lineRule="auto"/>
        <w:rPr>
          <w:rFonts w:ascii="Times New Roman" w:eastAsia="Times New Roman" w:hAnsi="Times New Roman" w:cs="Times New Roman"/>
          <w:kern w:val="0"/>
          <w:sz w:val="20"/>
          <w:szCs w:val="20"/>
          <w14:ligatures w14:val="none"/>
        </w:rPr>
      </w:pPr>
      <w:r w:rsidRPr="00CF3667">
        <w:rPr>
          <w:rFonts w:ascii="Times New Roman" w:eastAsia="Times New Roman" w:hAnsi="Times New Roman" w:cs="Times New Roman"/>
          <w:b/>
          <w:bCs/>
          <w:kern w:val="0"/>
          <w:sz w:val="20"/>
          <w:szCs w:val="20"/>
          <w14:ligatures w14:val="none"/>
        </w:rPr>
        <w:lastRenderedPageBreak/>
        <w:t>United Kingdom</w:t>
      </w:r>
      <w:r w:rsidRPr="00CF3667">
        <w:rPr>
          <w:rFonts w:ascii="Times New Roman" w:eastAsia="Times New Roman" w:hAnsi="Times New Roman" w:cs="Times New Roman"/>
          <w:kern w:val="0"/>
          <w:sz w:val="20"/>
          <w:szCs w:val="20"/>
          <w14:ligatures w14:val="none"/>
        </w:rPr>
        <w:t>: Adventure Works Desktop PC1.60 ED White, WWI Desktop PC3.0 M0300 Black, Contoso DVD External DVD Burner M200 Grey</w:t>
      </w:r>
    </w:p>
    <w:p w14:paraId="67882DA8" w14:textId="77777777" w:rsidR="00CF3667" w:rsidRPr="00CF3667" w:rsidRDefault="00CF3667" w:rsidP="00CF3667">
      <w:pPr>
        <w:numPr>
          <w:ilvl w:val="2"/>
          <w:numId w:val="3"/>
        </w:numPr>
        <w:spacing w:before="100" w:beforeAutospacing="1" w:after="100" w:afterAutospacing="1" w:line="360" w:lineRule="auto"/>
        <w:rPr>
          <w:rFonts w:ascii="Times New Roman" w:eastAsia="Times New Roman" w:hAnsi="Times New Roman" w:cs="Times New Roman"/>
          <w:kern w:val="0"/>
          <w:sz w:val="20"/>
          <w:szCs w:val="20"/>
          <w14:ligatures w14:val="none"/>
        </w:rPr>
      </w:pPr>
      <w:r w:rsidRPr="00CF3667">
        <w:rPr>
          <w:rFonts w:ascii="Times New Roman" w:eastAsia="Times New Roman" w:hAnsi="Times New Roman" w:cs="Times New Roman"/>
          <w:b/>
          <w:bCs/>
          <w:kern w:val="0"/>
          <w:sz w:val="20"/>
          <w:szCs w:val="20"/>
          <w14:ligatures w14:val="none"/>
        </w:rPr>
        <w:t>Canada</w:t>
      </w:r>
      <w:r w:rsidRPr="00CF3667">
        <w:rPr>
          <w:rFonts w:ascii="Times New Roman" w:eastAsia="Times New Roman" w:hAnsi="Times New Roman" w:cs="Times New Roman"/>
          <w:kern w:val="0"/>
          <w:sz w:val="20"/>
          <w:szCs w:val="20"/>
          <w14:ligatures w14:val="none"/>
        </w:rPr>
        <w:t>: Adventure Works Desktop PC2.30 MD230 White, SV DVD Player M120 White, Adventure Works Desktop PC3.0 MS300 Black</w:t>
      </w:r>
    </w:p>
    <w:p w14:paraId="6E4C7DC4" w14:textId="77777777" w:rsidR="00CF3667" w:rsidRPr="00CF3667" w:rsidRDefault="00CF3667" w:rsidP="00CF3667">
      <w:pPr>
        <w:numPr>
          <w:ilvl w:val="2"/>
          <w:numId w:val="3"/>
        </w:numPr>
        <w:spacing w:before="100" w:beforeAutospacing="1" w:after="100" w:afterAutospacing="1" w:line="360" w:lineRule="auto"/>
        <w:rPr>
          <w:rFonts w:ascii="Times New Roman" w:eastAsia="Times New Roman" w:hAnsi="Times New Roman" w:cs="Times New Roman"/>
          <w:kern w:val="0"/>
          <w:sz w:val="20"/>
          <w:szCs w:val="20"/>
          <w14:ligatures w14:val="none"/>
        </w:rPr>
      </w:pPr>
      <w:r w:rsidRPr="00CF3667">
        <w:rPr>
          <w:rFonts w:ascii="Times New Roman" w:eastAsia="Times New Roman" w:hAnsi="Times New Roman" w:cs="Times New Roman"/>
          <w:b/>
          <w:bCs/>
          <w:kern w:val="0"/>
          <w:sz w:val="20"/>
          <w:szCs w:val="20"/>
          <w14:ligatures w14:val="none"/>
        </w:rPr>
        <w:t>Germany</w:t>
      </w:r>
      <w:r w:rsidRPr="00CF3667">
        <w:rPr>
          <w:rFonts w:ascii="Times New Roman" w:eastAsia="Times New Roman" w:hAnsi="Times New Roman" w:cs="Times New Roman"/>
          <w:kern w:val="0"/>
          <w:sz w:val="20"/>
          <w:szCs w:val="20"/>
          <w14:ligatures w14:val="none"/>
        </w:rPr>
        <w:t>: Adventure Works Desktop PC2.30 MD230 Black, SV DVD 14-Inch Player Portable L100 Silver, WWI Desktop PC1.80 E1800 White</w:t>
      </w:r>
    </w:p>
    <w:p w14:paraId="0781AC16" w14:textId="77777777" w:rsidR="00CF3667" w:rsidRPr="00CF3667" w:rsidRDefault="00CF3667" w:rsidP="00CF3667">
      <w:pPr>
        <w:numPr>
          <w:ilvl w:val="2"/>
          <w:numId w:val="3"/>
        </w:numPr>
        <w:spacing w:before="100" w:beforeAutospacing="1" w:after="100" w:afterAutospacing="1" w:line="360" w:lineRule="auto"/>
        <w:rPr>
          <w:rFonts w:ascii="Times New Roman" w:eastAsia="Times New Roman" w:hAnsi="Times New Roman" w:cs="Times New Roman"/>
          <w:kern w:val="0"/>
          <w:sz w:val="20"/>
          <w:szCs w:val="20"/>
          <w14:ligatures w14:val="none"/>
        </w:rPr>
      </w:pPr>
      <w:r w:rsidRPr="00CF3667">
        <w:rPr>
          <w:rFonts w:ascii="Times New Roman" w:eastAsia="Times New Roman" w:hAnsi="Times New Roman" w:cs="Times New Roman"/>
          <w:b/>
          <w:bCs/>
          <w:kern w:val="0"/>
          <w:sz w:val="20"/>
          <w:szCs w:val="20"/>
          <w14:ligatures w14:val="none"/>
        </w:rPr>
        <w:t>Australia</w:t>
      </w:r>
      <w:r w:rsidRPr="00CF3667">
        <w:rPr>
          <w:rFonts w:ascii="Times New Roman" w:eastAsia="Times New Roman" w:hAnsi="Times New Roman" w:cs="Times New Roman"/>
          <w:kern w:val="0"/>
          <w:sz w:val="20"/>
          <w:szCs w:val="20"/>
          <w14:ligatures w14:val="none"/>
        </w:rPr>
        <w:t>: WWI Desktop PC2.33 X2330 Black, Adventure Works Desktop PC2.30 MD230 White, WWI Desktop 1.60 ED1600 Red</w:t>
      </w:r>
    </w:p>
    <w:p w14:paraId="14B3806B" w14:textId="77777777" w:rsidR="00CF3667" w:rsidRPr="00CF3667" w:rsidRDefault="00CF3667" w:rsidP="00CF3667">
      <w:pPr>
        <w:numPr>
          <w:ilvl w:val="2"/>
          <w:numId w:val="3"/>
        </w:numPr>
        <w:spacing w:before="100" w:beforeAutospacing="1" w:after="100" w:afterAutospacing="1" w:line="360" w:lineRule="auto"/>
        <w:rPr>
          <w:rFonts w:ascii="Times New Roman" w:eastAsia="Times New Roman" w:hAnsi="Times New Roman" w:cs="Times New Roman"/>
          <w:kern w:val="0"/>
          <w:sz w:val="20"/>
          <w:szCs w:val="20"/>
          <w14:ligatures w14:val="none"/>
        </w:rPr>
      </w:pPr>
      <w:r w:rsidRPr="00CF3667">
        <w:rPr>
          <w:rFonts w:ascii="Times New Roman" w:eastAsia="Times New Roman" w:hAnsi="Times New Roman" w:cs="Times New Roman"/>
          <w:b/>
          <w:bCs/>
          <w:kern w:val="0"/>
          <w:sz w:val="20"/>
          <w:szCs w:val="20"/>
          <w14:ligatures w14:val="none"/>
        </w:rPr>
        <w:t>Italy</w:t>
      </w:r>
      <w:r w:rsidRPr="00CF3667">
        <w:rPr>
          <w:rFonts w:ascii="Times New Roman" w:eastAsia="Times New Roman" w:hAnsi="Times New Roman" w:cs="Times New Roman"/>
          <w:kern w:val="0"/>
          <w:sz w:val="20"/>
          <w:szCs w:val="20"/>
          <w14:ligatures w14:val="none"/>
        </w:rPr>
        <w:t>: Adventure Works Desktop PC1.80 E180 Silver, Adventure Works Desktop PC2.33 XD233 Silver, Adventure Works Desktop PC1.80 E180 White</w:t>
      </w:r>
    </w:p>
    <w:p w14:paraId="455233BB" w14:textId="77777777" w:rsidR="00CF3667" w:rsidRPr="00CF3667" w:rsidRDefault="00CF3667" w:rsidP="00CF3667">
      <w:pPr>
        <w:numPr>
          <w:ilvl w:val="2"/>
          <w:numId w:val="3"/>
        </w:numPr>
        <w:spacing w:before="100" w:beforeAutospacing="1" w:after="100" w:afterAutospacing="1" w:line="360" w:lineRule="auto"/>
        <w:rPr>
          <w:rFonts w:ascii="Times New Roman" w:eastAsia="Times New Roman" w:hAnsi="Times New Roman" w:cs="Times New Roman"/>
          <w:kern w:val="0"/>
          <w:sz w:val="20"/>
          <w:szCs w:val="20"/>
          <w14:ligatures w14:val="none"/>
        </w:rPr>
      </w:pPr>
      <w:r w:rsidRPr="00CF3667">
        <w:rPr>
          <w:rFonts w:ascii="Times New Roman" w:eastAsia="Times New Roman" w:hAnsi="Times New Roman" w:cs="Times New Roman"/>
          <w:b/>
          <w:bCs/>
          <w:kern w:val="0"/>
          <w:sz w:val="20"/>
          <w:szCs w:val="20"/>
          <w14:ligatures w14:val="none"/>
        </w:rPr>
        <w:t>France</w:t>
      </w:r>
      <w:r w:rsidRPr="00CF3667">
        <w:rPr>
          <w:rFonts w:ascii="Times New Roman" w:eastAsia="Times New Roman" w:hAnsi="Times New Roman" w:cs="Times New Roman"/>
          <w:kern w:val="0"/>
          <w:sz w:val="20"/>
          <w:szCs w:val="20"/>
          <w14:ligatures w14:val="none"/>
        </w:rPr>
        <w:t>: Contoso DVD 12-Inch Player Portable M400 White, Contoso DVD Recorder L230 Grey, Adventure Works Desktop 1.60 ED160 Brown</w:t>
      </w:r>
    </w:p>
    <w:p w14:paraId="7D9762DF" w14:textId="77777777" w:rsidR="00CF3667" w:rsidRPr="00CF3667" w:rsidRDefault="00CF3667" w:rsidP="00CF3667">
      <w:pPr>
        <w:numPr>
          <w:ilvl w:val="2"/>
          <w:numId w:val="3"/>
        </w:numPr>
        <w:spacing w:before="100" w:beforeAutospacing="1" w:after="100" w:afterAutospacing="1" w:line="360" w:lineRule="auto"/>
        <w:rPr>
          <w:rFonts w:ascii="Times New Roman" w:eastAsia="Times New Roman" w:hAnsi="Times New Roman" w:cs="Times New Roman"/>
          <w:kern w:val="0"/>
          <w:sz w:val="20"/>
          <w:szCs w:val="20"/>
          <w14:ligatures w14:val="none"/>
        </w:rPr>
      </w:pPr>
      <w:r w:rsidRPr="00CF3667">
        <w:rPr>
          <w:rFonts w:ascii="Times New Roman" w:eastAsia="Times New Roman" w:hAnsi="Times New Roman" w:cs="Times New Roman"/>
          <w:b/>
          <w:bCs/>
          <w:kern w:val="0"/>
          <w:sz w:val="20"/>
          <w:szCs w:val="20"/>
          <w14:ligatures w14:val="none"/>
        </w:rPr>
        <w:t>Netherlands</w:t>
      </w:r>
      <w:r w:rsidRPr="00CF3667">
        <w:rPr>
          <w:rFonts w:ascii="Times New Roman" w:eastAsia="Times New Roman" w:hAnsi="Times New Roman" w:cs="Times New Roman"/>
          <w:kern w:val="0"/>
          <w:sz w:val="20"/>
          <w:szCs w:val="20"/>
          <w14:ligatures w14:val="none"/>
        </w:rPr>
        <w:t>: WWI Desktop PC1.80 E1800 White, Adventure Works Desktop PC1.80 ED180 White, Contoso DVD 38DVD Storage Binder E25 Red</w:t>
      </w:r>
    </w:p>
    <w:p w14:paraId="33B91254" w14:textId="77777777" w:rsidR="00CF3667" w:rsidRPr="00CF3667" w:rsidRDefault="00CF3667" w:rsidP="00CF3667">
      <w:pPr>
        <w:numPr>
          <w:ilvl w:val="0"/>
          <w:numId w:val="3"/>
        </w:numPr>
        <w:spacing w:before="100" w:beforeAutospacing="1" w:after="100" w:afterAutospacing="1" w:line="360" w:lineRule="auto"/>
        <w:rPr>
          <w:rFonts w:ascii="Times New Roman" w:eastAsia="Times New Roman" w:hAnsi="Times New Roman" w:cs="Times New Roman"/>
          <w:kern w:val="0"/>
          <w:sz w:val="20"/>
          <w:szCs w:val="20"/>
          <w14:ligatures w14:val="none"/>
        </w:rPr>
      </w:pPr>
      <w:r w:rsidRPr="00CF3667">
        <w:rPr>
          <w:rFonts w:ascii="Times New Roman" w:eastAsia="Times New Roman" w:hAnsi="Times New Roman" w:cs="Times New Roman"/>
          <w:b/>
          <w:bCs/>
          <w:kern w:val="0"/>
          <w:sz w:val="20"/>
          <w:szCs w:val="20"/>
          <w14:ligatures w14:val="none"/>
        </w:rPr>
        <w:t>Customer Demographics</w:t>
      </w:r>
    </w:p>
    <w:p w14:paraId="5E00EA2B" w14:textId="77777777" w:rsidR="00CF3667" w:rsidRPr="00CF3667" w:rsidRDefault="00CF3667" w:rsidP="00CF3667">
      <w:pPr>
        <w:numPr>
          <w:ilvl w:val="1"/>
          <w:numId w:val="3"/>
        </w:numPr>
        <w:spacing w:before="100" w:beforeAutospacing="1" w:after="100" w:afterAutospacing="1" w:line="360" w:lineRule="auto"/>
        <w:rPr>
          <w:rFonts w:ascii="Times New Roman" w:eastAsia="Times New Roman" w:hAnsi="Times New Roman" w:cs="Times New Roman"/>
          <w:kern w:val="0"/>
          <w:sz w:val="20"/>
          <w:szCs w:val="20"/>
          <w14:ligatures w14:val="none"/>
        </w:rPr>
      </w:pPr>
      <w:r w:rsidRPr="00CF3667">
        <w:rPr>
          <w:rFonts w:ascii="Times New Roman" w:eastAsia="Times New Roman" w:hAnsi="Times New Roman" w:cs="Times New Roman"/>
          <w:b/>
          <w:bCs/>
          <w:kern w:val="0"/>
          <w:sz w:val="20"/>
          <w:szCs w:val="20"/>
          <w14:ligatures w14:val="none"/>
        </w:rPr>
        <w:t>Age</w:t>
      </w:r>
      <w:r w:rsidRPr="00CF3667">
        <w:rPr>
          <w:rFonts w:ascii="Times New Roman" w:eastAsia="Times New Roman" w:hAnsi="Times New Roman" w:cs="Times New Roman"/>
          <w:kern w:val="0"/>
          <w:sz w:val="20"/>
          <w:szCs w:val="20"/>
          <w14:ligatures w14:val="none"/>
        </w:rPr>
        <w:t>: Middle-aged (30-60) customers are the primary buyers, followed by seniors (≥60).</w:t>
      </w:r>
    </w:p>
    <w:p w14:paraId="642462AA" w14:textId="77777777" w:rsidR="00CF3667" w:rsidRPr="00CF3667" w:rsidRDefault="00CF3667" w:rsidP="00CF3667">
      <w:pPr>
        <w:numPr>
          <w:ilvl w:val="1"/>
          <w:numId w:val="3"/>
        </w:numPr>
        <w:spacing w:before="100" w:beforeAutospacing="1" w:after="100" w:afterAutospacing="1" w:line="360" w:lineRule="auto"/>
        <w:rPr>
          <w:rFonts w:ascii="Times New Roman" w:eastAsia="Times New Roman" w:hAnsi="Times New Roman" w:cs="Times New Roman"/>
          <w:kern w:val="0"/>
          <w:sz w:val="20"/>
          <w:szCs w:val="20"/>
          <w14:ligatures w14:val="none"/>
        </w:rPr>
      </w:pPr>
      <w:r w:rsidRPr="00CF3667">
        <w:rPr>
          <w:rFonts w:ascii="Times New Roman" w:eastAsia="Times New Roman" w:hAnsi="Times New Roman" w:cs="Times New Roman"/>
          <w:b/>
          <w:bCs/>
          <w:kern w:val="0"/>
          <w:sz w:val="20"/>
          <w:szCs w:val="20"/>
          <w14:ligatures w14:val="none"/>
        </w:rPr>
        <w:t>Gender</w:t>
      </w:r>
      <w:r w:rsidRPr="00CF3667">
        <w:rPr>
          <w:rFonts w:ascii="Times New Roman" w:eastAsia="Times New Roman" w:hAnsi="Times New Roman" w:cs="Times New Roman"/>
          <w:kern w:val="0"/>
          <w:sz w:val="20"/>
          <w:szCs w:val="20"/>
          <w14:ligatures w14:val="none"/>
        </w:rPr>
        <w:t>: Customer distribution is nearly even between genders.</w:t>
      </w:r>
    </w:p>
    <w:p w14:paraId="62E9F4F0" w14:textId="77777777" w:rsidR="00CF3667" w:rsidRPr="00CF3667" w:rsidRDefault="00CF3667" w:rsidP="00CF3667">
      <w:pPr>
        <w:numPr>
          <w:ilvl w:val="0"/>
          <w:numId w:val="3"/>
        </w:numPr>
        <w:spacing w:before="100" w:beforeAutospacing="1" w:after="100" w:afterAutospacing="1" w:line="360" w:lineRule="auto"/>
        <w:rPr>
          <w:rFonts w:ascii="Times New Roman" w:eastAsia="Times New Roman" w:hAnsi="Times New Roman" w:cs="Times New Roman"/>
          <w:kern w:val="0"/>
          <w:sz w:val="20"/>
          <w:szCs w:val="20"/>
          <w14:ligatures w14:val="none"/>
        </w:rPr>
      </w:pPr>
      <w:r w:rsidRPr="00CF3667">
        <w:rPr>
          <w:rFonts w:ascii="Times New Roman" w:eastAsia="Times New Roman" w:hAnsi="Times New Roman" w:cs="Times New Roman"/>
          <w:b/>
          <w:bCs/>
          <w:kern w:val="0"/>
          <w:sz w:val="20"/>
          <w:szCs w:val="20"/>
          <w14:ligatures w14:val="none"/>
        </w:rPr>
        <w:t>Profit Analysis</w:t>
      </w:r>
    </w:p>
    <w:p w14:paraId="44668B94" w14:textId="77777777" w:rsidR="00CF3667" w:rsidRPr="00CF3667" w:rsidRDefault="00CF3667" w:rsidP="00CF3667">
      <w:pPr>
        <w:numPr>
          <w:ilvl w:val="1"/>
          <w:numId w:val="3"/>
        </w:numPr>
        <w:spacing w:before="100" w:beforeAutospacing="1" w:after="100" w:afterAutospacing="1" w:line="360" w:lineRule="auto"/>
        <w:rPr>
          <w:rFonts w:ascii="Times New Roman" w:eastAsia="Times New Roman" w:hAnsi="Times New Roman" w:cs="Times New Roman"/>
          <w:kern w:val="0"/>
          <w:sz w:val="20"/>
          <w:szCs w:val="20"/>
          <w14:ligatures w14:val="none"/>
        </w:rPr>
      </w:pPr>
      <w:r w:rsidRPr="00CF3667">
        <w:rPr>
          <w:rFonts w:ascii="Times New Roman" w:eastAsia="Times New Roman" w:hAnsi="Times New Roman" w:cs="Times New Roman"/>
          <w:kern w:val="0"/>
          <w:sz w:val="20"/>
          <w:szCs w:val="20"/>
          <w14:ligatures w14:val="none"/>
        </w:rPr>
        <w:t>The highest profit ratio was observed in Brighton and Hove (UK), followed by Camden (UK) and Broxtowe (UK).</w:t>
      </w:r>
    </w:p>
    <w:p w14:paraId="2D05984A" w14:textId="77777777" w:rsidR="00CF3667" w:rsidRPr="00CF3667" w:rsidRDefault="00CF3667" w:rsidP="00CF3667">
      <w:pPr>
        <w:numPr>
          <w:ilvl w:val="0"/>
          <w:numId w:val="3"/>
        </w:numPr>
        <w:spacing w:before="100" w:beforeAutospacing="1" w:after="100" w:afterAutospacing="1" w:line="360" w:lineRule="auto"/>
        <w:rPr>
          <w:rFonts w:ascii="Times New Roman" w:eastAsia="Times New Roman" w:hAnsi="Times New Roman" w:cs="Times New Roman"/>
          <w:kern w:val="0"/>
          <w:sz w:val="20"/>
          <w:szCs w:val="20"/>
          <w14:ligatures w14:val="none"/>
        </w:rPr>
      </w:pPr>
      <w:r w:rsidRPr="00CF3667">
        <w:rPr>
          <w:rFonts w:ascii="Times New Roman" w:eastAsia="Times New Roman" w:hAnsi="Times New Roman" w:cs="Times New Roman"/>
          <w:b/>
          <w:bCs/>
          <w:kern w:val="0"/>
          <w:sz w:val="20"/>
          <w:szCs w:val="20"/>
          <w14:ligatures w14:val="none"/>
        </w:rPr>
        <w:t>Currency Exchange Impact</w:t>
      </w:r>
    </w:p>
    <w:p w14:paraId="4AB01B76" w14:textId="77777777" w:rsidR="00CF3667" w:rsidRPr="00CF3667" w:rsidRDefault="00CF3667" w:rsidP="00CF3667">
      <w:pPr>
        <w:numPr>
          <w:ilvl w:val="1"/>
          <w:numId w:val="3"/>
        </w:numPr>
        <w:spacing w:before="100" w:beforeAutospacing="1" w:after="100" w:afterAutospacing="1" w:line="360" w:lineRule="auto"/>
        <w:rPr>
          <w:rFonts w:ascii="Times New Roman" w:eastAsia="Times New Roman" w:hAnsi="Times New Roman" w:cs="Times New Roman"/>
          <w:kern w:val="0"/>
          <w:sz w:val="20"/>
          <w:szCs w:val="20"/>
          <w14:ligatures w14:val="none"/>
        </w:rPr>
      </w:pPr>
      <w:r w:rsidRPr="00CF3667">
        <w:rPr>
          <w:rFonts w:ascii="Times New Roman" w:eastAsia="Times New Roman" w:hAnsi="Times New Roman" w:cs="Times New Roman"/>
          <w:b/>
          <w:bCs/>
          <w:kern w:val="0"/>
          <w:sz w:val="20"/>
          <w:szCs w:val="20"/>
          <w14:ligatures w14:val="none"/>
        </w:rPr>
        <w:t>AUD and CAD</w:t>
      </w:r>
      <w:r w:rsidRPr="00CF3667">
        <w:rPr>
          <w:rFonts w:ascii="Times New Roman" w:eastAsia="Times New Roman" w:hAnsi="Times New Roman" w:cs="Times New Roman"/>
          <w:kern w:val="0"/>
          <w:sz w:val="20"/>
          <w:szCs w:val="20"/>
          <w14:ligatures w14:val="none"/>
        </w:rPr>
        <w:t>: Higher exchange rates (1.4 AUD or CAD per USD) are associated with fewer transactions.</w:t>
      </w:r>
    </w:p>
    <w:p w14:paraId="611A49C5" w14:textId="77777777" w:rsidR="00CF3667" w:rsidRPr="00CF3667" w:rsidRDefault="00CF3667" w:rsidP="00CF3667">
      <w:pPr>
        <w:numPr>
          <w:ilvl w:val="1"/>
          <w:numId w:val="3"/>
        </w:numPr>
        <w:spacing w:before="100" w:beforeAutospacing="1" w:after="100" w:afterAutospacing="1" w:line="360" w:lineRule="auto"/>
        <w:rPr>
          <w:rFonts w:ascii="Times New Roman" w:eastAsia="Times New Roman" w:hAnsi="Times New Roman" w:cs="Times New Roman"/>
          <w:kern w:val="0"/>
          <w:sz w:val="20"/>
          <w:szCs w:val="20"/>
          <w14:ligatures w14:val="none"/>
        </w:rPr>
      </w:pPr>
      <w:r w:rsidRPr="00CF3667">
        <w:rPr>
          <w:rFonts w:ascii="Times New Roman" w:eastAsia="Times New Roman" w:hAnsi="Times New Roman" w:cs="Times New Roman"/>
          <w:b/>
          <w:bCs/>
          <w:kern w:val="0"/>
          <w:sz w:val="20"/>
          <w:szCs w:val="20"/>
          <w14:ligatures w14:val="none"/>
        </w:rPr>
        <w:t>GBP and EUR</w:t>
      </w:r>
      <w:r w:rsidRPr="00CF3667">
        <w:rPr>
          <w:rFonts w:ascii="Times New Roman" w:eastAsia="Times New Roman" w:hAnsi="Times New Roman" w:cs="Times New Roman"/>
          <w:kern w:val="0"/>
          <w:sz w:val="20"/>
          <w:szCs w:val="20"/>
          <w14:ligatures w14:val="none"/>
        </w:rPr>
        <w:t>: Lower exchange rates (0.77 GBP per USD) lead to higher transaction volumes, although UK and EUR orders are less frequent.</w:t>
      </w:r>
    </w:p>
    <w:p w14:paraId="488CE47B" w14:textId="77777777" w:rsidR="00CF3667" w:rsidRPr="00CF3667" w:rsidRDefault="00CF3667" w:rsidP="00CF3667">
      <w:pPr>
        <w:numPr>
          <w:ilvl w:val="0"/>
          <w:numId w:val="3"/>
        </w:numPr>
        <w:spacing w:before="100" w:beforeAutospacing="1" w:after="100" w:afterAutospacing="1" w:line="360" w:lineRule="auto"/>
        <w:rPr>
          <w:rFonts w:ascii="Times New Roman" w:eastAsia="Times New Roman" w:hAnsi="Times New Roman" w:cs="Times New Roman"/>
          <w:kern w:val="0"/>
          <w:sz w:val="20"/>
          <w:szCs w:val="20"/>
          <w14:ligatures w14:val="none"/>
        </w:rPr>
      </w:pPr>
      <w:r w:rsidRPr="00CF3667">
        <w:rPr>
          <w:rFonts w:ascii="Times New Roman" w:eastAsia="Times New Roman" w:hAnsi="Times New Roman" w:cs="Times New Roman"/>
          <w:b/>
          <w:bCs/>
          <w:kern w:val="0"/>
          <w:sz w:val="20"/>
          <w:szCs w:val="20"/>
          <w14:ligatures w14:val="none"/>
        </w:rPr>
        <w:t>Store Performance</w:t>
      </w:r>
    </w:p>
    <w:p w14:paraId="60261B52" w14:textId="77777777" w:rsidR="00CF3667" w:rsidRPr="00CF3667" w:rsidRDefault="00CF3667" w:rsidP="00CF3667">
      <w:pPr>
        <w:numPr>
          <w:ilvl w:val="1"/>
          <w:numId w:val="3"/>
        </w:numPr>
        <w:spacing w:before="100" w:beforeAutospacing="1" w:after="100" w:afterAutospacing="1" w:line="360" w:lineRule="auto"/>
        <w:rPr>
          <w:rFonts w:ascii="Times New Roman" w:eastAsia="Times New Roman" w:hAnsi="Times New Roman" w:cs="Times New Roman"/>
          <w:kern w:val="0"/>
          <w:sz w:val="20"/>
          <w:szCs w:val="20"/>
          <w14:ligatures w14:val="none"/>
        </w:rPr>
      </w:pPr>
      <w:r w:rsidRPr="00CF3667">
        <w:rPr>
          <w:rFonts w:ascii="Times New Roman" w:eastAsia="Times New Roman" w:hAnsi="Times New Roman" w:cs="Times New Roman"/>
          <w:b/>
          <w:bCs/>
          <w:kern w:val="0"/>
          <w:sz w:val="20"/>
          <w:szCs w:val="20"/>
          <w14:ligatures w14:val="none"/>
        </w:rPr>
        <w:t xml:space="preserve">Top Stores by </w:t>
      </w:r>
      <w:proofErr w:type="spellStart"/>
      <w:r w:rsidRPr="00CF3667">
        <w:rPr>
          <w:rFonts w:ascii="Times New Roman" w:eastAsia="Times New Roman" w:hAnsi="Times New Roman" w:cs="Times New Roman"/>
          <w:b/>
          <w:bCs/>
          <w:kern w:val="0"/>
          <w:sz w:val="20"/>
          <w:szCs w:val="20"/>
          <w14:ligatures w14:val="none"/>
        </w:rPr>
        <w:t>Sales_per_sqm</w:t>
      </w:r>
      <w:proofErr w:type="spellEnd"/>
      <w:r w:rsidRPr="00CF3667">
        <w:rPr>
          <w:rFonts w:ascii="Times New Roman" w:eastAsia="Times New Roman" w:hAnsi="Times New Roman" w:cs="Times New Roman"/>
          <w:kern w:val="0"/>
          <w:sz w:val="20"/>
          <w:szCs w:val="20"/>
          <w14:ligatures w14:val="none"/>
        </w:rPr>
        <w:t>: Wyoming, Alaska, and Hawaii in the US.</w:t>
      </w:r>
    </w:p>
    <w:p w14:paraId="34C332EA" w14:textId="77777777" w:rsidR="00CF3667" w:rsidRDefault="00CF3667" w:rsidP="00CF3667">
      <w:pPr>
        <w:numPr>
          <w:ilvl w:val="1"/>
          <w:numId w:val="3"/>
        </w:numPr>
        <w:spacing w:before="100" w:beforeAutospacing="1" w:after="100" w:afterAutospacing="1" w:line="360" w:lineRule="auto"/>
        <w:rPr>
          <w:rFonts w:ascii="Times New Roman" w:eastAsia="Times New Roman" w:hAnsi="Times New Roman" w:cs="Times New Roman"/>
          <w:kern w:val="0"/>
          <w:sz w:val="20"/>
          <w:szCs w:val="20"/>
          <w14:ligatures w14:val="none"/>
        </w:rPr>
      </w:pPr>
      <w:r w:rsidRPr="00CF3667">
        <w:rPr>
          <w:rFonts w:ascii="Times New Roman" w:eastAsia="Times New Roman" w:hAnsi="Times New Roman" w:cs="Times New Roman"/>
          <w:b/>
          <w:bCs/>
          <w:kern w:val="0"/>
          <w:sz w:val="20"/>
          <w:szCs w:val="20"/>
          <w14:ligatures w14:val="none"/>
        </w:rPr>
        <w:t>Underperforming Stores</w:t>
      </w:r>
      <w:r w:rsidRPr="00CF3667">
        <w:rPr>
          <w:rFonts w:ascii="Times New Roman" w:eastAsia="Times New Roman" w:hAnsi="Times New Roman" w:cs="Times New Roman"/>
          <w:kern w:val="0"/>
          <w:sz w:val="20"/>
          <w:szCs w:val="20"/>
          <w14:ligatures w14:val="none"/>
        </w:rPr>
        <w:t>: Caltanissetta, Fermanagh, and Northern Territory.</w:t>
      </w:r>
    </w:p>
    <w:p w14:paraId="44B56555" w14:textId="77777777" w:rsidR="00CF3667" w:rsidRDefault="00CF3667" w:rsidP="00CF3667">
      <w:pPr>
        <w:spacing w:before="100" w:beforeAutospacing="1" w:after="100" w:afterAutospacing="1" w:line="360" w:lineRule="auto"/>
        <w:ind w:left="1440"/>
        <w:rPr>
          <w:rFonts w:ascii="Times New Roman" w:eastAsia="Times New Roman" w:hAnsi="Times New Roman" w:cs="Times New Roman"/>
          <w:kern w:val="0"/>
          <w:sz w:val="20"/>
          <w:szCs w:val="20"/>
          <w14:ligatures w14:val="none"/>
        </w:rPr>
      </w:pPr>
    </w:p>
    <w:p w14:paraId="12E176FA" w14:textId="3F850C3B" w:rsidR="00CF3667" w:rsidRPr="00CF3667" w:rsidRDefault="00CF3667" w:rsidP="00CF3667">
      <w:pPr>
        <w:spacing w:before="100" w:beforeAutospacing="1" w:after="100" w:afterAutospacing="1" w:line="360" w:lineRule="auto"/>
        <w:rPr>
          <w:rFonts w:ascii="Times New Roman" w:eastAsia="Times New Roman" w:hAnsi="Times New Roman" w:cs="Times New Roman"/>
          <w:kern w:val="0"/>
          <w:sz w:val="20"/>
          <w:szCs w:val="20"/>
          <w14:ligatures w14:val="none"/>
        </w:rPr>
      </w:pPr>
      <w:r w:rsidRPr="00CF3667">
        <w:rPr>
          <w:rFonts w:ascii="Times New Roman" w:eastAsia="Times New Roman" w:hAnsi="Times New Roman" w:cs="Times New Roman"/>
          <w:b/>
          <w:bCs/>
          <w:kern w:val="0"/>
          <w:sz w:val="20"/>
          <w:szCs w:val="20"/>
          <w14:ligatures w14:val="none"/>
        </w:rPr>
        <w:t>Summary</w:t>
      </w:r>
    </w:p>
    <w:p w14:paraId="0CB21666" w14:textId="77777777" w:rsidR="008624C8" w:rsidRDefault="00CF3667" w:rsidP="008624C8">
      <w:pPr>
        <w:spacing w:before="100" w:beforeAutospacing="1" w:after="100" w:afterAutospacing="1" w:line="360" w:lineRule="auto"/>
        <w:ind w:firstLine="720"/>
        <w:jc w:val="both"/>
        <w:rPr>
          <w:rFonts w:ascii="Times New Roman" w:eastAsia="Times New Roman" w:hAnsi="Times New Roman" w:cs="Times New Roman"/>
          <w:kern w:val="0"/>
          <w:sz w:val="20"/>
          <w:szCs w:val="20"/>
          <w14:ligatures w14:val="none"/>
        </w:rPr>
      </w:pPr>
      <w:r w:rsidRPr="00CF3667">
        <w:rPr>
          <w:rFonts w:ascii="Times New Roman" w:eastAsia="Times New Roman" w:hAnsi="Times New Roman" w:cs="Times New Roman"/>
          <w:kern w:val="0"/>
          <w:sz w:val="20"/>
          <w:szCs w:val="20"/>
          <w14:ligatures w14:val="none"/>
        </w:rPr>
        <w:t>The sales performance shows a clear impact of the pandemic, with a notable drop in the first quarter of 2021 and a consistent pattern of higher sales in Q4 compared to other quarters. The most popular product category is "Computers" and product preferences vary by region. The exchange rates have a significant effect on transaction volumes. Performance varies widely by store, with some stores significantly outperforming others.</w:t>
      </w:r>
      <w:r w:rsidR="008624C8">
        <w:rPr>
          <w:rFonts w:ascii="Times New Roman" w:eastAsia="Times New Roman" w:hAnsi="Times New Roman" w:cs="Times New Roman"/>
          <w:kern w:val="0"/>
          <w:sz w:val="20"/>
          <w:szCs w:val="20"/>
          <w14:ligatures w14:val="none"/>
        </w:rPr>
        <w:t xml:space="preserve"> </w:t>
      </w:r>
    </w:p>
    <w:p w14:paraId="07A4DCA2" w14:textId="285B64F8" w:rsidR="008624C8" w:rsidRDefault="008624C8" w:rsidP="008624C8">
      <w:pPr>
        <w:spacing w:before="100" w:beforeAutospacing="1" w:after="100" w:afterAutospacing="1" w:line="360" w:lineRule="auto"/>
        <w:rPr>
          <w:rFonts w:ascii="Times New Roman" w:eastAsia="Times New Roman" w:hAnsi="Times New Roman" w:cs="Times New Roman"/>
          <w:kern w:val="0"/>
          <w:sz w:val="20"/>
          <w:szCs w:val="20"/>
          <w14:ligatures w14:val="none"/>
        </w:rPr>
      </w:pPr>
      <w:r w:rsidRPr="008624C8">
        <w:rPr>
          <w:rFonts w:ascii="Times New Roman" w:eastAsia="Times New Roman" w:hAnsi="Times New Roman" w:cs="Times New Roman"/>
          <w:b/>
          <w:bCs/>
          <w:kern w:val="0"/>
          <w:sz w:val="20"/>
          <w:szCs w:val="20"/>
          <w14:ligatures w14:val="none"/>
        </w:rPr>
        <w:lastRenderedPageBreak/>
        <w:t>Recommendations</w:t>
      </w:r>
    </w:p>
    <w:p w14:paraId="0B8F5EF4" w14:textId="3317C08D" w:rsidR="008624C8" w:rsidRPr="008624C8" w:rsidRDefault="008624C8" w:rsidP="008624C8">
      <w:pPr>
        <w:spacing w:before="100" w:beforeAutospacing="1" w:after="100" w:afterAutospacing="1" w:line="360" w:lineRule="auto"/>
        <w:rPr>
          <w:rFonts w:ascii="Times New Roman" w:eastAsia="Times New Roman" w:hAnsi="Times New Roman" w:cs="Times New Roman"/>
          <w:kern w:val="0"/>
          <w:sz w:val="20"/>
          <w:szCs w:val="20"/>
          <w14:ligatures w14:val="none"/>
        </w:rPr>
      </w:pPr>
      <w:r w:rsidRPr="008624C8">
        <w:rPr>
          <w:rFonts w:ascii="Times New Roman" w:eastAsia="Times New Roman" w:hAnsi="Times New Roman" w:cs="Times New Roman"/>
          <w:b/>
          <w:bCs/>
          <w:kern w:val="0"/>
          <w:sz w:val="20"/>
          <w:szCs w:val="20"/>
          <w14:ligatures w14:val="none"/>
        </w:rPr>
        <w:t>Address Post-Pandemic Sales Decline</w:t>
      </w:r>
    </w:p>
    <w:p w14:paraId="163A6B8B" w14:textId="290B219F" w:rsidR="008624C8" w:rsidRPr="008624C8" w:rsidRDefault="008624C8" w:rsidP="008624C8">
      <w:pPr>
        <w:numPr>
          <w:ilvl w:val="0"/>
          <w:numId w:val="4"/>
        </w:numPr>
        <w:spacing w:before="100" w:beforeAutospacing="1" w:after="100" w:afterAutospacing="1" w:line="360" w:lineRule="auto"/>
        <w:rPr>
          <w:rFonts w:ascii="Times New Roman" w:eastAsia="Times New Roman" w:hAnsi="Times New Roman" w:cs="Times New Roman"/>
          <w:kern w:val="0"/>
          <w:sz w:val="20"/>
          <w:szCs w:val="20"/>
          <w14:ligatures w14:val="none"/>
        </w:rPr>
      </w:pPr>
      <w:r w:rsidRPr="008624C8">
        <w:rPr>
          <w:rFonts w:ascii="Times New Roman" w:eastAsia="Times New Roman" w:hAnsi="Times New Roman" w:cs="Times New Roman"/>
          <w:b/>
          <w:bCs/>
          <w:kern w:val="0"/>
          <w:sz w:val="20"/>
          <w:szCs w:val="20"/>
          <w14:ligatures w14:val="none"/>
        </w:rPr>
        <w:t>Enhance Marketing Strategies</w:t>
      </w:r>
      <w:r w:rsidRPr="008624C8">
        <w:rPr>
          <w:rFonts w:ascii="Times New Roman" w:eastAsia="Times New Roman" w:hAnsi="Times New Roman" w:cs="Times New Roman"/>
          <w:kern w:val="0"/>
          <w:sz w:val="20"/>
          <w:szCs w:val="20"/>
          <w14:ligatures w14:val="none"/>
        </w:rPr>
        <w:t>: Focus on targeted marketing campaigns to revive sales, particularly in the first quarter where performance has lagged</w:t>
      </w:r>
      <w:r>
        <w:rPr>
          <w:rFonts w:ascii="Times New Roman" w:eastAsia="Times New Roman" w:hAnsi="Times New Roman" w:cs="Times New Roman"/>
          <w:kern w:val="0"/>
          <w:sz w:val="20"/>
          <w:szCs w:val="20"/>
          <w14:ligatures w14:val="none"/>
        </w:rPr>
        <w:t xml:space="preserve"> in 2021</w:t>
      </w:r>
      <w:r w:rsidRPr="008624C8">
        <w:rPr>
          <w:rFonts w:ascii="Times New Roman" w:eastAsia="Times New Roman" w:hAnsi="Times New Roman" w:cs="Times New Roman"/>
          <w:kern w:val="0"/>
          <w:sz w:val="20"/>
          <w:szCs w:val="20"/>
          <w14:ligatures w14:val="none"/>
        </w:rPr>
        <w:t>. Consider seasonal promotions or special offers to boost sales during slower periods.</w:t>
      </w:r>
    </w:p>
    <w:p w14:paraId="5A3C7E7D" w14:textId="77777777" w:rsidR="008624C8" w:rsidRPr="008624C8" w:rsidRDefault="008624C8" w:rsidP="008624C8">
      <w:pPr>
        <w:numPr>
          <w:ilvl w:val="0"/>
          <w:numId w:val="4"/>
        </w:numPr>
        <w:spacing w:before="100" w:beforeAutospacing="1" w:after="100" w:afterAutospacing="1" w:line="360" w:lineRule="auto"/>
        <w:rPr>
          <w:rFonts w:ascii="Times New Roman" w:eastAsia="Times New Roman" w:hAnsi="Times New Roman" w:cs="Times New Roman"/>
          <w:kern w:val="0"/>
          <w:sz w:val="20"/>
          <w:szCs w:val="20"/>
          <w14:ligatures w14:val="none"/>
        </w:rPr>
      </w:pPr>
      <w:r w:rsidRPr="008624C8">
        <w:rPr>
          <w:rFonts w:ascii="Times New Roman" w:eastAsia="Times New Roman" w:hAnsi="Times New Roman" w:cs="Times New Roman"/>
          <w:b/>
          <w:bCs/>
          <w:kern w:val="0"/>
          <w:sz w:val="20"/>
          <w:szCs w:val="20"/>
          <w14:ligatures w14:val="none"/>
        </w:rPr>
        <w:t>Customer Engagement</w:t>
      </w:r>
      <w:r w:rsidRPr="008624C8">
        <w:rPr>
          <w:rFonts w:ascii="Times New Roman" w:eastAsia="Times New Roman" w:hAnsi="Times New Roman" w:cs="Times New Roman"/>
          <w:kern w:val="0"/>
          <w:sz w:val="20"/>
          <w:szCs w:val="20"/>
          <w14:ligatures w14:val="none"/>
        </w:rPr>
        <w:t>: Re-engage with customers through personalized communication and loyalty programs. Leverage data to offer tailored recommendations and exclusive deals.</w:t>
      </w:r>
    </w:p>
    <w:p w14:paraId="5DCD6B8B" w14:textId="07154B9B" w:rsidR="008624C8" w:rsidRPr="008624C8" w:rsidRDefault="008624C8" w:rsidP="008624C8">
      <w:pPr>
        <w:spacing w:before="100" w:beforeAutospacing="1" w:after="100" w:afterAutospacing="1" w:line="360" w:lineRule="auto"/>
        <w:rPr>
          <w:rFonts w:ascii="Times New Roman" w:eastAsia="Times New Roman" w:hAnsi="Times New Roman" w:cs="Times New Roman"/>
          <w:kern w:val="0"/>
          <w:sz w:val="20"/>
          <w:szCs w:val="20"/>
          <w14:ligatures w14:val="none"/>
        </w:rPr>
      </w:pPr>
      <w:r w:rsidRPr="008624C8">
        <w:rPr>
          <w:rFonts w:ascii="Times New Roman" w:eastAsia="Times New Roman" w:hAnsi="Times New Roman" w:cs="Times New Roman"/>
          <w:b/>
          <w:bCs/>
          <w:kern w:val="0"/>
          <w:sz w:val="20"/>
          <w:szCs w:val="20"/>
          <w14:ligatures w14:val="none"/>
        </w:rPr>
        <w:t>Optimize Product Offerings</w:t>
      </w:r>
    </w:p>
    <w:p w14:paraId="2CA3ABD5" w14:textId="77777777" w:rsidR="008624C8" w:rsidRPr="008624C8" w:rsidRDefault="008624C8" w:rsidP="008624C8">
      <w:pPr>
        <w:numPr>
          <w:ilvl w:val="0"/>
          <w:numId w:val="5"/>
        </w:numPr>
        <w:spacing w:before="100" w:beforeAutospacing="1" w:after="100" w:afterAutospacing="1" w:line="360" w:lineRule="auto"/>
        <w:rPr>
          <w:rFonts w:ascii="Times New Roman" w:eastAsia="Times New Roman" w:hAnsi="Times New Roman" w:cs="Times New Roman"/>
          <w:kern w:val="0"/>
          <w:sz w:val="20"/>
          <w:szCs w:val="20"/>
          <w14:ligatures w14:val="none"/>
        </w:rPr>
      </w:pPr>
      <w:r w:rsidRPr="008624C8">
        <w:rPr>
          <w:rFonts w:ascii="Times New Roman" w:eastAsia="Times New Roman" w:hAnsi="Times New Roman" w:cs="Times New Roman"/>
          <w:b/>
          <w:bCs/>
          <w:kern w:val="0"/>
          <w:sz w:val="20"/>
          <w:szCs w:val="20"/>
          <w14:ligatures w14:val="none"/>
        </w:rPr>
        <w:t>Focus on Top Categories</w:t>
      </w:r>
      <w:r w:rsidRPr="008624C8">
        <w:rPr>
          <w:rFonts w:ascii="Times New Roman" w:eastAsia="Times New Roman" w:hAnsi="Times New Roman" w:cs="Times New Roman"/>
          <w:kern w:val="0"/>
          <w:sz w:val="20"/>
          <w:szCs w:val="20"/>
          <w14:ligatures w14:val="none"/>
        </w:rPr>
        <w:t>: Invest in marketing and inventory for high-performing categories like "Computers," "Home Appliances," and "Cameras and Camcorders."</w:t>
      </w:r>
    </w:p>
    <w:p w14:paraId="1E03D948" w14:textId="77777777" w:rsidR="008624C8" w:rsidRPr="008624C8" w:rsidRDefault="008624C8" w:rsidP="008624C8">
      <w:pPr>
        <w:numPr>
          <w:ilvl w:val="0"/>
          <w:numId w:val="5"/>
        </w:numPr>
        <w:spacing w:before="100" w:beforeAutospacing="1" w:after="100" w:afterAutospacing="1" w:line="360" w:lineRule="auto"/>
        <w:rPr>
          <w:rFonts w:ascii="Times New Roman" w:eastAsia="Times New Roman" w:hAnsi="Times New Roman" w:cs="Times New Roman"/>
          <w:kern w:val="0"/>
          <w:sz w:val="20"/>
          <w:szCs w:val="20"/>
          <w14:ligatures w14:val="none"/>
        </w:rPr>
      </w:pPr>
      <w:r w:rsidRPr="008624C8">
        <w:rPr>
          <w:rFonts w:ascii="Times New Roman" w:eastAsia="Times New Roman" w:hAnsi="Times New Roman" w:cs="Times New Roman"/>
          <w:b/>
          <w:bCs/>
          <w:kern w:val="0"/>
          <w:sz w:val="20"/>
          <w:szCs w:val="20"/>
          <w14:ligatures w14:val="none"/>
        </w:rPr>
        <w:t>Improve Underperforming Categories</w:t>
      </w:r>
      <w:r w:rsidRPr="008624C8">
        <w:rPr>
          <w:rFonts w:ascii="Times New Roman" w:eastAsia="Times New Roman" w:hAnsi="Times New Roman" w:cs="Times New Roman"/>
          <w:kern w:val="0"/>
          <w:sz w:val="20"/>
          <w:szCs w:val="20"/>
          <w14:ligatures w14:val="none"/>
        </w:rPr>
        <w:t>: Reassess the product lines in "Games and Toys" and explore ways to make them more appealing. This could involve redesigning products, bundling with popular items, or adjusting pricing strategies.</w:t>
      </w:r>
    </w:p>
    <w:p w14:paraId="14B35CE6" w14:textId="0A6E61D5" w:rsidR="008624C8" w:rsidRPr="008624C8" w:rsidRDefault="008624C8" w:rsidP="008624C8">
      <w:pPr>
        <w:spacing w:before="100" w:beforeAutospacing="1" w:after="100" w:afterAutospacing="1" w:line="360" w:lineRule="auto"/>
        <w:rPr>
          <w:rFonts w:ascii="Times New Roman" w:eastAsia="Times New Roman" w:hAnsi="Times New Roman" w:cs="Times New Roman"/>
          <w:kern w:val="0"/>
          <w:sz w:val="20"/>
          <w:szCs w:val="20"/>
          <w14:ligatures w14:val="none"/>
        </w:rPr>
      </w:pPr>
      <w:r w:rsidRPr="008624C8">
        <w:rPr>
          <w:rFonts w:ascii="Times New Roman" w:eastAsia="Times New Roman" w:hAnsi="Times New Roman" w:cs="Times New Roman"/>
          <w:kern w:val="0"/>
          <w:sz w:val="20"/>
          <w:szCs w:val="20"/>
          <w14:ligatures w14:val="none"/>
        </w:rPr>
        <w:t xml:space="preserve"> </w:t>
      </w:r>
      <w:r w:rsidRPr="008624C8">
        <w:rPr>
          <w:rFonts w:ascii="Times New Roman" w:eastAsia="Times New Roman" w:hAnsi="Times New Roman" w:cs="Times New Roman"/>
          <w:b/>
          <w:bCs/>
          <w:kern w:val="0"/>
          <w:sz w:val="20"/>
          <w:szCs w:val="20"/>
          <w14:ligatures w14:val="none"/>
        </w:rPr>
        <w:t>Enhance Profit Margins</w:t>
      </w:r>
    </w:p>
    <w:p w14:paraId="3FFFB0CE" w14:textId="77777777" w:rsidR="008624C8" w:rsidRPr="008624C8" w:rsidRDefault="008624C8" w:rsidP="008624C8">
      <w:pPr>
        <w:numPr>
          <w:ilvl w:val="0"/>
          <w:numId w:val="6"/>
        </w:numPr>
        <w:spacing w:before="100" w:beforeAutospacing="1" w:after="100" w:afterAutospacing="1" w:line="360" w:lineRule="auto"/>
        <w:rPr>
          <w:rFonts w:ascii="Times New Roman" w:eastAsia="Times New Roman" w:hAnsi="Times New Roman" w:cs="Times New Roman"/>
          <w:kern w:val="0"/>
          <w:sz w:val="20"/>
          <w:szCs w:val="20"/>
          <w14:ligatures w14:val="none"/>
        </w:rPr>
      </w:pPr>
      <w:r w:rsidRPr="008624C8">
        <w:rPr>
          <w:rFonts w:ascii="Times New Roman" w:eastAsia="Times New Roman" w:hAnsi="Times New Roman" w:cs="Times New Roman"/>
          <w:b/>
          <w:bCs/>
          <w:kern w:val="0"/>
          <w:sz w:val="20"/>
          <w:szCs w:val="20"/>
          <w14:ligatures w14:val="none"/>
        </w:rPr>
        <w:t>Adjust Pricing Strategy</w:t>
      </w:r>
      <w:r w:rsidRPr="008624C8">
        <w:rPr>
          <w:rFonts w:ascii="Times New Roman" w:eastAsia="Times New Roman" w:hAnsi="Times New Roman" w:cs="Times New Roman"/>
          <w:kern w:val="0"/>
          <w:sz w:val="20"/>
          <w:szCs w:val="20"/>
          <w14:ligatures w14:val="none"/>
        </w:rPr>
        <w:t>: Analyze the correlation between sales volume and profit margins. Adjust pricing strategies to balance between volume and profitability, ensuring that higher sales do not come at the expense of profit.</w:t>
      </w:r>
    </w:p>
    <w:p w14:paraId="4F2EB317" w14:textId="77777777" w:rsidR="008624C8" w:rsidRPr="008624C8" w:rsidRDefault="008624C8" w:rsidP="008624C8">
      <w:pPr>
        <w:numPr>
          <w:ilvl w:val="0"/>
          <w:numId w:val="6"/>
        </w:numPr>
        <w:spacing w:before="100" w:beforeAutospacing="1" w:after="100" w:afterAutospacing="1" w:line="360" w:lineRule="auto"/>
        <w:rPr>
          <w:rFonts w:ascii="Times New Roman" w:eastAsia="Times New Roman" w:hAnsi="Times New Roman" w:cs="Times New Roman"/>
          <w:kern w:val="0"/>
          <w:sz w:val="20"/>
          <w:szCs w:val="20"/>
          <w14:ligatures w14:val="none"/>
        </w:rPr>
      </w:pPr>
      <w:r w:rsidRPr="008624C8">
        <w:rPr>
          <w:rFonts w:ascii="Times New Roman" w:eastAsia="Times New Roman" w:hAnsi="Times New Roman" w:cs="Times New Roman"/>
          <w:b/>
          <w:bCs/>
          <w:kern w:val="0"/>
          <w:sz w:val="20"/>
          <w:szCs w:val="20"/>
          <w14:ligatures w14:val="none"/>
        </w:rPr>
        <w:t>Cost Management</w:t>
      </w:r>
      <w:r w:rsidRPr="008624C8">
        <w:rPr>
          <w:rFonts w:ascii="Times New Roman" w:eastAsia="Times New Roman" w:hAnsi="Times New Roman" w:cs="Times New Roman"/>
          <w:kern w:val="0"/>
          <w:sz w:val="20"/>
          <w:szCs w:val="20"/>
          <w14:ligatures w14:val="none"/>
        </w:rPr>
        <w:t>: Identify areas where costs can be reduced without compromising product quality. This could include renegotiating supplier contracts or optimizing the supply chain.</w:t>
      </w:r>
    </w:p>
    <w:p w14:paraId="4D99548B" w14:textId="0B8668CB" w:rsidR="008624C8" w:rsidRPr="008624C8" w:rsidRDefault="008624C8" w:rsidP="008624C8">
      <w:pPr>
        <w:spacing w:before="100" w:beforeAutospacing="1" w:after="100" w:afterAutospacing="1" w:line="360" w:lineRule="auto"/>
        <w:rPr>
          <w:rFonts w:ascii="Times New Roman" w:eastAsia="Times New Roman" w:hAnsi="Times New Roman" w:cs="Times New Roman"/>
          <w:kern w:val="0"/>
          <w:sz w:val="20"/>
          <w:szCs w:val="20"/>
          <w14:ligatures w14:val="none"/>
        </w:rPr>
      </w:pPr>
      <w:r w:rsidRPr="008624C8">
        <w:rPr>
          <w:rFonts w:ascii="Times New Roman" w:eastAsia="Times New Roman" w:hAnsi="Times New Roman" w:cs="Times New Roman"/>
          <w:b/>
          <w:bCs/>
          <w:kern w:val="0"/>
          <w:sz w:val="20"/>
          <w:szCs w:val="20"/>
          <w14:ligatures w14:val="none"/>
        </w:rPr>
        <w:t>Improve Store Performance</w:t>
      </w:r>
    </w:p>
    <w:p w14:paraId="0E4D3483" w14:textId="77777777" w:rsidR="008624C8" w:rsidRPr="008624C8" w:rsidRDefault="008624C8" w:rsidP="008624C8">
      <w:pPr>
        <w:numPr>
          <w:ilvl w:val="0"/>
          <w:numId w:val="7"/>
        </w:numPr>
        <w:spacing w:before="100" w:beforeAutospacing="1" w:after="100" w:afterAutospacing="1" w:line="360" w:lineRule="auto"/>
        <w:rPr>
          <w:rFonts w:ascii="Times New Roman" w:eastAsia="Times New Roman" w:hAnsi="Times New Roman" w:cs="Times New Roman"/>
          <w:kern w:val="0"/>
          <w:sz w:val="20"/>
          <w:szCs w:val="20"/>
          <w14:ligatures w14:val="none"/>
        </w:rPr>
      </w:pPr>
      <w:r w:rsidRPr="008624C8">
        <w:rPr>
          <w:rFonts w:ascii="Times New Roman" w:eastAsia="Times New Roman" w:hAnsi="Times New Roman" w:cs="Times New Roman"/>
          <w:b/>
          <w:bCs/>
          <w:kern w:val="0"/>
          <w:sz w:val="20"/>
          <w:szCs w:val="20"/>
          <w14:ligatures w14:val="none"/>
        </w:rPr>
        <w:t>Analyze Successful Stores</w:t>
      </w:r>
      <w:r w:rsidRPr="008624C8">
        <w:rPr>
          <w:rFonts w:ascii="Times New Roman" w:eastAsia="Times New Roman" w:hAnsi="Times New Roman" w:cs="Times New Roman"/>
          <w:kern w:val="0"/>
          <w:sz w:val="20"/>
          <w:szCs w:val="20"/>
          <w14:ligatures w14:val="none"/>
        </w:rPr>
        <w:t>: Study the practices and strategies of top-performing stores like those in Wyoming, Alaska, and Hawaii. Implement best practices across other stores to improve their performance.</w:t>
      </w:r>
    </w:p>
    <w:p w14:paraId="42E43B2A" w14:textId="77777777" w:rsidR="008624C8" w:rsidRPr="008624C8" w:rsidRDefault="008624C8" w:rsidP="008624C8">
      <w:pPr>
        <w:numPr>
          <w:ilvl w:val="0"/>
          <w:numId w:val="7"/>
        </w:numPr>
        <w:spacing w:before="100" w:beforeAutospacing="1" w:after="100" w:afterAutospacing="1" w:line="360" w:lineRule="auto"/>
        <w:rPr>
          <w:rFonts w:ascii="Times New Roman" w:eastAsia="Times New Roman" w:hAnsi="Times New Roman" w:cs="Times New Roman"/>
          <w:kern w:val="0"/>
          <w:sz w:val="20"/>
          <w:szCs w:val="20"/>
          <w14:ligatures w14:val="none"/>
        </w:rPr>
      </w:pPr>
      <w:r w:rsidRPr="008624C8">
        <w:rPr>
          <w:rFonts w:ascii="Times New Roman" w:eastAsia="Times New Roman" w:hAnsi="Times New Roman" w:cs="Times New Roman"/>
          <w:b/>
          <w:bCs/>
          <w:kern w:val="0"/>
          <w:sz w:val="20"/>
          <w:szCs w:val="20"/>
          <w14:ligatures w14:val="none"/>
        </w:rPr>
        <w:t>Address Underperformance</w:t>
      </w:r>
      <w:r w:rsidRPr="008624C8">
        <w:rPr>
          <w:rFonts w:ascii="Times New Roman" w:eastAsia="Times New Roman" w:hAnsi="Times New Roman" w:cs="Times New Roman"/>
          <w:kern w:val="0"/>
          <w:sz w:val="20"/>
          <w:szCs w:val="20"/>
          <w14:ligatures w14:val="none"/>
        </w:rPr>
        <w:t>: Investigate the reasons behind the poor performance of stores like Caltanissetta, Fermanagh, and Northern Territory. Implement corrective measures such as staff training, promotional activities, or store layout improvements.</w:t>
      </w:r>
    </w:p>
    <w:p w14:paraId="48BE8F3A" w14:textId="5F949E6F" w:rsidR="008624C8" w:rsidRPr="008624C8" w:rsidRDefault="008624C8" w:rsidP="008624C8">
      <w:pPr>
        <w:spacing w:before="100" w:beforeAutospacing="1" w:after="100" w:afterAutospacing="1" w:line="360" w:lineRule="auto"/>
        <w:rPr>
          <w:rFonts w:ascii="Times New Roman" w:eastAsia="Times New Roman" w:hAnsi="Times New Roman" w:cs="Times New Roman"/>
          <w:kern w:val="0"/>
          <w:sz w:val="20"/>
          <w:szCs w:val="20"/>
          <w14:ligatures w14:val="none"/>
        </w:rPr>
      </w:pPr>
      <w:r w:rsidRPr="008624C8">
        <w:rPr>
          <w:rFonts w:ascii="Times New Roman" w:eastAsia="Times New Roman" w:hAnsi="Times New Roman" w:cs="Times New Roman"/>
          <w:b/>
          <w:bCs/>
          <w:kern w:val="0"/>
          <w:sz w:val="20"/>
          <w:szCs w:val="20"/>
          <w14:ligatures w14:val="none"/>
        </w:rPr>
        <w:t>Leverage Currency Exchange Trends</w:t>
      </w:r>
    </w:p>
    <w:p w14:paraId="51897D29" w14:textId="77777777" w:rsidR="008624C8" w:rsidRPr="008624C8" w:rsidRDefault="008624C8" w:rsidP="008624C8">
      <w:pPr>
        <w:numPr>
          <w:ilvl w:val="0"/>
          <w:numId w:val="8"/>
        </w:numPr>
        <w:spacing w:before="100" w:beforeAutospacing="1" w:after="100" w:afterAutospacing="1" w:line="360" w:lineRule="auto"/>
        <w:rPr>
          <w:rFonts w:ascii="Times New Roman" w:eastAsia="Times New Roman" w:hAnsi="Times New Roman" w:cs="Times New Roman"/>
          <w:kern w:val="0"/>
          <w:sz w:val="20"/>
          <w:szCs w:val="20"/>
          <w14:ligatures w14:val="none"/>
        </w:rPr>
      </w:pPr>
      <w:r w:rsidRPr="008624C8">
        <w:rPr>
          <w:rFonts w:ascii="Times New Roman" w:eastAsia="Times New Roman" w:hAnsi="Times New Roman" w:cs="Times New Roman"/>
          <w:b/>
          <w:bCs/>
          <w:kern w:val="0"/>
          <w:sz w:val="20"/>
          <w:szCs w:val="20"/>
          <w14:ligatures w14:val="none"/>
        </w:rPr>
        <w:t>Adjust Pricing for Different Markets</w:t>
      </w:r>
      <w:r w:rsidRPr="008624C8">
        <w:rPr>
          <w:rFonts w:ascii="Times New Roman" w:eastAsia="Times New Roman" w:hAnsi="Times New Roman" w:cs="Times New Roman"/>
          <w:kern w:val="0"/>
          <w:sz w:val="20"/>
          <w:szCs w:val="20"/>
          <w14:ligatures w14:val="none"/>
        </w:rPr>
        <w:t>: Given the impact of currency exchange rates on transaction volumes, adjust pricing strategies for international markets to maintain competitiveness and profitability.</w:t>
      </w:r>
    </w:p>
    <w:p w14:paraId="2293669D" w14:textId="77777777" w:rsidR="008624C8" w:rsidRPr="008624C8" w:rsidRDefault="008624C8" w:rsidP="008624C8">
      <w:pPr>
        <w:numPr>
          <w:ilvl w:val="0"/>
          <w:numId w:val="8"/>
        </w:numPr>
        <w:spacing w:before="100" w:beforeAutospacing="1" w:after="100" w:afterAutospacing="1" w:line="360" w:lineRule="auto"/>
        <w:rPr>
          <w:rFonts w:ascii="Times New Roman" w:eastAsia="Times New Roman" w:hAnsi="Times New Roman" w:cs="Times New Roman"/>
          <w:kern w:val="0"/>
          <w:sz w:val="20"/>
          <w:szCs w:val="20"/>
          <w14:ligatures w14:val="none"/>
        </w:rPr>
      </w:pPr>
      <w:r w:rsidRPr="008624C8">
        <w:rPr>
          <w:rFonts w:ascii="Times New Roman" w:eastAsia="Times New Roman" w:hAnsi="Times New Roman" w:cs="Times New Roman"/>
          <w:b/>
          <w:bCs/>
          <w:kern w:val="0"/>
          <w:sz w:val="20"/>
          <w:szCs w:val="20"/>
          <w14:ligatures w14:val="none"/>
        </w:rPr>
        <w:lastRenderedPageBreak/>
        <w:t>Monitor Exchange Rates</w:t>
      </w:r>
      <w:r w:rsidRPr="008624C8">
        <w:rPr>
          <w:rFonts w:ascii="Times New Roman" w:eastAsia="Times New Roman" w:hAnsi="Times New Roman" w:cs="Times New Roman"/>
          <w:kern w:val="0"/>
          <w:sz w:val="20"/>
          <w:szCs w:val="20"/>
          <w14:ligatures w14:val="none"/>
        </w:rPr>
        <w:t>: Regularly monitor currency exchange rates and adjust pricing or promotional strategies accordingly to optimize transaction volumes.</w:t>
      </w:r>
    </w:p>
    <w:p w14:paraId="0BD44AEA" w14:textId="7D47A2C0" w:rsidR="008624C8" w:rsidRPr="008624C8" w:rsidRDefault="008624C8" w:rsidP="008624C8">
      <w:pPr>
        <w:spacing w:before="100" w:beforeAutospacing="1" w:after="100" w:afterAutospacing="1" w:line="360" w:lineRule="auto"/>
        <w:rPr>
          <w:rFonts w:ascii="Times New Roman" w:eastAsia="Times New Roman" w:hAnsi="Times New Roman" w:cs="Times New Roman"/>
          <w:kern w:val="0"/>
          <w:sz w:val="20"/>
          <w:szCs w:val="20"/>
          <w14:ligatures w14:val="none"/>
        </w:rPr>
      </w:pPr>
      <w:r w:rsidRPr="008624C8">
        <w:rPr>
          <w:rFonts w:ascii="Times New Roman" w:eastAsia="Times New Roman" w:hAnsi="Times New Roman" w:cs="Times New Roman"/>
          <w:kern w:val="0"/>
          <w:sz w:val="20"/>
          <w:szCs w:val="20"/>
          <w14:ligatures w14:val="none"/>
        </w:rPr>
        <w:t xml:space="preserve"> </w:t>
      </w:r>
      <w:r w:rsidRPr="008624C8">
        <w:rPr>
          <w:rFonts w:ascii="Times New Roman" w:eastAsia="Times New Roman" w:hAnsi="Times New Roman" w:cs="Times New Roman"/>
          <w:b/>
          <w:bCs/>
          <w:kern w:val="0"/>
          <w:sz w:val="20"/>
          <w:szCs w:val="20"/>
          <w14:ligatures w14:val="none"/>
        </w:rPr>
        <w:t>Enhance Delivery and Customer Service</w:t>
      </w:r>
    </w:p>
    <w:p w14:paraId="6A4A971F" w14:textId="77777777" w:rsidR="008624C8" w:rsidRPr="008624C8" w:rsidRDefault="008624C8" w:rsidP="008624C8">
      <w:pPr>
        <w:numPr>
          <w:ilvl w:val="0"/>
          <w:numId w:val="9"/>
        </w:numPr>
        <w:spacing w:before="100" w:beforeAutospacing="1" w:after="100" w:afterAutospacing="1" w:line="360" w:lineRule="auto"/>
        <w:rPr>
          <w:rFonts w:ascii="Times New Roman" w:eastAsia="Times New Roman" w:hAnsi="Times New Roman" w:cs="Times New Roman"/>
          <w:kern w:val="0"/>
          <w:sz w:val="20"/>
          <w:szCs w:val="20"/>
          <w14:ligatures w14:val="none"/>
        </w:rPr>
      </w:pPr>
      <w:r w:rsidRPr="008624C8">
        <w:rPr>
          <w:rFonts w:ascii="Times New Roman" w:eastAsia="Times New Roman" w:hAnsi="Times New Roman" w:cs="Times New Roman"/>
          <w:b/>
          <w:bCs/>
          <w:kern w:val="0"/>
          <w:sz w:val="20"/>
          <w:szCs w:val="20"/>
          <w14:ligatures w14:val="none"/>
        </w:rPr>
        <w:t>Reduce Delivery Times</w:t>
      </w:r>
      <w:r w:rsidRPr="008624C8">
        <w:rPr>
          <w:rFonts w:ascii="Times New Roman" w:eastAsia="Times New Roman" w:hAnsi="Times New Roman" w:cs="Times New Roman"/>
          <w:kern w:val="0"/>
          <w:sz w:val="20"/>
          <w:szCs w:val="20"/>
          <w14:ligatures w14:val="none"/>
        </w:rPr>
        <w:t>: Aim to improve the average delivery time, currently around 4 days, by streamlining logistics and inventory management.</w:t>
      </w:r>
    </w:p>
    <w:p w14:paraId="4A946F3B" w14:textId="77777777" w:rsidR="008624C8" w:rsidRPr="008624C8" w:rsidRDefault="008624C8" w:rsidP="008624C8">
      <w:pPr>
        <w:numPr>
          <w:ilvl w:val="0"/>
          <w:numId w:val="9"/>
        </w:numPr>
        <w:spacing w:before="100" w:beforeAutospacing="1" w:after="100" w:afterAutospacing="1" w:line="360" w:lineRule="auto"/>
        <w:rPr>
          <w:rFonts w:ascii="Times New Roman" w:eastAsia="Times New Roman" w:hAnsi="Times New Roman" w:cs="Times New Roman"/>
          <w:kern w:val="0"/>
          <w:sz w:val="20"/>
          <w:szCs w:val="20"/>
          <w14:ligatures w14:val="none"/>
        </w:rPr>
      </w:pPr>
      <w:r w:rsidRPr="008624C8">
        <w:rPr>
          <w:rFonts w:ascii="Times New Roman" w:eastAsia="Times New Roman" w:hAnsi="Times New Roman" w:cs="Times New Roman"/>
          <w:b/>
          <w:bCs/>
          <w:kern w:val="0"/>
          <w:sz w:val="20"/>
          <w:szCs w:val="20"/>
          <w14:ligatures w14:val="none"/>
        </w:rPr>
        <w:t>Improve Customer Service</w:t>
      </w:r>
      <w:r w:rsidRPr="008624C8">
        <w:rPr>
          <w:rFonts w:ascii="Times New Roman" w:eastAsia="Times New Roman" w:hAnsi="Times New Roman" w:cs="Times New Roman"/>
          <w:kern w:val="0"/>
          <w:sz w:val="20"/>
          <w:szCs w:val="20"/>
          <w14:ligatures w14:val="none"/>
        </w:rPr>
        <w:t>: Invest in customer service training and support systems to enhance overall customer experience and satisfaction.</w:t>
      </w:r>
    </w:p>
    <w:p w14:paraId="3B7C04A6" w14:textId="393FF66C" w:rsidR="008624C8" w:rsidRPr="008624C8" w:rsidRDefault="008624C8" w:rsidP="008624C8">
      <w:pPr>
        <w:spacing w:before="100" w:beforeAutospacing="1" w:after="100" w:afterAutospacing="1" w:line="360" w:lineRule="auto"/>
        <w:rPr>
          <w:rFonts w:ascii="Times New Roman" w:eastAsia="Times New Roman" w:hAnsi="Times New Roman" w:cs="Times New Roman"/>
          <w:kern w:val="0"/>
          <w:sz w:val="20"/>
          <w:szCs w:val="20"/>
          <w14:ligatures w14:val="none"/>
        </w:rPr>
      </w:pPr>
      <w:r w:rsidRPr="008624C8">
        <w:rPr>
          <w:rFonts w:ascii="Times New Roman" w:eastAsia="Times New Roman" w:hAnsi="Times New Roman" w:cs="Times New Roman"/>
          <w:b/>
          <w:bCs/>
          <w:kern w:val="0"/>
          <w:sz w:val="20"/>
          <w:szCs w:val="20"/>
          <w14:ligatures w14:val="none"/>
        </w:rPr>
        <w:t>Focus on High-Performing Products</w:t>
      </w:r>
    </w:p>
    <w:p w14:paraId="1FCB2275" w14:textId="77777777" w:rsidR="008624C8" w:rsidRPr="008624C8" w:rsidRDefault="008624C8" w:rsidP="008624C8">
      <w:pPr>
        <w:numPr>
          <w:ilvl w:val="0"/>
          <w:numId w:val="10"/>
        </w:numPr>
        <w:spacing w:before="100" w:beforeAutospacing="1" w:after="100" w:afterAutospacing="1" w:line="360" w:lineRule="auto"/>
        <w:rPr>
          <w:rFonts w:ascii="Times New Roman" w:eastAsia="Times New Roman" w:hAnsi="Times New Roman" w:cs="Times New Roman"/>
          <w:kern w:val="0"/>
          <w:sz w:val="20"/>
          <w:szCs w:val="20"/>
          <w14:ligatures w14:val="none"/>
        </w:rPr>
      </w:pPr>
      <w:r w:rsidRPr="008624C8">
        <w:rPr>
          <w:rFonts w:ascii="Times New Roman" w:eastAsia="Times New Roman" w:hAnsi="Times New Roman" w:cs="Times New Roman"/>
          <w:b/>
          <w:bCs/>
          <w:kern w:val="0"/>
          <w:sz w:val="20"/>
          <w:szCs w:val="20"/>
          <w14:ligatures w14:val="none"/>
        </w:rPr>
        <w:t>Promote Best-Selling Products</w:t>
      </w:r>
      <w:r w:rsidRPr="008624C8">
        <w:rPr>
          <w:rFonts w:ascii="Times New Roman" w:eastAsia="Times New Roman" w:hAnsi="Times New Roman" w:cs="Times New Roman"/>
          <w:kern w:val="0"/>
          <w:sz w:val="20"/>
          <w:szCs w:val="20"/>
          <w14:ligatures w14:val="none"/>
        </w:rPr>
        <w:t>: Increase the visibility of top-selling products like the WWI Desktop PC2.33 X2330 Black and Adventure Works Desktop PC2.30 MD230 White through targeted promotions and advertising.</w:t>
      </w:r>
    </w:p>
    <w:p w14:paraId="4EF5A74A" w14:textId="77777777" w:rsidR="008624C8" w:rsidRPr="008624C8" w:rsidRDefault="008624C8" w:rsidP="008624C8">
      <w:pPr>
        <w:numPr>
          <w:ilvl w:val="0"/>
          <w:numId w:val="10"/>
        </w:numPr>
        <w:spacing w:before="100" w:beforeAutospacing="1" w:after="100" w:afterAutospacing="1" w:line="360" w:lineRule="auto"/>
        <w:rPr>
          <w:rFonts w:ascii="Times New Roman" w:eastAsia="Times New Roman" w:hAnsi="Times New Roman" w:cs="Times New Roman"/>
          <w:kern w:val="0"/>
          <w:sz w:val="20"/>
          <w:szCs w:val="20"/>
          <w14:ligatures w14:val="none"/>
        </w:rPr>
      </w:pPr>
      <w:r w:rsidRPr="008624C8">
        <w:rPr>
          <w:rFonts w:ascii="Times New Roman" w:eastAsia="Times New Roman" w:hAnsi="Times New Roman" w:cs="Times New Roman"/>
          <w:b/>
          <w:bCs/>
          <w:kern w:val="0"/>
          <w:sz w:val="20"/>
          <w:szCs w:val="20"/>
          <w14:ligatures w14:val="none"/>
        </w:rPr>
        <w:t>Expand Product Lines</w:t>
      </w:r>
      <w:r w:rsidRPr="008624C8">
        <w:rPr>
          <w:rFonts w:ascii="Times New Roman" w:eastAsia="Times New Roman" w:hAnsi="Times New Roman" w:cs="Times New Roman"/>
          <w:kern w:val="0"/>
          <w:sz w:val="20"/>
          <w:szCs w:val="20"/>
          <w14:ligatures w14:val="none"/>
        </w:rPr>
        <w:t>: Consider expanding product lines similar to top performers to capture more market share and cater to customer preferences.</w:t>
      </w:r>
    </w:p>
    <w:p w14:paraId="411F91FB" w14:textId="2FA1E83A" w:rsidR="008624C8" w:rsidRPr="008624C8" w:rsidRDefault="008624C8" w:rsidP="008624C8">
      <w:pPr>
        <w:spacing w:before="100" w:beforeAutospacing="1" w:after="100" w:afterAutospacing="1" w:line="360" w:lineRule="auto"/>
        <w:rPr>
          <w:rFonts w:ascii="Times New Roman" w:eastAsia="Times New Roman" w:hAnsi="Times New Roman" w:cs="Times New Roman"/>
          <w:kern w:val="0"/>
          <w:sz w:val="20"/>
          <w:szCs w:val="20"/>
          <w14:ligatures w14:val="none"/>
        </w:rPr>
      </w:pPr>
      <w:r w:rsidRPr="008624C8">
        <w:rPr>
          <w:rFonts w:ascii="Times New Roman" w:eastAsia="Times New Roman" w:hAnsi="Times New Roman" w:cs="Times New Roman"/>
          <w:b/>
          <w:bCs/>
          <w:kern w:val="0"/>
          <w:sz w:val="20"/>
          <w:szCs w:val="20"/>
          <w14:ligatures w14:val="none"/>
        </w:rPr>
        <w:t>Evaluate Sales Trends and Forecasts</w:t>
      </w:r>
    </w:p>
    <w:p w14:paraId="73302AB0" w14:textId="77777777" w:rsidR="008624C8" w:rsidRPr="008624C8" w:rsidRDefault="008624C8" w:rsidP="008624C8">
      <w:pPr>
        <w:numPr>
          <w:ilvl w:val="0"/>
          <w:numId w:val="11"/>
        </w:numPr>
        <w:spacing w:before="100" w:beforeAutospacing="1" w:after="100" w:afterAutospacing="1" w:line="360" w:lineRule="auto"/>
        <w:rPr>
          <w:rFonts w:ascii="Times New Roman" w:eastAsia="Times New Roman" w:hAnsi="Times New Roman" w:cs="Times New Roman"/>
          <w:kern w:val="0"/>
          <w:sz w:val="20"/>
          <w:szCs w:val="20"/>
          <w14:ligatures w14:val="none"/>
        </w:rPr>
      </w:pPr>
      <w:r w:rsidRPr="008624C8">
        <w:rPr>
          <w:rFonts w:ascii="Times New Roman" w:eastAsia="Times New Roman" w:hAnsi="Times New Roman" w:cs="Times New Roman"/>
          <w:b/>
          <w:bCs/>
          <w:kern w:val="0"/>
          <w:sz w:val="20"/>
          <w:szCs w:val="20"/>
          <w14:ligatures w14:val="none"/>
        </w:rPr>
        <w:t>Adjust Forecasting Models</w:t>
      </w:r>
      <w:r w:rsidRPr="008624C8">
        <w:rPr>
          <w:rFonts w:ascii="Times New Roman" w:eastAsia="Times New Roman" w:hAnsi="Times New Roman" w:cs="Times New Roman"/>
          <w:kern w:val="0"/>
          <w:sz w:val="20"/>
          <w:szCs w:val="20"/>
          <w14:ligatures w14:val="none"/>
        </w:rPr>
        <w:t>: Incorporate recent sales trends and market conditions into forecasting models to improve accuracy and responsiveness.</w:t>
      </w:r>
    </w:p>
    <w:p w14:paraId="19E2A058" w14:textId="77777777" w:rsidR="008624C8" w:rsidRPr="008624C8" w:rsidRDefault="008624C8" w:rsidP="008624C8">
      <w:pPr>
        <w:numPr>
          <w:ilvl w:val="0"/>
          <w:numId w:val="11"/>
        </w:numPr>
        <w:spacing w:before="100" w:beforeAutospacing="1" w:after="100" w:afterAutospacing="1" w:line="360" w:lineRule="auto"/>
        <w:rPr>
          <w:rFonts w:ascii="Times New Roman" w:eastAsia="Times New Roman" w:hAnsi="Times New Roman" w:cs="Times New Roman"/>
          <w:kern w:val="0"/>
          <w:sz w:val="20"/>
          <w:szCs w:val="20"/>
          <w14:ligatures w14:val="none"/>
        </w:rPr>
      </w:pPr>
      <w:r w:rsidRPr="008624C8">
        <w:rPr>
          <w:rFonts w:ascii="Times New Roman" w:eastAsia="Times New Roman" w:hAnsi="Times New Roman" w:cs="Times New Roman"/>
          <w:b/>
          <w:bCs/>
          <w:kern w:val="0"/>
          <w:sz w:val="20"/>
          <w:szCs w:val="20"/>
          <w14:ligatures w14:val="none"/>
        </w:rPr>
        <w:t>Plan for Seasonal Variations</w:t>
      </w:r>
      <w:r w:rsidRPr="008624C8">
        <w:rPr>
          <w:rFonts w:ascii="Times New Roman" w:eastAsia="Times New Roman" w:hAnsi="Times New Roman" w:cs="Times New Roman"/>
          <w:kern w:val="0"/>
          <w:sz w:val="20"/>
          <w:szCs w:val="20"/>
          <w14:ligatures w14:val="none"/>
        </w:rPr>
        <w:t>: Develop strategies to capitalize on peak sales periods, particularly in Q4, and mitigate slower periods in other quarters.</w:t>
      </w:r>
    </w:p>
    <w:p w14:paraId="52161871" w14:textId="77777777" w:rsidR="008624C8" w:rsidRPr="00CF3667" w:rsidRDefault="008624C8" w:rsidP="008624C8">
      <w:pPr>
        <w:spacing w:before="100" w:beforeAutospacing="1" w:after="100" w:afterAutospacing="1" w:line="360" w:lineRule="auto"/>
        <w:ind w:firstLine="720"/>
        <w:jc w:val="both"/>
        <w:rPr>
          <w:rFonts w:ascii="Times New Roman" w:eastAsia="Times New Roman" w:hAnsi="Times New Roman" w:cs="Times New Roman"/>
          <w:kern w:val="0"/>
          <w:sz w:val="20"/>
          <w:szCs w:val="20"/>
          <w14:ligatures w14:val="none"/>
        </w:rPr>
      </w:pPr>
    </w:p>
    <w:sectPr w:rsidR="008624C8" w:rsidRPr="00CF36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C4B39"/>
    <w:multiLevelType w:val="multilevel"/>
    <w:tmpl w:val="1DE63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6D293E"/>
    <w:multiLevelType w:val="multilevel"/>
    <w:tmpl w:val="E10AD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8F01C2"/>
    <w:multiLevelType w:val="hybridMultilevel"/>
    <w:tmpl w:val="6770A292"/>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3900219"/>
    <w:multiLevelType w:val="multilevel"/>
    <w:tmpl w:val="710C4B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363268F"/>
    <w:multiLevelType w:val="multilevel"/>
    <w:tmpl w:val="DB805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5F1D58"/>
    <w:multiLevelType w:val="multilevel"/>
    <w:tmpl w:val="E59C4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0F5D58"/>
    <w:multiLevelType w:val="hybridMultilevel"/>
    <w:tmpl w:val="6770A29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55F6FB7"/>
    <w:multiLevelType w:val="multilevel"/>
    <w:tmpl w:val="FC284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7E6ECE"/>
    <w:multiLevelType w:val="multilevel"/>
    <w:tmpl w:val="40D6E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C643016"/>
    <w:multiLevelType w:val="multilevel"/>
    <w:tmpl w:val="E3A60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E655E70"/>
    <w:multiLevelType w:val="multilevel"/>
    <w:tmpl w:val="5ED0B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82556443">
    <w:abstractNumId w:val="6"/>
  </w:num>
  <w:num w:numId="2" w16cid:durableId="364018252">
    <w:abstractNumId w:val="2"/>
  </w:num>
  <w:num w:numId="3" w16cid:durableId="1266770535">
    <w:abstractNumId w:val="3"/>
  </w:num>
  <w:num w:numId="4" w16cid:durableId="96947499">
    <w:abstractNumId w:val="1"/>
  </w:num>
  <w:num w:numId="5" w16cid:durableId="955715539">
    <w:abstractNumId w:val="9"/>
  </w:num>
  <w:num w:numId="6" w16cid:durableId="1114665479">
    <w:abstractNumId w:val="8"/>
  </w:num>
  <w:num w:numId="7" w16cid:durableId="1026905389">
    <w:abstractNumId w:val="10"/>
  </w:num>
  <w:num w:numId="8" w16cid:durableId="1666275092">
    <w:abstractNumId w:val="7"/>
  </w:num>
  <w:num w:numId="9" w16cid:durableId="1811555906">
    <w:abstractNumId w:val="0"/>
  </w:num>
  <w:num w:numId="10" w16cid:durableId="2086026345">
    <w:abstractNumId w:val="5"/>
  </w:num>
  <w:num w:numId="11" w16cid:durableId="14455361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667"/>
    <w:rsid w:val="00067ECE"/>
    <w:rsid w:val="00275219"/>
    <w:rsid w:val="008624C8"/>
    <w:rsid w:val="00AF3A9D"/>
    <w:rsid w:val="00CF36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20E89"/>
  <w15:chartTrackingRefBased/>
  <w15:docId w15:val="{CFE2CFED-D6A3-470F-A941-36F73E374E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3667"/>
  </w:style>
  <w:style w:type="paragraph" w:styleId="Heading3">
    <w:name w:val="heading 3"/>
    <w:basedOn w:val="Normal"/>
    <w:link w:val="Heading3Char"/>
    <w:uiPriority w:val="9"/>
    <w:qFormat/>
    <w:rsid w:val="00CF3667"/>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CF3667"/>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3667"/>
    <w:pPr>
      <w:ind w:left="720"/>
      <w:contextualSpacing/>
    </w:pPr>
  </w:style>
  <w:style w:type="table" w:styleId="TableGrid">
    <w:name w:val="Table Grid"/>
    <w:basedOn w:val="TableNormal"/>
    <w:uiPriority w:val="39"/>
    <w:rsid w:val="00CF36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CF3667"/>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CF3667"/>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semiHidden/>
    <w:unhideWhenUsed/>
    <w:rsid w:val="00CF366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CF366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386310">
      <w:bodyDiv w:val="1"/>
      <w:marLeft w:val="0"/>
      <w:marRight w:val="0"/>
      <w:marTop w:val="0"/>
      <w:marBottom w:val="0"/>
      <w:divBdr>
        <w:top w:val="none" w:sz="0" w:space="0" w:color="auto"/>
        <w:left w:val="none" w:sz="0" w:space="0" w:color="auto"/>
        <w:bottom w:val="none" w:sz="0" w:space="0" w:color="auto"/>
        <w:right w:val="none" w:sz="0" w:space="0" w:color="auto"/>
      </w:divBdr>
      <w:divsChild>
        <w:div w:id="430472064">
          <w:marLeft w:val="0"/>
          <w:marRight w:val="0"/>
          <w:marTop w:val="0"/>
          <w:marBottom w:val="0"/>
          <w:divBdr>
            <w:top w:val="none" w:sz="0" w:space="0" w:color="auto"/>
            <w:left w:val="none" w:sz="0" w:space="0" w:color="auto"/>
            <w:bottom w:val="none" w:sz="0" w:space="0" w:color="auto"/>
            <w:right w:val="none" w:sz="0" w:space="0" w:color="auto"/>
          </w:divBdr>
          <w:divsChild>
            <w:div w:id="1090589501">
              <w:marLeft w:val="0"/>
              <w:marRight w:val="0"/>
              <w:marTop w:val="0"/>
              <w:marBottom w:val="0"/>
              <w:divBdr>
                <w:top w:val="none" w:sz="0" w:space="0" w:color="auto"/>
                <w:left w:val="none" w:sz="0" w:space="0" w:color="auto"/>
                <w:bottom w:val="none" w:sz="0" w:space="0" w:color="auto"/>
                <w:right w:val="none" w:sz="0" w:space="0" w:color="auto"/>
              </w:divBdr>
              <w:divsChild>
                <w:div w:id="577060410">
                  <w:marLeft w:val="0"/>
                  <w:marRight w:val="0"/>
                  <w:marTop w:val="0"/>
                  <w:marBottom w:val="0"/>
                  <w:divBdr>
                    <w:top w:val="none" w:sz="0" w:space="0" w:color="auto"/>
                    <w:left w:val="none" w:sz="0" w:space="0" w:color="auto"/>
                    <w:bottom w:val="none" w:sz="0" w:space="0" w:color="auto"/>
                    <w:right w:val="none" w:sz="0" w:space="0" w:color="auto"/>
                  </w:divBdr>
                  <w:divsChild>
                    <w:div w:id="618296285">
                      <w:marLeft w:val="0"/>
                      <w:marRight w:val="0"/>
                      <w:marTop w:val="0"/>
                      <w:marBottom w:val="0"/>
                      <w:divBdr>
                        <w:top w:val="none" w:sz="0" w:space="0" w:color="auto"/>
                        <w:left w:val="none" w:sz="0" w:space="0" w:color="auto"/>
                        <w:bottom w:val="none" w:sz="0" w:space="0" w:color="auto"/>
                        <w:right w:val="none" w:sz="0" w:space="0" w:color="auto"/>
                      </w:divBdr>
                      <w:divsChild>
                        <w:div w:id="1355309464">
                          <w:marLeft w:val="0"/>
                          <w:marRight w:val="0"/>
                          <w:marTop w:val="0"/>
                          <w:marBottom w:val="0"/>
                          <w:divBdr>
                            <w:top w:val="none" w:sz="0" w:space="0" w:color="auto"/>
                            <w:left w:val="none" w:sz="0" w:space="0" w:color="auto"/>
                            <w:bottom w:val="none" w:sz="0" w:space="0" w:color="auto"/>
                            <w:right w:val="none" w:sz="0" w:space="0" w:color="auto"/>
                          </w:divBdr>
                          <w:divsChild>
                            <w:div w:id="121399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6395838">
      <w:bodyDiv w:val="1"/>
      <w:marLeft w:val="0"/>
      <w:marRight w:val="0"/>
      <w:marTop w:val="0"/>
      <w:marBottom w:val="0"/>
      <w:divBdr>
        <w:top w:val="none" w:sz="0" w:space="0" w:color="auto"/>
        <w:left w:val="none" w:sz="0" w:space="0" w:color="auto"/>
        <w:bottom w:val="none" w:sz="0" w:space="0" w:color="auto"/>
        <w:right w:val="none" w:sz="0" w:space="0" w:color="auto"/>
      </w:divBdr>
    </w:div>
    <w:div w:id="1801603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4</Pages>
  <Words>1082</Words>
  <Characters>6174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11058-Lakshna Charanraj Charanraj Selvaraj (ADHS)</dc:creator>
  <cp:keywords/>
  <dc:description/>
  <cp:lastModifiedBy>11058-Lakshna Charanraj Charanraj Selvaraj (ADHS)</cp:lastModifiedBy>
  <cp:revision>3</cp:revision>
  <dcterms:created xsi:type="dcterms:W3CDTF">2024-08-10T14:26:00Z</dcterms:created>
  <dcterms:modified xsi:type="dcterms:W3CDTF">2024-08-10T14:58:00Z</dcterms:modified>
</cp:coreProperties>
</file>