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BE38A" w14:textId="77777777" w:rsidR="00B4437C" w:rsidRPr="00B4437C" w:rsidRDefault="00B4437C" w:rsidP="00B4437C">
      <w:pPr>
        <w:rPr>
          <w:sz w:val="44"/>
          <w:szCs w:val="44"/>
        </w:rPr>
      </w:pPr>
      <w:r w:rsidRPr="00B4437C">
        <w:rPr>
          <w:sz w:val="44"/>
          <w:szCs w:val="44"/>
        </w:rPr>
        <w:t>When your VM is starting to run out of resources,</w:t>
      </w:r>
    </w:p>
    <w:p w14:paraId="5B24F7A1" w14:textId="77777777" w:rsidR="00B4437C" w:rsidRPr="00B4437C" w:rsidRDefault="00B4437C" w:rsidP="00B4437C">
      <w:pPr>
        <w:rPr>
          <w:sz w:val="44"/>
          <w:szCs w:val="44"/>
        </w:rPr>
      </w:pPr>
      <w:r w:rsidRPr="00B4437C">
        <w:rPr>
          <w:sz w:val="44"/>
          <w:szCs w:val="44"/>
        </w:rPr>
        <w:t>Azure will automatically add another VM</w:t>
      </w:r>
    </w:p>
    <w:p w14:paraId="343CB4CE" w14:textId="77777777" w:rsidR="00B4437C" w:rsidRPr="00B4437C" w:rsidRDefault="00B4437C" w:rsidP="00B4437C">
      <w:pPr>
        <w:rPr>
          <w:sz w:val="44"/>
          <w:szCs w:val="44"/>
        </w:rPr>
      </w:pPr>
      <w:r w:rsidRPr="00B4437C">
        <w:rPr>
          <w:sz w:val="44"/>
          <w:szCs w:val="44"/>
        </w:rPr>
        <w:t>from a scale set.</w:t>
      </w:r>
    </w:p>
    <w:p w14:paraId="17F10A18" w14:textId="77777777" w:rsidR="00B4437C" w:rsidRPr="00B4437C" w:rsidRDefault="00B4437C" w:rsidP="00B4437C">
      <w:pPr>
        <w:rPr>
          <w:sz w:val="44"/>
          <w:szCs w:val="44"/>
        </w:rPr>
      </w:pPr>
    </w:p>
    <w:p w14:paraId="151D0A98" w14:textId="77777777" w:rsidR="00B4437C" w:rsidRPr="00B4437C" w:rsidRDefault="00B4437C" w:rsidP="00B4437C">
      <w:pPr>
        <w:rPr>
          <w:sz w:val="44"/>
          <w:szCs w:val="44"/>
        </w:rPr>
      </w:pPr>
    </w:p>
    <w:p w14:paraId="162C34D3" w14:textId="77777777" w:rsidR="00B4437C" w:rsidRPr="00B4437C" w:rsidRDefault="00B4437C" w:rsidP="00B4437C">
      <w:pPr>
        <w:rPr>
          <w:sz w:val="44"/>
          <w:szCs w:val="44"/>
        </w:rPr>
      </w:pPr>
      <w:r w:rsidRPr="00B4437C">
        <w:rPr>
          <w:sz w:val="44"/>
          <w:szCs w:val="44"/>
        </w:rPr>
        <w:t>This scale set is a pool of identical VMs,</w:t>
      </w:r>
    </w:p>
    <w:p w14:paraId="38F340B2" w14:textId="77777777" w:rsidR="00B4437C" w:rsidRPr="00B4437C" w:rsidRDefault="00B4437C" w:rsidP="00B4437C">
      <w:pPr>
        <w:rPr>
          <w:sz w:val="44"/>
          <w:szCs w:val="44"/>
        </w:rPr>
      </w:pPr>
      <w:r w:rsidRPr="00B4437C">
        <w:rPr>
          <w:sz w:val="44"/>
          <w:szCs w:val="44"/>
        </w:rPr>
        <w:t>(there's more here, as you can see)</w:t>
      </w:r>
    </w:p>
    <w:p w14:paraId="6705AF6C" w14:textId="77777777" w:rsidR="00B4437C" w:rsidRPr="00B4437C" w:rsidRDefault="00B4437C" w:rsidP="00B4437C">
      <w:pPr>
        <w:rPr>
          <w:sz w:val="44"/>
          <w:szCs w:val="44"/>
        </w:rPr>
      </w:pPr>
      <w:r w:rsidRPr="00B4437C">
        <w:rPr>
          <w:sz w:val="44"/>
          <w:szCs w:val="44"/>
        </w:rPr>
        <w:t>that you have defined that are ready to go.</w:t>
      </w:r>
    </w:p>
    <w:p w14:paraId="6027BC5E" w14:textId="77777777" w:rsidR="00B4437C" w:rsidRPr="00B4437C" w:rsidRDefault="00B4437C" w:rsidP="00B4437C">
      <w:pPr>
        <w:rPr>
          <w:sz w:val="44"/>
          <w:szCs w:val="44"/>
        </w:rPr>
      </w:pPr>
    </w:p>
    <w:p w14:paraId="6F723ED5" w14:textId="77777777" w:rsidR="00B4437C" w:rsidRPr="00B4437C" w:rsidRDefault="00B4437C" w:rsidP="00B4437C">
      <w:pPr>
        <w:rPr>
          <w:sz w:val="44"/>
          <w:szCs w:val="44"/>
        </w:rPr>
      </w:pPr>
      <w:proofErr w:type="gramStart"/>
      <w:r w:rsidRPr="00B4437C">
        <w:rPr>
          <w:sz w:val="44"/>
          <w:szCs w:val="44"/>
        </w:rPr>
        <w:t>So</w:t>
      </w:r>
      <w:proofErr w:type="gramEnd"/>
      <w:r w:rsidRPr="00B4437C">
        <w:rPr>
          <w:sz w:val="44"/>
          <w:szCs w:val="44"/>
        </w:rPr>
        <w:t xml:space="preserve"> if you have 90% usage in the first VM,</w:t>
      </w:r>
    </w:p>
    <w:p w14:paraId="0CE165AC" w14:textId="77777777" w:rsidR="00B4437C" w:rsidRPr="00B4437C" w:rsidRDefault="00B4437C" w:rsidP="00B4437C">
      <w:pPr>
        <w:rPr>
          <w:sz w:val="44"/>
          <w:szCs w:val="44"/>
        </w:rPr>
      </w:pPr>
      <w:r w:rsidRPr="00B4437C">
        <w:rPr>
          <w:sz w:val="44"/>
          <w:szCs w:val="44"/>
        </w:rPr>
        <w:t>then effectively, you've just become 45% in two</w:t>
      </w:r>
    </w:p>
    <w:p w14:paraId="3E06275D" w14:textId="77777777" w:rsidR="00B4437C" w:rsidRPr="00B4437C" w:rsidRDefault="00B4437C" w:rsidP="00B4437C">
      <w:pPr>
        <w:rPr>
          <w:sz w:val="44"/>
          <w:szCs w:val="44"/>
        </w:rPr>
      </w:pPr>
      <w:r w:rsidRPr="00B4437C">
        <w:rPr>
          <w:sz w:val="44"/>
          <w:szCs w:val="44"/>
        </w:rPr>
        <w:t>instantly, well almost instantly.</w:t>
      </w:r>
    </w:p>
    <w:p w14:paraId="0D20F740" w14:textId="77777777" w:rsidR="00B4437C" w:rsidRPr="00B4437C" w:rsidRDefault="00B4437C" w:rsidP="00B4437C">
      <w:pPr>
        <w:rPr>
          <w:sz w:val="44"/>
          <w:szCs w:val="44"/>
        </w:rPr>
      </w:pPr>
      <w:r w:rsidRPr="00B4437C">
        <w:rPr>
          <w:sz w:val="44"/>
          <w:szCs w:val="44"/>
        </w:rPr>
        <w:t>When they start filling up,</w:t>
      </w:r>
    </w:p>
    <w:p w14:paraId="44BA0B45" w14:textId="77777777" w:rsidR="00B4437C" w:rsidRPr="00B4437C" w:rsidRDefault="00B4437C" w:rsidP="00B4437C">
      <w:pPr>
        <w:rPr>
          <w:sz w:val="44"/>
          <w:szCs w:val="44"/>
        </w:rPr>
      </w:pPr>
      <w:r w:rsidRPr="00B4437C">
        <w:rPr>
          <w:sz w:val="44"/>
          <w:szCs w:val="44"/>
        </w:rPr>
        <w:t>another one can be added as well.</w:t>
      </w:r>
    </w:p>
    <w:p w14:paraId="304F38AC" w14:textId="77777777" w:rsidR="00B4437C" w:rsidRPr="00B4437C" w:rsidRDefault="00B4437C" w:rsidP="00B4437C">
      <w:pPr>
        <w:rPr>
          <w:sz w:val="44"/>
          <w:szCs w:val="44"/>
        </w:rPr>
      </w:pPr>
      <w:r w:rsidRPr="00B4437C">
        <w:rPr>
          <w:sz w:val="44"/>
          <w:szCs w:val="44"/>
        </w:rPr>
        <w:t xml:space="preserve">And when resource usage </w:t>
      </w:r>
      <w:proofErr w:type="gramStart"/>
      <w:r w:rsidRPr="00B4437C">
        <w:rPr>
          <w:sz w:val="44"/>
          <w:szCs w:val="44"/>
        </w:rPr>
        <w:t>go</w:t>
      </w:r>
      <w:proofErr w:type="gramEnd"/>
      <w:r w:rsidRPr="00B4437C">
        <w:rPr>
          <w:sz w:val="44"/>
          <w:szCs w:val="44"/>
        </w:rPr>
        <w:t xml:space="preserve"> down again, </w:t>
      </w:r>
    </w:p>
    <w:p w14:paraId="6A3DF9D2" w14:textId="77777777" w:rsidR="00B4437C" w:rsidRPr="00B4437C" w:rsidRDefault="00B4437C" w:rsidP="00B4437C">
      <w:pPr>
        <w:rPr>
          <w:sz w:val="44"/>
          <w:szCs w:val="44"/>
        </w:rPr>
      </w:pPr>
      <w:r w:rsidRPr="00B4437C">
        <w:rPr>
          <w:sz w:val="44"/>
          <w:szCs w:val="44"/>
        </w:rPr>
        <w:t>The VM, or glasses, will be removed automatically as well.</w:t>
      </w:r>
    </w:p>
    <w:p w14:paraId="66A5D73C" w14:textId="77777777" w:rsidR="00B4437C" w:rsidRPr="00B4437C" w:rsidRDefault="00B4437C" w:rsidP="00B4437C">
      <w:pPr>
        <w:rPr>
          <w:sz w:val="44"/>
          <w:szCs w:val="44"/>
        </w:rPr>
      </w:pPr>
      <w:r w:rsidRPr="00B4437C">
        <w:rPr>
          <w:sz w:val="44"/>
          <w:szCs w:val="44"/>
        </w:rPr>
        <w:t>Back to your scale set.</w:t>
      </w:r>
    </w:p>
    <w:p w14:paraId="033F12DC" w14:textId="77777777" w:rsidR="00B4437C" w:rsidRPr="00B4437C" w:rsidRDefault="00B4437C" w:rsidP="00B4437C">
      <w:pPr>
        <w:rPr>
          <w:sz w:val="44"/>
          <w:szCs w:val="44"/>
        </w:rPr>
      </w:pPr>
    </w:p>
    <w:p w14:paraId="25C33147" w14:textId="77777777" w:rsidR="00B4437C" w:rsidRPr="00B4437C" w:rsidRDefault="00B4437C" w:rsidP="00B4437C">
      <w:pPr>
        <w:rPr>
          <w:sz w:val="44"/>
          <w:szCs w:val="44"/>
        </w:rPr>
      </w:pPr>
      <w:r w:rsidRPr="00B4437C">
        <w:rPr>
          <w:sz w:val="44"/>
          <w:szCs w:val="44"/>
        </w:rPr>
        <w:lastRenderedPageBreak/>
        <w:t>Scale sets are a way to ensure high availability</w:t>
      </w:r>
    </w:p>
    <w:p w14:paraId="4C4642D7" w14:textId="77777777" w:rsidR="00B4437C" w:rsidRPr="00B4437C" w:rsidRDefault="00B4437C" w:rsidP="00B4437C">
      <w:pPr>
        <w:rPr>
          <w:sz w:val="44"/>
          <w:szCs w:val="44"/>
        </w:rPr>
      </w:pPr>
      <w:r w:rsidRPr="00B4437C">
        <w:rPr>
          <w:sz w:val="44"/>
          <w:szCs w:val="44"/>
        </w:rPr>
        <w:t>and application resiliency for your application.</w:t>
      </w:r>
    </w:p>
    <w:p w14:paraId="45D8E599" w14:textId="0A2D24B2" w:rsidR="00783E34" w:rsidRPr="00B4437C" w:rsidRDefault="00B4437C">
      <w:pPr>
        <w:rPr>
          <w:sz w:val="44"/>
          <w:szCs w:val="44"/>
        </w:rPr>
      </w:pPr>
    </w:p>
    <w:sectPr w:rsidR="00783E34" w:rsidRPr="00B44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BD7"/>
    <w:rsid w:val="00693C3B"/>
    <w:rsid w:val="00B4437C"/>
    <w:rsid w:val="00DB368E"/>
    <w:rsid w:val="00EC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0A642"/>
  <w15:chartTrackingRefBased/>
  <w15:docId w15:val="{21148DD7-2157-4456-991E-93B5C2D5D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 K</dc:creator>
  <cp:keywords/>
  <dc:description/>
  <cp:lastModifiedBy>BANDA Ranjit K</cp:lastModifiedBy>
  <cp:revision>3</cp:revision>
  <dcterms:created xsi:type="dcterms:W3CDTF">2021-06-21T15:43:00Z</dcterms:created>
  <dcterms:modified xsi:type="dcterms:W3CDTF">2021-06-21T15:43:00Z</dcterms:modified>
</cp:coreProperties>
</file>