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2DCBFF" w14:textId="64EABF58" w:rsidR="00783E34" w:rsidRDefault="007E6EED" w:rsidP="007E6EE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E13D9">
        <w:rPr>
          <w:sz w:val="32"/>
          <w:szCs w:val="32"/>
        </w:rPr>
        <w:t>What do you get if you take a load balancer</w:t>
      </w:r>
      <w:r w:rsidR="00FE13D9" w:rsidRPr="00FE13D9">
        <w:rPr>
          <w:sz w:val="32"/>
          <w:szCs w:val="32"/>
        </w:rPr>
        <w:t xml:space="preserve"> </w:t>
      </w:r>
      <w:r w:rsidRPr="00FE13D9">
        <w:rPr>
          <w:sz w:val="32"/>
          <w:szCs w:val="32"/>
        </w:rPr>
        <w:t>and sprinkle a little cloud on it?</w:t>
      </w:r>
      <w:r w:rsidR="00FE13D9">
        <w:rPr>
          <w:sz w:val="32"/>
          <w:szCs w:val="32"/>
        </w:rPr>
        <w:t xml:space="preserve"> </w:t>
      </w:r>
      <w:r w:rsidRPr="00FE13D9">
        <w:rPr>
          <w:sz w:val="32"/>
          <w:szCs w:val="32"/>
        </w:rPr>
        <w:t>An application gateway, of course!</w:t>
      </w:r>
    </w:p>
    <w:p w14:paraId="1CBB7427" w14:textId="77777777" w:rsidR="006D51E6" w:rsidRDefault="006D51E6" w:rsidP="006D51E6">
      <w:pPr>
        <w:pStyle w:val="ListParagraph"/>
        <w:ind w:left="360"/>
        <w:rPr>
          <w:sz w:val="32"/>
          <w:szCs w:val="32"/>
        </w:rPr>
      </w:pPr>
    </w:p>
    <w:p w14:paraId="5B71F096" w14:textId="27B31E8C" w:rsidR="00A65648" w:rsidRPr="00A65648" w:rsidRDefault="00A65648" w:rsidP="00A6564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65648">
        <w:rPr>
          <w:sz w:val="32"/>
          <w:szCs w:val="32"/>
        </w:rPr>
        <w:t>a load balancer receives your internet</w:t>
      </w:r>
      <w:r w:rsidRPr="00A65648">
        <w:rPr>
          <w:sz w:val="32"/>
          <w:szCs w:val="32"/>
        </w:rPr>
        <w:t xml:space="preserve"> </w:t>
      </w:r>
      <w:r w:rsidRPr="00A65648">
        <w:rPr>
          <w:sz w:val="32"/>
          <w:szCs w:val="32"/>
        </w:rPr>
        <w:t>and network traffic</w:t>
      </w:r>
      <w:r>
        <w:rPr>
          <w:sz w:val="32"/>
          <w:szCs w:val="32"/>
        </w:rPr>
        <w:t xml:space="preserve"> </w:t>
      </w:r>
      <w:proofErr w:type="gramStart"/>
      <w:r w:rsidRPr="00A65648">
        <w:rPr>
          <w:sz w:val="32"/>
          <w:szCs w:val="32"/>
        </w:rPr>
        <w:t>and,</w:t>
      </w:r>
      <w:proofErr w:type="gramEnd"/>
      <w:r w:rsidRPr="00A65648">
        <w:rPr>
          <w:sz w:val="32"/>
          <w:szCs w:val="32"/>
        </w:rPr>
        <w:t xml:space="preserve"> based on an IP address and a port,</w:t>
      </w:r>
      <w:r w:rsidRPr="00A65648">
        <w:rPr>
          <w:sz w:val="32"/>
          <w:szCs w:val="32"/>
        </w:rPr>
        <w:t xml:space="preserve"> </w:t>
      </w:r>
      <w:r w:rsidRPr="00A65648">
        <w:rPr>
          <w:sz w:val="32"/>
          <w:szCs w:val="32"/>
        </w:rPr>
        <w:t>it will send that data to one of the VMs</w:t>
      </w:r>
      <w:r w:rsidRPr="00A65648">
        <w:rPr>
          <w:sz w:val="32"/>
          <w:szCs w:val="32"/>
        </w:rPr>
        <w:t xml:space="preserve"> </w:t>
      </w:r>
      <w:r w:rsidRPr="00A65648">
        <w:rPr>
          <w:sz w:val="32"/>
          <w:szCs w:val="32"/>
        </w:rPr>
        <w:t>in the backend pool.</w:t>
      </w:r>
    </w:p>
    <w:p w14:paraId="38C7D2B2" w14:textId="1DA0D116" w:rsidR="006D51E6" w:rsidRPr="00A65648" w:rsidRDefault="00A65648" w:rsidP="00A65648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65648">
        <w:rPr>
          <w:sz w:val="32"/>
          <w:szCs w:val="32"/>
        </w:rPr>
        <w:t>But what if you want to route the traffic</w:t>
      </w:r>
      <w:r w:rsidRPr="00A65648">
        <w:rPr>
          <w:sz w:val="32"/>
          <w:szCs w:val="32"/>
        </w:rPr>
        <w:t xml:space="preserve"> </w:t>
      </w:r>
      <w:r w:rsidRPr="00A65648">
        <w:rPr>
          <w:sz w:val="32"/>
          <w:szCs w:val="32"/>
        </w:rPr>
        <w:t>based on other parameters</w:t>
      </w:r>
      <w:r>
        <w:rPr>
          <w:sz w:val="32"/>
          <w:szCs w:val="32"/>
        </w:rPr>
        <w:t xml:space="preserve"> </w:t>
      </w:r>
      <w:r w:rsidRPr="00A65648">
        <w:rPr>
          <w:sz w:val="32"/>
          <w:szCs w:val="32"/>
        </w:rPr>
        <w:t>than simply IP address and port number?</w:t>
      </w:r>
    </w:p>
    <w:p w14:paraId="562A7E17" w14:textId="589492A2" w:rsidR="00AA7110" w:rsidRPr="00AA7110" w:rsidRDefault="00AA7110" w:rsidP="00AA7110">
      <w:pPr>
        <w:rPr>
          <w:sz w:val="32"/>
          <w:szCs w:val="32"/>
        </w:rPr>
      </w:pPr>
      <w:r w:rsidRPr="00AA7110">
        <w:rPr>
          <w:sz w:val="32"/>
          <w:szCs w:val="32"/>
        </w:rPr>
        <w:drawing>
          <wp:inline distT="0" distB="0" distL="0" distR="0" wp14:anchorId="56CA38AF" wp14:editId="4FD69069">
            <wp:extent cx="6645910" cy="36912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74F3" w14:textId="406656B8" w:rsidR="00057D3B" w:rsidRP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With Application Gateway,</w:t>
      </w:r>
      <w:r w:rsidRPr="00057D3B"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you can make routing decisions</w:t>
      </w:r>
      <w:r w:rsidRPr="00057D3B"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based on additional attributes of an HTTP request,</w:t>
      </w:r>
      <w:r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such as URI path or host headers.</w:t>
      </w:r>
    </w:p>
    <w:p w14:paraId="25E1F04C" w14:textId="115EBF8A" w:rsidR="00057D3B" w:rsidRP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An HTTP request is the data format</w:t>
      </w:r>
      <w:r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that is received from any kind of internet traffic.</w:t>
      </w:r>
    </w:p>
    <w:p w14:paraId="6B422C84" w14:textId="421BF873" w:rsidR="00057D3B" w:rsidRP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The URI path is the web address for the request,</w:t>
      </w:r>
      <w:r w:rsidRPr="00057D3B"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and a host header is a piece of information</w:t>
      </w:r>
      <w:r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that is sent with the request.</w:t>
      </w:r>
    </w:p>
    <w:p w14:paraId="38EE0659" w14:textId="72409200" w:rsidR="00057D3B" w:rsidRP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This means you can send traffic from a specific web address</w:t>
      </w:r>
      <w:r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to a specific machine.</w:t>
      </w:r>
    </w:p>
    <w:p w14:paraId="5A5596E7" w14:textId="7242146B" w:rsidR="00057D3B" w:rsidRP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For example, if you have a request for a URL</w:t>
      </w:r>
      <w:r w:rsidRPr="00057D3B"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that is images, you could send that</w:t>
      </w:r>
      <w:r w:rsidRPr="00057D3B"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to a specific pool of machines</w:t>
      </w:r>
      <w:r>
        <w:rPr>
          <w:sz w:val="32"/>
          <w:szCs w:val="32"/>
        </w:rPr>
        <w:t xml:space="preserve"> </w:t>
      </w:r>
      <w:r w:rsidRPr="00057D3B">
        <w:rPr>
          <w:sz w:val="32"/>
          <w:szCs w:val="32"/>
        </w:rPr>
        <w:t>that are better at handling images.</w:t>
      </w:r>
    </w:p>
    <w:p w14:paraId="1AB8BB2D" w14:textId="0CC0C905" w:rsidR="00057D3B" w:rsidRPr="00057D3B" w:rsidRDefault="00057D3B" w:rsidP="00057D3B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AEC6F73" wp14:editId="36110537">
            <wp:extent cx="6645910" cy="3738245"/>
            <wp:effectExtent l="0" t="0" r="2540" b="0"/>
            <wp:docPr id="3" name="Picture 3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31BC" w14:textId="77777777" w:rsidR="00057D3B" w:rsidRDefault="00057D3B" w:rsidP="00057D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57D3B">
        <w:rPr>
          <w:sz w:val="32"/>
          <w:szCs w:val="32"/>
        </w:rPr>
        <w:t>The same can be done for videos.</w:t>
      </w:r>
    </w:p>
    <w:p w14:paraId="559AF686" w14:textId="799D8A93" w:rsidR="00AA7110" w:rsidRPr="00057D3B" w:rsidRDefault="00057D3B" w:rsidP="00057D3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DA160D" wp14:editId="5A610FC6">
            <wp:extent cx="6645910" cy="3738245"/>
            <wp:effectExtent l="0" t="0" r="2540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EF6A" w14:textId="0851B433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One of the great things about a lot of Azure services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is that they work so well together,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and for the Application Gateway,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that is no difference.</w:t>
      </w:r>
    </w:p>
    <w:p w14:paraId="762367D2" w14:textId="01291AE5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A few of the benefits for using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an application gateway are that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an application gateway can scale up or down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based on the traffic that comes to it.</w:t>
      </w:r>
    </w:p>
    <w:p w14:paraId="5CD1B152" w14:textId="541EE3BE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lastRenderedPageBreak/>
        <w:t>As always this can cost more,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but it also means you don't have to worry about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managing the resources needed to serve your application.</w:t>
      </w:r>
    </w:p>
    <w:p w14:paraId="6566F9CE" w14:textId="7D459931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An application gateway has end-to-end encryption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for all traffic,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meaning you can comply with any requirements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about securing the traffic.</w:t>
      </w:r>
    </w:p>
    <w:p w14:paraId="62C7AEDA" w14:textId="0AEF4975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If not needed, you can disable secure transfer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to the backend pool to improve processing times too.</w:t>
      </w:r>
    </w:p>
    <w:p w14:paraId="75BD587C" w14:textId="34BF21B5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Zone redundancy - this is an application gateway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that can span multiple availability zones,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offering better fault resiliency,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and you don't have to set up more gateways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to cater for each zone either.</w:t>
      </w:r>
    </w:p>
    <w:p w14:paraId="1E47BDAA" w14:textId="77777777" w:rsid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You can use multi-site hosting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to use the same application gateway</w:t>
      </w:r>
      <w:r w:rsidR="00075C86" w:rsidRP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for more than one website.</w:t>
      </w:r>
    </w:p>
    <w:p w14:paraId="03D636DC" w14:textId="7A655C09" w:rsidR="008B3047" w:rsidRPr="00075C86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075C86">
        <w:rPr>
          <w:sz w:val="32"/>
          <w:szCs w:val="32"/>
        </w:rPr>
        <w:t>You can, in fact, add up to 100 websites</w:t>
      </w:r>
      <w:r w:rsidR="00075C86">
        <w:rPr>
          <w:sz w:val="32"/>
          <w:szCs w:val="32"/>
        </w:rPr>
        <w:t xml:space="preserve"> </w:t>
      </w:r>
      <w:r w:rsidRPr="00075C86">
        <w:rPr>
          <w:sz w:val="32"/>
          <w:szCs w:val="32"/>
        </w:rPr>
        <w:t>to the same instance of an application gateway.</w:t>
      </w:r>
    </w:p>
    <w:p w14:paraId="51DE171A" w14:textId="77777777" w:rsidR="008B3047" w:rsidRDefault="008B3047" w:rsidP="008B3047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8B3047">
        <w:rPr>
          <w:sz w:val="32"/>
          <w:szCs w:val="32"/>
        </w:rPr>
        <w:t>This will both save you on cost and complexity.</w:t>
      </w:r>
    </w:p>
    <w:p w14:paraId="53275C99" w14:textId="3E1E8669" w:rsidR="008B3047" w:rsidRPr="008B3047" w:rsidRDefault="00075C86" w:rsidP="008B304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417451C" wp14:editId="0178AE2D">
            <wp:extent cx="6645910" cy="3738245"/>
            <wp:effectExtent l="0" t="0" r="2540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FA0A" w14:textId="682B2D4A" w:rsidR="00706B1A" w:rsidRPr="00706B1A" w:rsidRDefault="00706B1A" w:rsidP="00706B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06B1A">
        <w:rPr>
          <w:sz w:val="32"/>
          <w:szCs w:val="32"/>
        </w:rPr>
        <w:t>So, in summary, an application gateway is another type</w:t>
      </w:r>
      <w:r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of load balancer that works on a higher level.</w:t>
      </w:r>
    </w:p>
    <w:p w14:paraId="7D78D0DF" w14:textId="69639DD6" w:rsidR="00706B1A" w:rsidRPr="00706B1A" w:rsidRDefault="00706B1A" w:rsidP="00706B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06B1A">
        <w:rPr>
          <w:sz w:val="32"/>
          <w:szCs w:val="32"/>
        </w:rPr>
        <w:t>It works on the HTTP request of the traffic</w:t>
      </w:r>
      <w:r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instead of the IP address and port.</w:t>
      </w:r>
    </w:p>
    <w:p w14:paraId="3E9E00B3" w14:textId="6548C470" w:rsidR="00706B1A" w:rsidRPr="00706B1A" w:rsidRDefault="00706B1A" w:rsidP="00706B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06B1A">
        <w:rPr>
          <w:sz w:val="32"/>
          <w:szCs w:val="32"/>
        </w:rPr>
        <w:t>Traffic from a specific web address,</w:t>
      </w:r>
      <w:r w:rsidRPr="00706B1A"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such as an image or video URL,</w:t>
      </w:r>
      <w:r w:rsidRPr="00706B1A"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can go to a specific machine</w:t>
      </w:r>
      <w:r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in the backend pool.</w:t>
      </w:r>
    </w:p>
    <w:p w14:paraId="51DEE9B5" w14:textId="44F2F62A" w:rsidR="00706B1A" w:rsidRPr="00706B1A" w:rsidRDefault="00706B1A" w:rsidP="00706B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06B1A">
        <w:rPr>
          <w:sz w:val="32"/>
          <w:szCs w:val="32"/>
        </w:rPr>
        <w:lastRenderedPageBreak/>
        <w:t>It works well with all the Azure services</w:t>
      </w:r>
      <w:r w:rsidRPr="00706B1A"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and can share the same cloud benefits</w:t>
      </w:r>
      <w:r>
        <w:rPr>
          <w:sz w:val="32"/>
          <w:szCs w:val="32"/>
        </w:rPr>
        <w:t xml:space="preserve"> </w:t>
      </w:r>
      <w:proofErr w:type="gramStart"/>
      <w:r w:rsidRPr="00706B1A">
        <w:rPr>
          <w:sz w:val="32"/>
          <w:szCs w:val="32"/>
        </w:rPr>
        <w:t>like</w:t>
      </w:r>
      <w:proofErr w:type="gramEnd"/>
      <w:r w:rsidRPr="00706B1A">
        <w:rPr>
          <w:sz w:val="32"/>
          <w:szCs w:val="32"/>
        </w:rPr>
        <w:t xml:space="preserve"> high availability and pricing.</w:t>
      </w:r>
    </w:p>
    <w:p w14:paraId="3EE09EA9" w14:textId="366A4A00" w:rsidR="00AA7110" w:rsidRDefault="00706B1A" w:rsidP="00706B1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706B1A">
        <w:rPr>
          <w:sz w:val="32"/>
          <w:szCs w:val="32"/>
        </w:rPr>
        <w:t>And this supports auto scaling, end-to-end encryption,</w:t>
      </w:r>
      <w:r w:rsidRPr="00706B1A"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zone redundancy, and multi-site hosting,</w:t>
      </w:r>
      <w:r>
        <w:rPr>
          <w:sz w:val="32"/>
          <w:szCs w:val="32"/>
        </w:rPr>
        <w:t xml:space="preserve"> </w:t>
      </w:r>
      <w:r w:rsidRPr="00706B1A">
        <w:rPr>
          <w:sz w:val="32"/>
          <w:szCs w:val="32"/>
        </w:rPr>
        <w:t>among other benefits.</w:t>
      </w:r>
    </w:p>
    <w:p w14:paraId="26A5B0D4" w14:textId="68ACE4DE" w:rsidR="00706B1A" w:rsidRPr="00706B1A" w:rsidRDefault="00706B1A" w:rsidP="00706B1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D50F4C" wp14:editId="680CC063">
            <wp:extent cx="6645910" cy="373824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B1A" w:rsidRPr="00706B1A" w:rsidSect="00FF2DB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43615"/>
    <w:multiLevelType w:val="hybridMultilevel"/>
    <w:tmpl w:val="118EE9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955"/>
    <w:rsid w:val="00057D3B"/>
    <w:rsid w:val="00075C86"/>
    <w:rsid w:val="00693C3B"/>
    <w:rsid w:val="006D51E6"/>
    <w:rsid w:val="00706B1A"/>
    <w:rsid w:val="007E6EED"/>
    <w:rsid w:val="008B3047"/>
    <w:rsid w:val="00A65648"/>
    <w:rsid w:val="00AA7110"/>
    <w:rsid w:val="00DB368E"/>
    <w:rsid w:val="00F74955"/>
    <w:rsid w:val="00FE13D9"/>
    <w:rsid w:val="00FF2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6DDC6"/>
  <w15:chartTrackingRefBased/>
  <w15:docId w15:val="{AEC0A220-1D7A-45E9-8C80-BA3E65958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6E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 K</dc:creator>
  <cp:keywords/>
  <dc:description/>
  <cp:lastModifiedBy>BANDA Ranjit K</cp:lastModifiedBy>
  <cp:revision>13</cp:revision>
  <dcterms:created xsi:type="dcterms:W3CDTF">2021-07-24T11:37:00Z</dcterms:created>
  <dcterms:modified xsi:type="dcterms:W3CDTF">2021-07-24T11:49:00Z</dcterms:modified>
</cp:coreProperties>
</file>