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11" w:rsidRDefault="00CA2611" w:rsidP="00CA2611">
      <w:pPr>
        <w:autoSpaceDE w:val="0"/>
        <w:autoSpaceDN w:val="0"/>
        <w:adjustRightInd w:val="0"/>
        <w:spacing w:line="240" w:lineRule="auto"/>
        <w:jc w:val="center"/>
        <w:rPr>
          <w:rFonts w:cs="Arial"/>
          <w:b/>
          <w:bCs/>
          <w:sz w:val="40"/>
          <w:szCs w:val="40"/>
          <w:lang w:val="en-US"/>
        </w:rPr>
      </w:pPr>
      <w:r>
        <w:rPr>
          <w:rFonts w:cs="Arial"/>
          <w:b/>
          <w:bCs/>
          <w:sz w:val="40"/>
          <w:szCs w:val="40"/>
          <w:lang w:val="en-US"/>
        </w:rPr>
        <w:t>Invention Disclosure Form</w:t>
      </w:r>
    </w:p>
    <w:p w:rsidR="00CA2611" w:rsidRDefault="00CA2611" w:rsidP="00CA2611">
      <w:pPr>
        <w:autoSpaceDE w:val="0"/>
        <w:autoSpaceDN w:val="0"/>
        <w:adjustRightInd w:val="0"/>
        <w:spacing w:line="240" w:lineRule="auto"/>
        <w:jc w:val="center"/>
        <w:rPr>
          <w:rFonts w:cs="Arial"/>
          <w:sz w:val="28"/>
          <w:szCs w:val="28"/>
          <w:lang w:val="en-US"/>
        </w:rPr>
      </w:pPr>
      <w:r>
        <w:rPr>
          <w:rFonts w:cs="Arial"/>
          <w:sz w:val="28"/>
          <w:szCs w:val="28"/>
          <w:lang w:val="en-US"/>
        </w:rPr>
        <w:t>** CONFIDENTIAL INFORMATION **</w:t>
      </w:r>
    </w:p>
    <w:p w:rsidR="00CA2611" w:rsidRDefault="00CA2611"/>
    <w:tbl>
      <w:tblPr>
        <w:tblStyle w:val="TableGrid"/>
        <w:tblpPr w:leftFromText="180" w:rightFromText="180" w:horzAnchor="page" w:tblpX="2220" w:tblpY="1714"/>
        <w:tblW w:w="0" w:type="auto"/>
        <w:tblLook w:val="04A0" w:firstRow="1" w:lastRow="0" w:firstColumn="1" w:lastColumn="0" w:noHBand="0" w:noVBand="1"/>
      </w:tblPr>
      <w:tblGrid>
        <w:gridCol w:w="8856"/>
      </w:tblGrid>
      <w:tr w:rsidR="005433AA" w:rsidTr="00CA2611">
        <w:tc>
          <w:tcPr>
            <w:tcW w:w="8856" w:type="dxa"/>
          </w:tcPr>
          <w:p w:rsidR="005433AA" w:rsidRPr="005433AA" w:rsidRDefault="005433AA" w:rsidP="00CA2611">
            <w:pPr>
              <w:pStyle w:val="ListParagraph"/>
              <w:numPr>
                <w:ilvl w:val="0"/>
                <w:numId w:val="4"/>
              </w:numPr>
              <w:spacing w:line="360" w:lineRule="auto"/>
              <w:rPr>
                <w:b/>
              </w:rPr>
            </w:pPr>
            <w:r w:rsidRPr="005433AA">
              <w:rPr>
                <w:b/>
              </w:rPr>
              <w:t xml:space="preserve">Title of </w:t>
            </w:r>
            <w:r w:rsidR="009659B4">
              <w:rPr>
                <w:b/>
              </w:rPr>
              <w:t>Idea/</w:t>
            </w:r>
            <w:r w:rsidRPr="005433AA">
              <w:rPr>
                <w:b/>
              </w:rPr>
              <w:t>Invention:</w:t>
            </w:r>
          </w:p>
          <w:p w:rsidR="005433AA" w:rsidRPr="005433AA" w:rsidRDefault="00195EF0" w:rsidP="00CA2611">
            <w:pPr>
              <w:spacing w:line="360" w:lineRule="auto"/>
              <w:rPr>
                <w:b/>
              </w:rPr>
            </w:pPr>
            <w:r w:rsidRPr="00195EF0">
              <w:t>Solution for Property Tax Eva</w:t>
            </w:r>
            <w:r>
              <w:t>s</w:t>
            </w:r>
            <w:r w:rsidRPr="00195EF0">
              <w:t xml:space="preserve">ion using Address Parsing </w:t>
            </w:r>
          </w:p>
          <w:p w:rsidR="005433AA" w:rsidRPr="005433AA" w:rsidRDefault="005433AA" w:rsidP="00CA2611">
            <w:pPr>
              <w:spacing w:line="360" w:lineRule="auto"/>
              <w:rPr>
                <w:b/>
              </w:rPr>
            </w:pPr>
          </w:p>
        </w:tc>
      </w:tr>
      <w:tr w:rsidR="005433AA" w:rsidTr="00CA2611">
        <w:tc>
          <w:tcPr>
            <w:tcW w:w="8856" w:type="dxa"/>
          </w:tcPr>
          <w:p w:rsidR="005433AA" w:rsidRDefault="005433AA" w:rsidP="00CA2611">
            <w:pPr>
              <w:pStyle w:val="ListParagraph"/>
              <w:numPr>
                <w:ilvl w:val="0"/>
                <w:numId w:val="4"/>
              </w:numPr>
              <w:spacing w:line="360" w:lineRule="auto"/>
              <w:rPr>
                <w:b/>
              </w:rPr>
            </w:pPr>
            <w:r w:rsidRPr="005E783B">
              <w:rPr>
                <w:b/>
              </w:rPr>
              <w:t>Field of Invention:</w:t>
            </w:r>
          </w:p>
          <w:p w:rsidR="005433AA" w:rsidRPr="00195EF0" w:rsidRDefault="00195EF0" w:rsidP="00F21A29">
            <w:pPr>
              <w:spacing w:line="360" w:lineRule="auto"/>
            </w:pPr>
            <w:r>
              <w:t xml:space="preserve">Identifying </w:t>
            </w:r>
            <w:r w:rsidR="0015155A">
              <w:t xml:space="preserve">Property </w:t>
            </w:r>
            <w:r>
              <w:t>Tax Evasion</w:t>
            </w:r>
            <w:r w:rsidR="0015155A">
              <w:t xml:space="preserve"> in Rental Income</w:t>
            </w:r>
            <w:r w:rsidR="00F21A29">
              <w:t xml:space="preserve"> and p</w:t>
            </w:r>
            <w:r>
              <w:t xml:space="preserve">lugging </w:t>
            </w:r>
            <w:r w:rsidR="00F21A29">
              <w:t xml:space="preserve">the </w:t>
            </w:r>
            <w:r>
              <w:t>loop holes</w:t>
            </w:r>
            <w:r w:rsidR="00F21A29">
              <w:t>.</w:t>
            </w:r>
          </w:p>
        </w:tc>
      </w:tr>
      <w:tr w:rsidR="009659B4" w:rsidTr="00CA2611">
        <w:tc>
          <w:tcPr>
            <w:tcW w:w="8856" w:type="dxa"/>
          </w:tcPr>
          <w:p w:rsidR="009659B4" w:rsidRPr="009659B4" w:rsidRDefault="009659B4" w:rsidP="00CA2611">
            <w:pPr>
              <w:pStyle w:val="ListParagraph"/>
              <w:numPr>
                <w:ilvl w:val="0"/>
                <w:numId w:val="4"/>
              </w:numPr>
              <w:rPr>
                <w:b/>
              </w:rPr>
            </w:pPr>
            <w:r w:rsidRPr="005E783B">
              <w:rPr>
                <w:b/>
              </w:rPr>
              <w:t>Are you aware of any patent, patent publication, or any other reference including articles, write up, etc. that discloses a similar idea/invention?</w:t>
            </w:r>
            <w:r w:rsidRPr="004A4596">
              <w:t xml:space="preserve"> </w:t>
            </w:r>
            <w:r>
              <w:t xml:space="preserve">YES/NO </w:t>
            </w:r>
          </w:p>
          <w:p w:rsidR="009659B4" w:rsidRDefault="009659B4" w:rsidP="00CA2611">
            <w:pPr>
              <w:pStyle w:val="ListParagraph"/>
              <w:ind w:left="0"/>
            </w:pPr>
          </w:p>
          <w:p w:rsidR="009659B4" w:rsidRPr="009659B4" w:rsidRDefault="005004AE" w:rsidP="00CA2611">
            <w:pPr>
              <w:pStyle w:val="ListParagraph"/>
              <w:ind w:left="0"/>
              <w:rPr>
                <w:b/>
              </w:rPr>
            </w:pPr>
            <w:r>
              <w:t>NO</w:t>
            </w:r>
            <w:r w:rsidR="009659B4" w:rsidRPr="004A4596">
              <w:t xml:space="preserve"> </w:t>
            </w:r>
          </w:p>
        </w:tc>
      </w:tr>
      <w:tr w:rsidR="009659B4" w:rsidTr="00CA2611">
        <w:tc>
          <w:tcPr>
            <w:tcW w:w="8856" w:type="dxa"/>
          </w:tcPr>
          <w:p w:rsidR="009659B4" w:rsidRPr="009659B4" w:rsidRDefault="009659B4" w:rsidP="00CA2611">
            <w:pPr>
              <w:pStyle w:val="ListParagraph"/>
              <w:numPr>
                <w:ilvl w:val="0"/>
                <w:numId w:val="4"/>
              </w:numPr>
              <w:rPr>
                <w:b/>
              </w:rPr>
            </w:pPr>
            <w:r w:rsidRPr="004A4596">
              <w:t> </w:t>
            </w:r>
            <w:r w:rsidRPr="005E783B">
              <w:rPr>
                <w:b/>
              </w:rPr>
              <w:t>Are you aware of any similar idea/invention in use or discussed on blogs or elsewhere?</w:t>
            </w:r>
            <w:r w:rsidRPr="004A4596">
              <w:t xml:space="preserve"> </w:t>
            </w:r>
            <w:r>
              <w:t xml:space="preserve">YES/NO </w:t>
            </w:r>
          </w:p>
          <w:p w:rsidR="009659B4" w:rsidRDefault="009659B4" w:rsidP="00CA2611">
            <w:pPr>
              <w:pStyle w:val="ListParagraph"/>
              <w:ind w:left="0"/>
            </w:pPr>
          </w:p>
          <w:p w:rsidR="009659B4" w:rsidRPr="009659B4" w:rsidRDefault="00444CAB" w:rsidP="00CA2611">
            <w:pPr>
              <w:pStyle w:val="ListParagraph"/>
              <w:ind w:left="0"/>
              <w:rPr>
                <w:b/>
              </w:rPr>
            </w:pPr>
            <w:r>
              <w:t>NO</w:t>
            </w:r>
          </w:p>
        </w:tc>
      </w:tr>
      <w:tr w:rsidR="005E783B" w:rsidTr="00CA2611">
        <w:tc>
          <w:tcPr>
            <w:tcW w:w="8856" w:type="dxa"/>
          </w:tcPr>
          <w:p w:rsidR="005E783B" w:rsidRDefault="005E783B" w:rsidP="00CA2611">
            <w:pPr>
              <w:pStyle w:val="ListParagraph"/>
              <w:numPr>
                <w:ilvl w:val="0"/>
                <w:numId w:val="4"/>
              </w:numPr>
              <w:jc w:val="both"/>
            </w:pPr>
            <w:r w:rsidRPr="005E783B">
              <w:rPr>
                <w:b/>
              </w:rPr>
              <w:t>Are you aware if anyone else is doing related work to address the same need?</w:t>
            </w:r>
            <w:r>
              <w:t xml:space="preserve"> YES/NO </w:t>
            </w:r>
          </w:p>
          <w:p w:rsidR="005E783B" w:rsidRPr="005E783B" w:rsidRDefault="005E783B" w:rsidP="00CA2611">
            <w:pPr>
              <w:jc w:val="both"/>
              <w:rPr>
                <w:rFonts w:ascii="Times New Roman Bold" w:hAnsi="Times New Roman Bold"/>
              </w:rPr>
            </w:pPr>
          </w:p>
          <w:p w:rsidR="005E783B" w:rsidRDefault="00444CAB" w:rsidP="00444CAB">
            <w:pPr>
              <w:jc w:val="both"/>
              <w:outlineLvl w:val="0"/>
            </w:pPr>
            <w:r>
              <w:t>NO</w:t>
            </w:r>
          </w:p>
          <w:p w:rsidR="00444CAB" w:rsidRPr="004A4596" w:rsidRDefault="00444CAB" w:rsidP="00444CAB">
            <w:pPr>
              <w:jc w:val="both"/>
              <w:outlineLvl w:val="0"/>
            </w:pPr>
          </w:p>
        </w:tc>
      </w:tr>
      <w:tr w:rsidR="00880DF7" w:rsidTr="00CA2611">
        <w:tc>
          <w:tcPr>
            <w:tcW w:w="8856" w:type="dxa"/>
          </w:tcPr>
          <w:p w:rsidR="00880DF7" w:rsidRDefault="00880DF7" w:rsidP="00CA2611">
            <w:pPr>
              <w:pStyle w:val="ListParagraph"/>
              <w:numPr>
                <w:ilvl w:val="0"/>
                <w:numId w:val="4"/>
              </w:numPr>
              <w:spacing w:line="360" w:lineRule="auto"/>
              <w:ind w:left="0" w:firstLine="0"/>
              <w:rPr>
                <w:b/>
              </w:rPr>
            </w:pPr>
            <w:r>
              <w:rPr>
                <w:b/>
              </w:rPr>
              <w:t xml:space="preserve">Technical Problem being solved: </w:t>
            </w:r>
          </w:p>
          <w:p w:rsidR="00880DF7" w:rsidRDefault="00880DF7" w:rsidP="00CA2611">
            <w:pPr>
              <w:pStyle w:val="ListParagraph"/>
              <w:spacing w:line="360" w:lineRule="auto"/>
              <w:ind w:left="0"/>
              <w:rPr>
                <w:b/>
              </w:rPr>
            </w:pPr>
          </w:p>
          <w:p w:rsidR="00444CAB" w:rsidRDefault="00444CAB" w:rsidP="00444CAB">
            <w:r w:rsidRPr="00577536">
              <w:t xml:space="preserve">Application to ensure tax payment by landlord on rental income. Considerable amount of income from property rentals are going unnoticed/untracked. This amount can be put in development of the cities which takes us a step closer to the Smart Cities. This application will process the HRA claimed in person’s (tenant’s) IT returns for current address. Application will find out information about the property and the tax payers currently residing in that property. It will process the data and find out the amount of HRA being claimed by multiple tax payers on </w:t>
            </w:r>
            <w:r w:rsidRPr="005576B5">
              <w:rPr>
                <w:b/>
              </w:rPr>
              <w:t>the same/relatively same address (tenants)</w:t>
            </w:r>
            <w:r w:rsidRPr="005576B5">
              <w:rPr>
                <w:b/>
              </w:rPr>
              <w:t xml:space="preserve"> by using</w:t>
            </w:r>
            <w:r>
              <w:t xml:space="preserve"> </w:t>
            </w:r>
            <w:r w:rsidRPr="00444CAB">
              <w:rPr>
                <w:b/>
              </w:rPr>
              <w:t xml:space="preserve">Artificial Intelligence for </w:t>
            </w:r>
            <w:r w:rsidRPr="00444CAB">
              <w:rPr>
                <w:rFonts w:ascii="Segoe UI" w:hAnsi="Segoe UI" w:cs="Segoe UI"/>
                <w:b/>
                <w:color w:val="24292E"/>
                <w:shd w:val="clear" w:color="auto" w:fill="FFFFFF"/>
              </w:rPr>
              <w:t xml:space="preserve">parsing/normalizing </w:t>
            </w:r>
            <w:r w:rsidRPr="00444CAB">
              <w:rPr>
                <w:rFonts w:ascii="Segoe UI" w:hAnsi="Segoe UI" w:cs="Segoe UI"/>
                <w:b/>
                <w:color w:val="24292E"/>
                <w:shd w:val="clear" w:color="auto" w:fill="FFFFFF"/>
              </w:rPr>
              <w:t>the addresses</w:t>
            </w:r>
            <w:r w:rsidRPr="00577536">
              <w:t>. It will also provide the information about the owner of the property and his/her tax return.  Application will match the owners tax return filed for income earned with the HRA claimed by tax payers (tenants). A</w:t>
            </w:r>
            <w:r w:rsidR="005576B5">
              <w:t>n</w:t>
            </w:r>
            <w:r w:rsidRPr="00577536">
              <w:t xml:space="preserve"> enquiry will be </w:t>
            </w:r>
            <w:r>
              <w:t>initiated</w:t>
            </w:r>
            <w:r w:rsidRPr="00577536">
              <w:t xml:space="preserve"> if any mismatch is found.</w:t>
            </w:r>
          </w:p>
          <w:p w:rsidR="00880DF7" w:rsidRPr="00880DF7" w:rsidRDefault="00880DF7" w:rsidP="00CA2611">
            <w:pPr>
              <w:pStyle w:val="ListParagraph"/>
              <w:spacing w:line="360" w:lineRule="auto"/>
              <w:ind w:left="0"/>
            </w:pPr>
          </w:p>
        </w:tc>
      </w:tr>
      <w:tr w:rsidR="005433AA" w:rsidTr="00CA2611">
        <w:tc>
          <w:tcPr>
            <w:tcW w:w="8856" w:type="dxa"/>
          </w:tcPr>
          <w:p w:rsidR="005433AA" w:rsidRDefault="005433AA" w:rsidP="00CA2611">
            <w:pPr>
              <w:pStyle w:val="ListParagraph"/>
              <w:numPr>
                <w:ilvl w:val="0"/>
                <w:numId w:val="4"/>
              </w:numPr>
              <w:spacing w:line="360" w:lineRule="auto"/>
              <w:ind w:left="0" w:firstLine="0"/>
              <w:rPr>
                <w:b/>
              </w:rPr>
            </w:pPr>
            <w:r w:rsidRPr="005433AA">
              <w:rPr>
                <w:b/>
              </w:rPr>
              <w:t xml:space="preserve">Existing </w:t>
            </w:r>
            <w:r w:rsidR="00DE3B17">
              <w:rPr>
                <w:b/>
              </w:rPr>
              <w:t>Competitors</w:t>
            </w:r>
            <w:r w:rsidR="00880DF7">
              <w:rPr>
                <w:b/>
              </w:rPr>
              <w:t>/ Technologies</w:t>
            </w:r>
            <w:r w:rsidR="00567AB1">
              <w:rPr>
                <w:b/>
              </w:rPr>
              <w:t xml:space="preserve"> or Known References</w:t>
            </w:r>
            <w:r w:rsidRPr="005433AA">
              <w:rPr>
                <w:b/>
              </w:rPr>
              <w:t>:</w:t>
            </w:r>
          </w:p>
          <w:p w:rsidR="00880DF7" w:rsidRDefault="00880DF7" w:rsidP="00CA2611">
            <w:pPr>
              <w:spacing w:line="360" w:lineRule="auto"/>
            </w:pPr>
          </w:p>
          <w:p w:rsidR="005433AA" w:rsidRDefault="00905AB7" w:rsidP="00014886">
            <w:pPr>
              <w:spacing w:line="360" w:lineRule="auto"/>
            </w:pPr>
            <w:r>
              <w:t xml:space="preserve">Currently manual audits are going on which is always time consuming and not possible to cover </w:t>
            </w:r>
            <w:r>
              <w:lastRenderedPageBreak/>
              <w:t>all tax evaders</w:t>
            </w:r>
            <w:r w:rsidR="00014886">
              <w:t>.</w:t>
            </w:r>
          </w:p>
          <w:p w:rsidR="00EC7838" w:rsidRPr="00EC7838" w:rsidRDefault="00EC7838" w:rsidP="00014886">
            <w:pPr>
              <w:spacing w:line="360" w:lineRule="auto"/>
            </w:pPr>
            <w:r>
              <w:t>Even if manual audits are being done there is always a question on the authenticity.</w:t>
            </w:r>
          </w:p>
        </w:tc>
      </w:tr>
      <w:tr w:rsidR="005433AA" w:rsidTr="00CA2611">
        <w:tc>
          <w:tcPr>
            <w:tcW w:w="8856" w:type="dxa"/>
          </w:tcPr>
          <w:p w:rsidR="005433AA" w:rsidRDefault="005433AA" w:rsidP="00CA2611">
            <w:pPr>
              <w:pStyle w:val="ListParagraph"/>
              <w:numPr>
                <w:ilvl w:val="0"/>
                <w:numId w:val="4"/>
              </w:numPr>
              <w:spacing w:line="360" w:lineRule="auto"/>
              <w:ind w:left="0" w:firstLine="0"/>
              <w:rPr>
                <w:b/>
              </w:rPr>
            </w:pPr>
            <w:r w:rsidRPr="005433AA">
              <w:rPr>
                <w:b/>
              </w:rPr>
              <w:lastRenderedPageBreak/>
              <w:t>Advantage of Invention over existing solutions:</w:t>
            </w:r>
          </w:p>
          <w:p w:rsidR="006F2453" w:rsidRDefault="006F2453" w:rsidP="00227A93">
            <w:pPr>
              <w:pStyle w:val="ListParagraph"/>
              <w:numPr>
                <w:ilvl w:val="0"/>
                <w:numId w:val="6"/>
              </w:numPr>
              <w:spacing w:line="360" w:lineRule="auto"/>
            </w:pPr>
            <w:r>
              <w:t>Helps to identify tax evasions</w:t>
            </w:r>
            <w:r w:rsidR="00227A93">
              <w:t xml:space="preserve"> and generate income to government</w:t>
            </w:r>
          </w:p>
          <w:p w:rsidR="00227A93" w:rsidRDefault="00227A93" w:rsidP="00227A93">
            <w:pPr>
              <w:pStyle w:val="ListParagraph"/>
              <w:numPr>
                <w:ilvl w:val="0"/>
                <w:numId w:val="6"/>
              </w:numPr>
              <w:spacing w:line="360" w:lineRule="auto"/>
            </w:pPr>
            <w:r>
              <w:t>Reduction in the black money</w:t>
            </w:r>
          </w:p>
          <w:p w:rsidR="00227A93" w:rsidRDefault="00227A93" w:rsidP="00227A93">
            <w:pPr>
              <w:pStyle w:val="ListParagraph"/>
              <w:numPr>
                <w:ilvl w:val="0"/>
                <w:numId w:val="6"/>
              </w:numPr>
              <w:spacing w:line="360" w:lineRule="auto"/>
            </w:pPr>
            <w:r>
              <w:t>Increased income can be used for development of the country</w:t>
            </w:r>
          </w:p>
          <w:p w:rsidR="00E172A2" w:rsidRDefault="00227A93" w:rsidP="00E172A2">
            <w:pPr>
              <w:pStyle w:val="ListParagraph"/>
              <w:numPr>
                <w:ilvl w:val="0"/>
                <w:numId w:val="6"/>
              </w:numPr>
              <w:spacing w:line="360" w:lineRule="auto"/>
            </w:pPr>
            <w:r>
              <w:t xml:space="preserve">Reduction in the cost of the </w:t>
            </w:r>
            <w:r w:rsidR="00CD4FDB">
              <w:t xml:space="preserve">identifying the </w:t>
            </w:r>
            <w:r>
              <w:t xml:space="preserve">income tax </w:t>
            </w:r>
            <w:r w:rsidR="00CD4FDB">
              <w:t xml:space="preserve">evasion on the </w:t>
            </w:r>
            <w:r w:rsidR="00AF515F">
              <w:t>rental income</w:t>
            </w:r>
            <w:bookmarkStart w:id="0" w:name="_GoBack"/>
            <w:bookmarkEnd w:id="0"/>
            <w:r w:rsidR="00CD4FDB">
              <w:t xml:space="preserve"> from properties</w:t>
            </w:r>
            <w:r w:rsidR="00A37BC7">
              <w:t>.</w:t>
            </w:r>
          </w:p>
          <w:p w:rsidR="005433AA" w:rsidRPr="005433AA" w:rsidRDefault="005433AA" w:rsidP="00CA2611">
            <w:pPr>
              <w:pStyle w:val="ListParagraph"/>
              <w:spacing w:line="360" w:lineRule="auto"/>
              <w:rPr>
                <w:b/>
              </w:rPr>
            </w:pPr>
          </w:p>
        </w:tc>
      </w:tr>
    </w:tbl>
    <w:p w:rsidR="005433AA" w:rsidRDefault="005433AA" w:rsidP="005433AA">
      <w:pPr>
        <w:pStyle w:val="ListParagraph"/>
        <w:spacing w:line="360" w:lineRule="auto"/>
      </w:pPr>
    </w:p>
    <w:p w:rsidR="005433AA" w:rsidRDefault="005433AA" w:rsidP="005433AA">
      <w:pPr>
        <w:spacing w:line="360" w:lineRule="auto"/>
      </w:pPr>
    </w:p>
    <w:sectPr w:rsidR="005433A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593" w:rsidRDefault="00297593" w:rsidP="005433AA">
      <w:pPr>
        <w:spacing w:after="0" w:line="240" w:lineRule="auto"/>
      </w:pPr>
      <w:r>
        <w:separator/>
      </w:r>
    </w:p>
  </w:endnote>
  <w:endnote w:type="continuationSeparator" w:id="0">
    <w:p w:rsidR="00297593" w:rsidRDefault="00297593" w:rsidP="0054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3F7" w:rsidRDefault="006C03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3F7" w:rsidRDefault="006C03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3F7" w:rsidRDefault="006C0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593" w:rsidRDefault="00297593" w:rsidP="005433AA">
      <w:pPr>
        <w:spacing w:after="0" w:line="240" w:lineRule="auto"/>
      </w:pPr>
      <w:r>
        <w:separator/>
      </w:r>
    </w:p>
  </w:footnote>
  <w:footnote w:type="continuationSeparator" w:id="0">
    <w:p w:rsidR="00297593" w:rsidRDefault="00297593" w:rsidP="0054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3F7" w:rsidRDefault="006C03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611" w:rsidRDefault="00CA2611" w:rsidP="002C6984">
    <w:pPr>
      <w:pStyle w:val="Header"/>
      <w:spacing w:line="276" w:lineRule="auto"/>
      <w:jc w:val="center"/>
      <w:rPr>
        <w:i/>
        <w:iCs/>
        <w:sz w:val="24"/>
        <w:szCs w:val="24"/>
        <w:lang w:val="de-CH"/>
      </w:rPr>
    </w:pPr>
    <w:r w:rsidRPr="00CA2611">
      <w:rPr>
        <w:i/>
        <w:iCs/>
        <w:sz w:val="24"/>
        <w:szCs w:val="24"/>
        <w:lang w:val="de-CH"/>
      </w:rPr>
      <w:t>Hexagon – Invention Recording Document</w:t>
    </w:r>
  </w:p>
  <w:p w:rsidR="002C6984" w:rsidRPr="00CA2611" w:rsidRDefault="002C6984" w:rsidP="002C6984">
    <w:pPr>
      <w:pStyle w:val="Header"/>
      <w:spacing w:line="276" w:lineRule="auto"/>
      <w:jc w:val="center"/>
      <w:rPr>
        <w:i/>
        <w:iCs/>
        <w:sz w:val="24"/>
        <w:szCs w:val="24"/>
        <w:lang w:val="de-CH"/>
      </w:rPr>
    </w:pPr>
    <w:r>
      <w:rPr>
        <w:i/>
        <w:iCs/>
        <w:sz w:val="24"/>
        <w:szCs w:val="24"/>
        <w:lang w:val="de-CH"/>
      </w:rPr>
      <w:t xml:space="preserve">HCCI  </w:t>
    </w:r>
    <w:r w:rsidRPr="002C6984">
      <w:rPr>
        <w:i/>
        <w:iCs/>
        <w:sz w:val="24"/>
        <w:szCs w:val="24"/>
        <w:lang w:val="de-CH"/>
      </w:rPr>
      <w:t>PPM Hack Day 2019</w:t>
    </w:r>
  </w:p>
  <w:p w:rsidR="005433AA" w:rsidRPr="005433AA" w:rsidRDefault="00CA2611" w:rsidP="005433AA">
    <w:pPr>
      <w:pStyle w:val="Header"/>
      <w:jc w:val="center"/>
      <w:rPr>
        <w:rFonts w:ascii="Times New Roman" w:hAnsi="Times New Roman" w:cs="Times New Roman"/>
        <w:b/>
        <w:sz w:val="36"/>
      </w:rPr>
    </w:pPr>
    <w:r w:rsidRPr="00CA2611">
      <w:rPr>
        <w:rFonts w:ascii="Times New Roman" w:hAnsi="Times New Roman" w:cs="Times New Roman"/>
        <w:b/>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611" w:rsidRDefault="00CA261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CA2611" w:rsidRDefault="00CA261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3F7" w:rsidRDefault="006C03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32E0D"/>
    <w:multiLevelType w:val="hybridMultilevel"/>
    <w:tmpl w:val="EFECEA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013F7"/>
    <w:multiLevelType w:val="hybridMultilevel"/>
    <w:tmpl w:val="471C7338"/>
    <w:lvl w:ilvl="0" w:tplc="D39E12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6694B29"/>
    <w:multiLevelType w:val="hybridMultilevel"/>
    <w:tmpl w:val="6804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D3CD8"/>
    <w:multiLevelType w:val="hybridMultilevel"/>
    <w:tmpl w:val="3A2649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4632FF"/>
    <w:multiLevelType w:val="hybridMultilevel"/>
    <w:tmpl w:val="1B109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6449A"/>
    <w:multiLevelType w:val="hybridMultilevel"/>
    <w:tmpl w:val="459AB0B8"/>
    <w:lvl w:ilvl="0" w:tplc="1D9EBF9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xNjO0tLS0MLcwMDRS0lEKTi0uzszPAykwqgUApaqi9SwAAAA="/>
  </w:docVars>
  <w:rsids>
    <w:rsidRoot w:val="005433AA"/>
    <w:rsid w:val="00014886"/>
    <w:rsid w:val="0015155A"/>
    <w:rsid w:val="00195EF0"/>
    <w:rsid w:val="00227A93"/>
    <w:rsid w:val="002922F7"/>
    <w:rsid w:val="00297593"/>
    <w:rsid w:val="002C6984"/>
    <w:rsid w:val="00303D20"/>
    <w:rsid w:val="00444CAB"/>
    <w:rsid w:val="00454799"/>
    <w:rsid w:val="004D0007"/>
    <w:rsid w:val="005004AE"/>
    <w:rsid w:val="0052696E"/>
    <w:rsid w:val="005433AA"/>
    <w:rsid w:val="00546CF8"/>
    <w:rsid w:val="005576B5"/>
    <w:rsid w:val="00567AB1"/>
    <w:rsid w:val="005E783B"/>
    <w:rsid w:val="00616332"/>
    <w:rsid w:val="00695268"/>
    <w:rsid w:val="006B46F0"/>
    <w:rsid w:val="006C03F7"/>
    <w:rsid w:val="006F2453"/>
    <w:rsid w:val="007B625F"/>
    <w:rsid w:val="007F22FE"/>
    <w:rsid w:val="00880DF7"/>
    <w:rsid w:val="00905AB7"/>
    <w:rsid w:val="009659B4"/>
    <w:rsid w:val="00980784"/>
    <w:rsid w:val="009F4439"/>
    <w:rsid w:val="00A37BC7"/>
    <w:rsid w:val="00A64122"/>
    <w:rsid w:val="00AF515F"/>
    <w:rsid w:val="00B21E6A"/>
    <w:rsid w:val="00B57425"/>
    <w:rsid w:val="00BA1C93"/>
    <w:rsid w:val="00BF3B4D"/>
    <w:rsid w:val="00C108E4"/>
    <w:rsid w:val="00CA2611"/>
    <w:rsid w:val="00CD4FDB"/>
    <w:rsid w:val="00D6447A"/>
    <w:rsid w:val="00DE3B17"/>
    <w:rsid w:val="00E172A2"/>
    <w:rsid w:val="00EC7838"/>
    <w:rsid w:val="00F21A29"/>
    <w:rsid w:val="00F77400"/>
    <w:rsid w:val="00FD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0232"/>
  <w15:docId w15:val="{84382785-6986-4EBC-9DF7-145970F6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433AA"/>
    <w:pPr>
      <w:tabs>
        <w:tab w:val="center" w:pos="4680"/>
        <w:tab w:val="right" w:pos="9360"/>
      </w:tabs>
      <w:spacing w:after="0" w:line="240" w:lineRule="auto"/>
    </w:pPr>
  </w:style>
  <w:style w:type="character" w:customStyle="1" w:styleId="HeaderChar">
    <w:name w:val="Header Char"/>
    <w:basedOn w:val="DefaultParagraphFont"/>
    <w:link w:val="Header"/>
    <w:rsid w:val="005433AA"/>
    <w:rPr>
      <w:lang w:val="en-IN"/>
    </w:rPr>
  </w:style>
  <w:style w:type="paragraph" w:styleId="Footer">
    <w:name w:val="footer"/>
    <w:basedOn w:val="Normal"/>
    <w:link w:val="FooterChar"/>
    <w:uiPriority w:val="99"/>
    <w:unhideWhenUsed/>
    <w:rsid w:val="0054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3AA"/>
    <w:rPr>
      <w:lang w:val="en-IN"/>
    </w:rPr>
  </w:style>
  <w:style w:type="paragraph" w:styleId="ListParagraph">
    <w:name w:val="List Paragraph"/>
    <w:basedOn w:val="Normal"/>
    <w:uiPriority w:val="34"/>
    <w:qFormat/>
    <w:rsid w:val="005433AA"/>
    <w:pPr>
      <w:ind w:left="720"/>
      <w:contextualSpacing/>
    </w:pPr>
  </w:style>
  <w:style w:type="table" w:styleId="TableGrid">
    <w:name w:val="Table Grid"/>
    <w:basedOn w:val="TableNormal"/>
    <w:uiPriority w:val="59"/>
    <w:rsid w:val="00543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8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94A570985C754D9C9462D5B6674A7E" ma:contentTypeVersion="5" ma:contentTypeDescription="Create a new document." ma:contentTypeScope="" ma:versionID="7a23fcb7219f11d99f98774a97648f18">
  <xsd:schema xmlns:xsd="http://www.w3.org/2001/XMLSchema" xmlns:xs="http://www.w3.org/2001/XMLSchema" xmlns:p="http://schemas.microsoft.com/office/2006/metadata/properties" xmlns:ns2="43123e33-abf1-4298-ac0a-2039dbd8d690" targetNamespace="http://schemas.microsoft.com/office/2006/metadata/properties" ma:root="true" ma:fieldsID="867ad6dbb2cc4304b7c4f20f7c3d7006" ns2:_="">
    <xsd:import namespace="43123e33-abf1-4298-ac0a-2039dbd8d69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23e33-abf1-4298-ac0a-2039dbd8d6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9F5DA7-D91A-49CB-834B-07138BC4B2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EE53B3-4197-4C54-A0A2-99F18F6EF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23e33-abf1-4298-ac0a-2039dbd8d6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275B58-BA3D-4565-BA45-6BA08472A0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LexOrbis</dc:creator>
  <cp:lastModifiedBy>BANDA Ranjit</cp:lastModifiedBy>
  <cp:revision>25</cp:revision>
  <dcterms:created xsi:type="dcterms:W3CDTF">2019-07-23T09:29:00Z</dcterms:created>
  <dcterms:modified xsi:type="dcterms:W3CDTF">2019-10-22T11:26:00Z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0x0101004894A570985C754D9C9462D5B6674A7E</vt:lpwstr>
  </property>
</Properties>
</file>