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A3B6" w14:textId="7953966A" w:rsidR="008C5707" w:rsidRPr="008C5707" w:rsidRDefault="008C5707" w:rsidP="008C5707">
      <w:pPr>
        <w:rPr>
          <w:rFonts w:ascii="Segoe UI" w:hAnsi="Segoe UI" w:cs="Segoe UI"/>
          <w:b/>
          <w:bCs/>
          <w:color w:val="4472C4" w:themeColor="accent1"/>
          <w:sz w:val="36"/>
          <w:szCs w:val="36"/>
          <w:u w:val="single"/>
        </w:rPr>
      </w:pPr>
      <w:r w:rsidRPr="008C5707">
        <w:rPr>
          <w:rFonts w:ascii="Segoe UI" w:hAnsi="Segoe UI" w:cs="Segoe UI"/>
          <w:b/>
          <w:bCs/>
          <w:color w:val="4472C4" w:themeColor="accent1"/>
          <w:sz w:val="36"/>
          <w:szCs w:val="36"/>
          <w:u w:val="single"/>
        </w:rPr>
        <w:t>Exploratory Data Analysis on the Iris Dataset</w:t>
      </w:r>
    </w:p>
    <w:p w14:paraId="1E4BF854" w14:textId="77777777" w:rsidR="008C5707" w:rsidRPr="008C5707" w:rsidRDefault="008C5707" w:rsidP="008C5707">
      <w:pPr>
        <w:rPr>
          <w:rFonts w:ascii="Segoe UI" w:hAnsi="Segoe UI" w:cs="Segoe UI"/>
          <w:b/>
          <w:bCs/>
          <w:sz w:val="36"/>
          <w:szCs w:val="36"/>
        </w:rPr>
      </w:pPr>
    </w:p>
    <w:p w14:paraId="35466066" w14:textId="77777777" w:rsidR="008C5707" w:rsidRPr="008C5707" w:rsidRDefault="008C5707" w:rsidP="008C5707">
      <w:pPr>
        <w:rPr>
          <w:rFonts w:ascii="Segoe UI" w:hAnsi="Segoe UI" w:cs="Segoe UI"/>
          <w:b/>
          <w:bCs/>
          <w:sz w:val="32"/>
          <w:szCs w:val="32"/>
        </w:rPr>
      </w:pPr>
      <w:r w:rsidRPr="008C5707">
        <w:rPr>
          <w:rFonts w:ascii="Segoe UI" w:hAnsi="Segoe UI" w:cs="Segoe UI"/>
          <w:b/>
          <w:bCs/>
          <w:sz w:val="32"/>
          <w:szCs w:val="32"/>
        </w:rPr>
        <w:t>Executive Summary:</w:t>
      </w:r>
    </w:p>
    <w:p w14:paraId="67ECF674" w14:textId="4B4AC645" w:rsidR="008C5707" w:rsidRDefault="008C5707" w:rsidP="008C5707">
      <w:pPr>
        <w:rPr>
          <w:rFonts w:ascii="Segoe UI" w:hAnsi="Segoe UI" w:cs="Segoe UI"/>
          <w:sz w:val="28"/>
          <w:szCs w:val="28"/>
        </w:rPr>
      </w:pPr>
      <w:r w:rsidRPr="008C5707">
        <w:rPr>
          <w:rFonts w:ascii="Segoe UI" w:hAnsi="Segoe UI" w:cs="Segoe UI"/>
          <w:sz w:val="28"/>
          <w:szCs w:val="28"/>
        </w:rPr>
        <w:t>This report presents an overview of the exploratory data analysis (EDA) conducted during the internship using the famous Iris dataset. The primary goals were to gain insights into the dataset's structure, identify patterns, and analyse relationships between different features. The analysis involved loading the dataset, conducting exploratory data analysis, exploring pair-wise relationships, analysing correlations, and investigating feature distributions.</w:t>
      </w:r>
    </w:p>
    <w:p w14:paraId="74C5207F" w14:textId="77777777" w:rsidR="008C5707" w:rsidRPr="008C5707" w:rsidRDefault="008C5707" w:rsidP="008C5707">
      <w:pPr>
        <w:rPr>
          <w:rFonts w:ascii="Segoe UI" w:hAnsi="Segoe UI" w:cs="Segoe UI"/>
          <w:sz w:val="28"/>
          <w:szCs w:val="28"/>
        </w:rPr>
      </w:pPr>
    </w:p>
    <w:p w14:paraId="08B7B256" w14:textId="77777777" w:rsidR="008C5707" w:rsidRPr="008C5707" w:rsidRDefault="008C5707" w:rsidP="008C5707">
      <w:pPr>
        <w:rPr>
          <w:rFonts w:ascii="Segoe UI" w:hAnsi="Segoe UI" w:cs="Segoe UI"/>
          <w:b/>
          <w:bCs/>
          <w:sz w:val="32"/>
          <w:szCs w:val="32"/>
        </w:rPr>
      </w:pPr>
      <w:r w:rsidRPr="008C5707">
        <w:rPr>
          <w:rFonts w:ascii="Segoe UI" w:hAnsi="Segoe UI" w:cs="Segoe UI"/>
          <w:b/>
          <w:bCs/>
          <w:sz w:val="32"/>
          <w:szCs w:val="32"/>
        </w:rPr>
        <w:t>1. Introduction:</w:t>
      </w:r>
    </w:p>
    <w:p w14:paraId="0A4139D4"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1.1 Background:</w:t>
      </w:r>
    </w:p>
    <w:p w14:paraId="0354306B" w14:textId="77777777" w:rsidR="008C5707" w:rsidRDefault="008C5707" w:rsidP="008C5707">
      <w:pPr>
        <w:rPr>
          <w:rFonts w:ascii="Segoe UI" w:hAnsi="Segoe UI" w:cs="Segoe UI"/>
          <w:sz w:val="28"/>
          <w:szCs w:val="28"/>
        </w:rPr>
      </w:pPr>
      <w:r w:rsidRPr="008C5707">
        <w:rPr>
          <w:rFonts w:ascii="Segoe UI" w:hAnsi="Segoe UI" w:cs="Segoe UI"/>
          <w:sz w:val="28"/>
          <w:szCs w:val="28"/>
        </w:rPr>
        <w:t xml:space="preserve">The Iris dataset is a well-known dataset in the field of machine learning and data analysis. It contains measurements of sepal length, sepal width, petal length, and petal width for three species of iris flowers: </w:t>
      </w:r>
      <w:proofErr w:type="spellStart"/>
      <w:r w:rsidRPr="008C5707">
        <w:rPr>
          <w:rFonts w:ascii="Segoe UI" w:hAnsi="Segoe UI" w:cs="Segoe UI"/>
          <w:sz w:val="28"/>
          <w:szCs w:val="28"/>
        </w:rPr>
        <w:t>setosa</w:t>
      </w:r>
      <w:proofErr w:type="spellEnd"/>
      <w:r w:rsidRPr="008C5707">
        <w:rPr>
          <w:rFonts w:ascii="Segoe UI" w:hAnsi="Segoe UI" w:cs="Segoe UI"/>
          <w:sz w:val="28"/>
          <w:szCs w:val="28"/>
        </w:rPr>
        <w:t>, versicolor, and virginica.</w:t>
      </w:r>
    </w:p>
    <w:p w14:paraId="709F5071" w14:textId="77777777" w:rsidR="008C5707" w:rsidRPr="008C5707" w:rsidRDefault="008C5707" w:rsidP="008C5707">
      <w:pPr>
        <w:rPr>
          <w:rFonts w:ascii="Segoe UI" w:hAnsi="Segoe UI" w:cs="Segoe UI"/>
          <w:sz w:val="28"/>
          <w:szCs w:val="28"/>
        </w:rPr>
      </w:pPr>
    </w:p>
    <w:p w14:paraId="4FD22767"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1.2 Objectives:</w:t>
      </w:r>
    </w:p>
    <w:p w14:paraId="4C3E6C8B"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w:t>
      </w:r>
      <w:r w:rsidRPr="008C5707">
        <w:rPr>
          <w:rFonts w:ascii="Segoe UI" w:hAnsi="Segoe UI" w:cs="Segoe UI"/>
          <w:sz w:val="28"/>
          <w:szCs w:val="28"/>
        </w:rPr>
        <w:tab/>
        <w:t>Conduct exploratory data analysis on the Iris dataset.</w:t>
      </w:r>
    </w:p>
    <w:p w14:paraId="11D6DDFA"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w:t>
      </w:r>
      <w:r w:rsidRPr="008C5707">
        <w:rPr>
          <w:rFonts w:ascii="Segoe UI" w:hAnsi="Segoe UI" w:cs="Segoe UI"/>
          <w:sz w:val="28"/>
          <w:szCs w:val="28"/>
        </w:rPr>
        <w:tab/>
        <w:t>Identify patterns and relationships between features.</w:t>
      </w:r>
    </w:p>
    <w:p w14:paraId="7B0E6C40"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w:t>
      </w:r>
      <w:r w:rsidRPr="008C5707">
        <w:rPr>
          <w:rFonts w:ascii="Segoe UI" w:hAnsi="Segoe UI" w:cs="Segoe UI"/>
          <w:sz w:val="28"/>
          <w:szCs w:val="28"/>
        </w:rPr>
        <w:tab/>
        <w:t>Explore correlations and distributions within the dataset.</w:t>
      </w:r>
    </w:p>
    <w:p w14:paraId="406F6DD0" w14:textId="77777777" w:rsidR="008C5707" w:rsidRDefault="008C5707" w:rsidP="008C5707">
      <w:pPr>
        <w:rPr>
          <w:rFonts w:ascii="Segoe UI" w:hAnsi="Segoe UI" w:cs="Segoe UI"/>
          <w:b/>
          <w:bCs/>
          <w:sz w:val="32"/>
          <w:szCs w:val="32"/>
        </w:rPr>
      </w:pPr>
    </w:p>
    <w:p w14:paraId="32A23203" w14:textId="77777777" w:rsidR="008C5707" w:rsidRDefault="008C5707" w:rsidP="008C5707">
      <w:pPr>
        <w:rPr>
          <w:rFonts w:ascii="Segoe UI" w:hAnsi="Segoe UI" w:cs="Segoe UI"/>
          <w:b/>
          <w:bCs/>
          <w:sz w:val="32"/>
          <w:szCs w:val="32"/>
        </w:rPr>
      </w:pPr>
    </w:p>
    <w:p w14:paraId="3390DCAA" w14:textId="77777777" w:rsidR="008C5707" w:rsidRDefault="008C5707" w:rsidP="008C5707">
      <w:pPr>
        <w:rPr>
          <w:rFonts w:ascii="Segoe UI" w:hAnsi="Segoe UI" w:cs="Segoe UI"/>
          <w:b/>
          <w:bCs/>
          <w:sz w:val="32"/>
          <w:szCs w:val="32"/>
        </w:rPr>
      </w:pPr>
    </w:p>
    <w:p w14:paraId="1E416090" w14:textId="77777777" w:rsidR="00C76109" w:rsidRDefault="00C76109" w:rsidP="008C5707">
      <w:pPr>
        <w:rPr>
          <w:rFonts w:ascii="Segoe UI" w:hAnsi="Segoe UI" w:cs="Segoe UI"/>
          <w:b/>
          <w:bCs/>
          <w:sz w:val="32"/>
          <w:szCs w:val="32"/>
        </w:rPr>
      </w:pPr>
    </w:p>
    <w:p w14:paraId="735BC86F" w14:textId="32811CFA" w:rsidR="008C5707" w:rsidRPr="008C5707" w:rsidRDefault="008C5707" w:rsidP="008C5707">
      <w:pPr>
        <w:rPr>
          <w:rFonts w:ascii="Segoe UI" w:hAnsi="Segoe UI" w:cs="Segoe UI"/>
          <w:b/>
          <w:bCs/>
          <w:sz w:val="32"/>
          <w:szCs w:val="32"/>
        </w:rPr>
      </w:pPr>
      <w:r w:rsidRPr="008C5707">
        <w:rPr>
          <w:rFonts w:ascii="Segoe UI" w:hAnsi="Segoe UI" w:cs="Segoe UI"/>
          <w:b/>
          <w:bCs/>
          <w:sz w:val="32"/>
          <w:szCs w:val="32"/>
        </w:rPr>
        <w:lastRenderedPageBreak/>
        <w:t>2. Methodology:</w:t>
      </w:r>
    </w:p>
    <w:p w14:paraId="23254DD3"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2.1 Data Loading:</w:t>
      </w:r>
    </w:p>
    <w:p w14:paraId="69276919"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 xml:space="preserve">The Seaborn library was used to load the Iris dataset, which is easily accessible through the </w:t>
      </w:r>
      <w:proofErr w:type="spellStart"/>
      <w:r w:rsidRPr="008C5707">
        <w:rPr>
          <w:rFonts w:ascii="Segoe UI" w:hAnsi="Segoe UI" w:cs="Segoe UI"/>
          <w:sz w:val="28"/>
          <w:szCs w:val="28"/>
        </w:rPr>
        <w:t>load_dataset</w:t>
      </w:r>
      <w:proofErr w:type="spellEnd"/>
      <w:r w:rsidRPr="008C5707">
        <w:rPr>
          <w:rFonts w:ascii="Segoe UI" w:hAnsi="Segoe UI" w:cs="Segoe UI"/>
          <w:sz w:val="28"/>
          <w:szCs w:val="28"/>
        </w:rPr>
        <w:t xml:space="preserve"> function.</w:t>
      </w:r>
    </w:p>
    <w:p w14:paraId="27F7CEEE"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2.2 Exploratory Data Analysis (EDA):</w:t>
      </w:r>
    </w:p>
    <w:p w14:paraId="211531EB" w14:textId="1834C55D" w:rsidR="008C5707" w:rsidRPr="008C5707" w:rsidRDefault="008C5707" w:rsidP="008C5707">
      <w:pPr>
        <w:rPr>
          <w:rFonts w:ascii="Segoe UI" w:hAnsi="Segoe UI" w:cs="Segoe UI"/>
          <w:sz w:val="28"/>
          <w:szCs w:val="28"/>
        </w:rPr>
      </w:pPr>
      <w:r w:rsidRPr="008C5707">
        <w:rPr>
          <w:rFonts w:ascii="Segoe UI" w:hAnsi="Segoe UI" w:cs="Segoe UI"/>
          <w:sz w:val="28"/>
          <w:szCs w:val="28"/>
        </w:rPr>
        <w:t>EDA was conducted to understand the dataset's structure and contents. The first few rows of the dataset were displayed to inspect variable names and initial values.</w:t>
      </w:r>
    </w:p>
    <w:p w14:paraId="3613CC5A"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2.3 Pair-wise Relationships:</w:t>
      </w:r>
    </w:p>
    <w:p w14:paraId="30936F3D"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 xml:space="preserve">The Seaborn </w:t>
      </w:r>
      <w:proofErr w:type="spellStart"/>
      <w:r w:rsidRPr="008C5707">
        <w:rPr>
          <w:rFonts w:ascii="Segoe UI" w:hAnsi="Segoe UI" w:cs="Segoe UI"/>
          <w:sz w:val="28"/>
          <w:szCs w:val="28"/>
        </w:rPr>
        <w:t>pairplot</w:t>
      </w:r>
      <w:proofErr w:type="spellEnd"/>
      <w:r w:rsidRPr="008C5707">
        <w:rPr>
          <w:rFonts w:ascii="Segoe UI" w:hAnsi="Segoe UI" w:cs="Segoe UI"/>
          <w:sz w:val="28"/>
          <w:szCs w:val="28"/>
        </w:rPr>
        <w:t xml:space="preserve"> function was utilized to visualize pair-wise relationships between features. Different markers and </w:t>
      </w:r>
      <w:proofErr w:type="spellStart"/>
      <w:r w:rsidRPr="008C5707">
        <w:rPr>
          <w:rFonts w:ascii="Segoe UI" w:hAnsi="Segoe UI" w:cs="Segoe UI"/>
          <w:sz w:val="28"/>
          <w:szCs w:val="28"/>
        </w:rPr>
        <w:t>colors</w:t>
      </w:r>
      <w:proofErr w:type="spellEnd"/>
      <w:r w:rsidRPr="008C5707">
        <w:rPr>
          <w:rFonts w:ascii="Segoe UI" w:hAnsi="Segoe UI" w:cs="Segoe UI"/>
          <w:sz w:val="28"/>
          <w:szCs w:val="28"/>
        </w:rPr>
        <w:t xml:space="preserve"> were used for each iris species, enhancing visualization.</w:t>
      </w:r>
    </w:p>
    <w:p w14:paraId="231F4922"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2.4 Correlation Analysis:</w:t>
      </w:r>
    </w:p>
    <w:p w14:paraId="02456C41"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The correlation matrix for features was calculated using the Pandas library. Seaborn's heatmap was employed to visualize potential correlations between variables.</w:t>
      </w:r>
    </w:p>
    <w:p w14:paraId="3C56B75B"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2.5 Distribution Analysis:</w:t>
      </w:r>
    </w:p>
    <w:p w14:paraId="7FA24126" w14:textId="202A8308" w:rsidR="008C5707" w:rsidRDefault="008C5707" w:rsidP="008C5707">
      <w:pPr>
        <w:rPr>
          <w:rFonts w:ascii="Segoe UI" w:hAnsi="Segoe UI" w:cs="Segoe UI"/>
          <w:sz w:val="28"/>
          <w:szCs w:val="28"/>
        </w:rPr>
      </w:pPr>
      <w:r w:rsidRPr="008C5707">
        <w:rPr>
          <w:rFonts w:ascii="Segoe UI" w:hAnsi="Segoe UI" w:cs="Segoe UI"/>
          <w:sz w:val="28"/>
          <w:szCs w:val="28"/>
        </w:rPr>
        <w:t>The distribution of each feature for each species was investigated. Histograms with kernel density estimates (KDE) were created for '</w:t>
      </w:r>
      <w:proofErr w:type="spellStart"/>
      <w:r w:rsidRPr="008C5707">
        <w:rPr>
          <w:rFonts w:ascii="Segoe UI" w:hAnsi="Segoe UI" w:cs="Segoe UI"/>
          <w:sz w:val="28"/>
          <w:szCs w:val="28"/>
        </w:rPr>
        <w:t>sepal_length</w:t>
      </w:r>
      <w:proofErr w:type="spellEnd"/>
      <w:r w:rsidRPr="008C5707">
        <w:rPr>
          <w:rFonts w:ascii="Segoe UI" w:hAnsi="Segoe UI" w:cs="Segoe UI"/>
          <w:sz w:val="28"/>
          <w:szCs w:val="28"/>
        </w:rPr>
        <w:t>', '</w:t>
      </w:r>
      <w:proofErr w:type="spellStart"/>
      <w:r w:rsidRPr="008C5707">
        <w:rPr>
          <w:rFonts w:ascii="Segoe UI" w:hAnsi="Segoe UI" w:cs="Segoe UI"/>
          <w:sz w:val="28"/>
          <w:szCs w:val="28"/>
        </w:rPr>
        <w:t>sepal_width</w:t>
      </w:r>
      <w:proofErr w:type="spellEnd"/>
      <w:r w:rsidRPr="008C5707">
        <w:rPr>
          <w:rFonts w:ascii="Segoe UI" w:hAnsi="Segoe UI" w:cs="Segoe UI"/>
          <w:sz w:val="28"/>
          <w:szCs w:val="28"/>
        </w:rPr>
        <w:t>', '</w:t>
      </w:r>
      <w:proofErr w:type="spellStart"/>
      <w:r w:rsidRPr="008C5707">
        <w:rPr>
          <w:rFonts w:ascii="Segoe UI" w:hAnsi="Segoe UI" w:cs="Segoe UI"/>
          <w:sz w:val="28"/>
          <w:szCs w:val="28"/>
        </w:rPr>
        <w:t>petal_length</w:t>
      </w:r>
      <w:proofErr w:type="spellEnd"/>
      <w:r w:rsidRPr="008C5707">
        <w:rPr>
          <w:rFonts w:ascii="Segoe UI" w:hAnsi="Segoe UI" w:cs="Segoe UI"/>
          <w:sz w:val="28"/>
          <w:szCs w:val="28"/>
        </w:rPr>
        <w:t>', and '</w:t>
      </w:r>
      <w:proofErr w:type="spellStart"/>
      <w:r w:rsidRPr="008C5707">
        <w:rPr>
          <w:rFonts w:ascii="Segoe UI" w:hAnsi="Segoe UI" w:cs="Segoe UI"/>
          <w:sz w:val="28"/>
          <w:szCs w:val="28"/>
        </w:rPr>
        <w:t>petal_width</w:t>
      </w:r>
      <w:proofErr w:type="spellEnd"/>
      <w:r w:rsidRPr="008C5707">
        <w:rPr>
          <w:rFonts w:ascii="Segoe UI" w:hAnsi="Segoe UI" w:cs="Segoe UI"/>
          <w:sz w:val="28"/>
          <w:szCs w:val="28"/>
        </w:rPr>
        <w:t>'</w:t>
      </w:r>
      <w:r>
        <w:rPr>
          <w:rFonts w:ascii="Segoe UI" w:hAnsi="Segoe UI" w:cs="Segoe UI"/>
          <w:sz w:val="28"/>
          <w:szCs w:val="28"/>
        </w:rPr>
        <w:t>.</w:t>
      </w:r>
    </w:p>
    <w:p w14:paraId="6218D69D" w14:textId="77777777" w:rsidR="008C5707" w:rsidRPr="008C5707" w:rsidRDefault="008C5707" w:rsidP="008C5707">
      <w:pPr>
        <w:rPr>
          <w:rFonts w:ascii="Segoe UI" w:hAnsi="Segoe UI" w:cs="Segoe UI"/>
          <w:sz w:val="28"/>
          <w:szCs w:val="28"/>
        </w:rPr>
      </w:pPr>
    </w:p>
    <w:p w14:paraId="17E56726" w14:textId="77777777" w:rsidR="00093CA1" w:rsidRDefault="00093CA1" w:rsidP="008C5707">
      <w:pPr>
        <w:rPr>
          <w:rFonts w:ascii="Segoe UI" w:hAnsi="Segoe UI" w:cs="Segoe UI"/>
          <w:b/>
          <w:bCs/>
          <w:sz w:val="32"/>
          <w:szCs w:val="32"/>
        </w:rPr>
      </w:pPr>
    </w:p>
    <w:p w14:paraId="285FA420" w14:textId="77777777" w:rsidR="00093CA1" w:rsidRDefault="00093CA1" w:rsidP="008C5707">
      <w:pPr>
        <w:rPr>
          <w:rFonts w:ascii="Segoe UI" w:hAnsi="Segoe UI" w:cs="Segoe UI"/>
          <w:b/>
          <w:bCs/>
          <w:sz w:val="32"/>
          <w:szCs w:val="32"/>
        </w:rPr>
      </w:pPr>
    </w:p>
    <w:p w14:paraId="3A3FBB42" w14:textId="77777777" w:rsidR="00093CA1" w:rsidRDefault="00093CA1" w:rsidP="008C5707">
      <w:pPr>
        <w:rPr>
          <w:rFonts w:ascii="Segoe UI" w:hAnsi="Segoe UI" w:cs="Segoe UI"/>
          <w:b/>
          <w:bCs/>
          <w:sz w:val="32"/>
          <w:szCs w:val="32"/>
        </w:rPr>
      </w:pPr>
    </w:p>
    <w:p w14:paraId="1D70C3D0" w14:textId="77777777" w:rsidR="00093CA1" w:rsidRDefault="00093CA1" w:rsidP="008C5707">
      <w:pPr>
        <w:rPr>
          <w:rFonts w:ascii="Segoe UI" w:hAnsi="Segoe UI" w:cs="Segoe UI"/>
          <w:b/>
          <w:bCs/>
          <w:sz w:val="32"/>
          <w:szCs w:val="32"/>
        </w:rPr>
      </w:pPr>
    </w:p>
    <w:p w14:paraId="57FA2AE8" w14:textId="77777777" w:rsidR="00093CA1" w:rsidRDefault="00093CA1" w:rsidP="008C5707">
      <w:pPr>
        <w:rPr>
          <w:rFonts w:ascii="Segoe UI" w:hAnsi="Segoe UI" w:cs="Segoe UI"/>
          <w:b/>
          <w:bCs/>
          <w:sz w:val="32"/>
          <w:szCs w:val="32"/>
        </w:rPr>
      </w:pPr>
    </w:p>
    <w:p w14:paraId="3A9C872C" w14:textId="77777777" w:rsidR="00093CA1" w:rsidRDefault="00093CA1" w:rsidP="008C5707">
      <w:pPr>
        <w:rPr>
          <w:rFonts w:ascii="Segoe UI" w:hAnsi="Segoe UI" w:cs="Segoe UI"/>
          <w:b/>
          <w:bCs/>
          <w:sz w:val="32"/>
          <w:szCs w:val="32"/>
        </w:rPr>
      </w:pPr>
    </w:p>
    <w:p w14:paraId="4E8430F5" w14:textId="2A9F4165" w:rsidR="008C5707" w:rsidRPr="008C5707" w:rsidRDefault="008C5707" w:rsidP="008C5707">
      <w:pPr>
        <w:rPr>
          <w:rFonts w:ascii="Segoe UI" w:hAnsi="Segoe UI" w:cs="Segoe UI"/>
          <w:b/>
          <w:bCs/>
          <w:sz w:val="32"/>
          <w:szCs w:val="32"/>
        </w:rPr>
      </w:pPr>
      <w:r w:rsidRPr="008C5707">
        <w:rPr>
          <w:rFonts w:ascii="Segoe UI" w:hAnsi="Segoe UI" w:cs="Segoe UI"/>
          <w:b/>
          <w:bCs/>
          <w:sz w:val="32"/>
          <w:szCs w:val="32"/>
        </w:rPr>
        <w:lastRenderedPageBreak/>
        <w:t>3. Findings:</w:t>
      </w:r>
    </w:p>
    <w:p w14:paraId="4056F920"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3.1 Pair-wise Relationships:</w:t>
      </w:r>
    </w:p>
    <w:p w14:paraId="5154BA82" w14:textId="6F8C4DD1" w:rsidR="008C5707" w:rsidRPr="00093CA1" w:rsidRDefault="008C5707" w:rsidP="008C5707">
      <w:pPr>
        <w:rPr>
          <w:rFonts w:ascii="Segoe UI" w:hAnsi="Segoe UI" w:cs="Segoe UI"/>
          <w:sz w:val="28"/>
          <w:szCs w:val="28"/>
        </w:rPr>
      </w:pPr>
      <w:r w:rsidRPr="008C5707">
        <w:rPr>
          <w:rFonts w:ascii="Segoe UI" w:hAnsi="Segoe UI" w:cs="Segoe UI"/>
          <w:sz w:val="28"/>
          <w:szCs w:val="28"/>
        </w:rPr>
        <w:t>The pair plot revealed distinct patterns, especially the clear separation between the '</w:t>
      </w:r>
      <w:proofErr w:type="spellStart"/>
      <w:r w:rsidRPr="008C5707">
        <w:rPr>
          <w:rFonts w:ascii="Segoe UI" w:hAnsi="Segoe UI" w:cs="Segoe UI"/>
          <w:sz w:val="28"/>
          <w:szCs w:val="28"/>
        </w:rPr>
        <w:t>setosa</w:t>
      </w:r>
      <w:proofErr w:type="spellEnd"/>
      <w:r w:rsidRPr="008C5707">
        <w:rPr>
          <w:rFonts w:ascii="Segoe UI" w:hAnsi="Segoe UI" w:cs="Segoe UI"/>
          <w:sz w:val="28"/>
          <w:szCs w:val="28"/>
        </w:rPr>
        <w:t>' species and the other two species in various feature combinations.</w:t>
      </w:r>
    </w:p>
    <w:p w14:paraId="109713BC" w14:textId="74ADF9CA"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3.2 Correlation Analysis:</w:t>
      </w:r>
    </w:p>
    <w:p w14:paraId="0EDCBAF0" w14:textId="77777777" w:rsidR="008C5707" w:rsidRPr="008C5707" w:rsidRDefault="008C5707" w:rsidP="008C5707">
      <w:pPr>
        <w:rPr>
          <w:rFonts w:ascii="Segoe UI" w:hAnsi="Segoe UI" w:cs="Segoe UI"/>
          <w:sz w:val="28"/>
          <w:szCs w:val="28"/>
        </w:rPr>
      </w:pPr>
      <w:r w:rsidRPr="008C5707">
        <w:rPr>
          <w:rFonts w:ascii="Segoe UI" w:hAnsi="Segoe UI" w:cs="Segoe UI"/>
          <w:sz w:val="28"/>
          <w:szCs w:val="28"/>
        </w:rPr>
        <w:t>The correlation matrix and heatmap indicated potential correlations between features. Notably, a strong positive correlation was observed between '</w:t>
      </w:r>
      <w:proofErr w:type="spellStart"/>
      <w:r w:rsidRPr="008C5707">
        <w:rPr>
          <w:rFonts w:ascii="Segoe UI" w:hAnsi="Segoe UI" w:cs="Segoe UI"/>
          <w:sz w:val="28"/>
          <w:szCs w:val="28"/>
        </w:rPr>
        <w:t>petal_length</w:t>
      </w:r>
      <w:proofErr w:type="spellEnd"/>
      <w:r w:rsidRPr="008C5707">
        <w:rPr>
          <w:rFonts w:ascii="Segoe UI" w:hAnsi="Segoe UI" w:cs="Segoe UI"/>
          <w:sz w:val="28"/>
          <w:szCs w:val="28"/>
        </w:rPr>
        <w:t>' and '</w:t>
      </w:r>
      <w:proofErr w:type="spellStart"/>
      <w:r w:rsidRPr="008C5707">
        <w:rPr>
          <w:rFonts w:ascii="Segoe UI" w:hAnsi="Segoe UI" w:cs="Segoe UI"/>
          <w:sz w:val="28"/>
          <w:szCs w:val="28"/>
        </w:rPr>
        <w:t>petal_width</w:t>
      </w:r>
      <w:proofErr w:type="spellEnd"/>
      <w:r w:rsidRPr="008C5707">
        <w:rPr>
          <w:rFonts w:ascii="Segoe UI" w:hAnsi="Segoe UI" w:cs="Segoe UI"/>
          <w:sz w:val="28"/>
          <w:szCs w:val="28"/>
        </w:rPr>
        <w:t>'.</w:t>
      </w:r>
    </w:p>
    <w:p w14:paraId="44FC4009" w14:textId="77777777" w:rsidR="008C5707" w:rsidRPr="008C5707" w:rsidRDefault="008C5707" w:rsidP="008C5707">
      <w:pPr>
        <w:rPr>
          <w:rFonts w:ascii="Segoe UI" w:hAnsi="Segoe UI" w:cs="Segoe UI"/>
          <w:b/>
          <w:bCs/>
          <w:sz w:val="28"/>
          <w:szCs w:val="28"/>
        </w:rPr>
      </w:pPr>
      <w:r w:rsidRPr="008C5707">
        <w:rPr>
          <w:rFonts w:ascii="Segoe UI" w:hAnsi="Segoe UI" w:cs="Segoe UI"/>
          <w:b/>
          <w:bCs/>
          <w:sz w:val="28"/>
          <w:szCs w:val="28"/>
        </w:rPr>
        <w:t>3.3 Distribution Analysis:</w:t>
      </w:r>
    </w:p>
    <w:p w14:paraId="35548448" w14:textId="163DB995" w:rsidR="008C5707" w:rsidRDefault="008C5707" w:rsidP="008C5707">
      <w:pPr>
        <w:rPr>
          <w:rFonts w:ascii="Segoe UI" w:hAnsi="Segoe UI" w:cs="Segoe UI"/>
          <w:sz w:val="28"/>
          <w:szCs w:val="28"/>
        </w:rPr>
      </w:pPr>
      <w:r w:rsidRPr="008C5707">
        <w:rPr>
          <w:rFonts w:ascii="Segoe UI" w:hAnsi="Segoe UI" w:cs="Segoe UI"/>
          <w:sz w:val="28"/>
          <w:szCs w:val="28"/>
        </w:rPr>
        <w:t>Histograms showed clear differences in feature distributions for different iris species, providing valuable insights into how features vary across species.</w:t>
      </w:r>
    </w:p>
    <w:p w14:paraId="577C9727" w14:textId="77777777" w:rsidR="00093CA1" w:rsidRDefault="00093CA1" w:rsidP="008C5707">
      <w:pPr>
        <w:rPr>
          <w:rFonts w:ascii="Segoe UI" w:hAnsi="Segoe UI" w:cs="Segoe UI"/>
          <w:sz w:val="28"/>
          <w:szCs w:val="28"/>
        </w:rPr>
      </w:pPr>
    </w:p>
    <w:p w14:paraId="2FE04D6E" w14:textId="0D168E0F" w:rsidR="008C5707" w:rsidRPr="008C5707" w:rsidRDefault="008C5707" w:rsidP="008C5707">
      <w:pPr>
        <w:rPr>
          <w:rFonts w:ascii="Segoe UI" w:hAnsi="Segoe UI" w:cs="Segoe UI"/>
          <w:b/>
          <w:bCs/>
          <w:sz w:val="32"/>
          <w:szCs w:val="32"/>
        </w:rPr>
      </w:pPr>
      <w:r w:rsidRPr="008C5707">
        <w:rPr>
          <w:rFonts w:ascii="Segoe UI" w:hAnsi="Segoe UI" w:cs="Segoe UI"/>
          <w:b/>
          <w:bCs/>
          <w:sz w:val="32"/>
          <w:szCs w:val="32"/>
        </w:rPr>
        <w:t>4. Conclusion:</w:t>
      </w:r>
    </w:p>
    <w:p w14:paraId="598681F7" w14:textId="7AA8A0AE" w:rsidR="008C5707" w:rsidRDefault="008C5707" w:rsidP="008C5707">
      <w:pPr>
        <w:rPr>
          <w:rFonts w:ascii="Segoe UI" w:hAnsi="Segoe UI" w:cs="Segoe UI"/>
          <w:sz w:val="28"/>
          <w:szCs w:val="28"/>
        </w:rPr>
      </w:pPr>
      <w:r w:rsidRPr="008C5707">
        <w:rPr>
          <w:rFonts w:ascii="Segoe UI" w:hAnsi="Segoe UI" w:cs="Segoe UI"/>
          <w:sz w:val="28"/>
          <w:szCs w:val="28"/>
        </w:rPr>
        <w:t xml:space="preserve">The exploratory data analysis of the Iris dataset provided valuable insights into its structure and characteristics. Patterns and correlations identified during the analysis contribute to a better understanding of the dataset. These findings can inform further analysis or </w:t>
      </w:r>
      <w:proofErr w:type="spellStart"/>
      <w:r w:rsidRPr="008C5707">
        <w:rPr>
          <w:rFonts w:ascii="Segoe UI" w:hAnsi="Segoe UI" w:cs="Segoe UI"/>
          <w:sz w:val="28"/>
          <w:szCs w:val="28"/>
        </w:rPr>
        <w:t>modeling</w:t>
      </w:r>
      <w:proofErr w:type="spellEnd"/>
      <w:r w:rsidRPr="008C5707">
        <w:rPr>
          <w:rFonts w:ascii="Segoe UI" w:hAnsi="Segoe UI" w:cs="Segoe UI"/>
          <w:sz w:val="28"/>
          <w:szCs w:val="28"/>
        </w:rPr>
        <w:t xml:space="preserve"> tasks and lay the groundwork for more advanced machine learning applications.</w:t>
      </w:r>
    </w:p>
    <w:p w14:paraId="7372268F" w14:textId="77777777" w:rsidR="00093CA1" w:rsidRPr="008C5707" w:rsidRDefault="00093CA1" w:rsidP="008C5707">
      <w:pPr>
        <w:rPr>
          <w:rFonts w:ascii="Segoe UI" w:hAnsi="Segoe UI" w:cs="Segoe UI"/>
          <w:sz w:val="28"/>
          <w:szCs w:val="28"/>
        </w:rPr>
      </w:pPr>
    </w:p>
    <w:p w14:paraId="73301717" w14:textId="77777777" w:rsidR="008C5707" w:rsidRPr="008C5707" w:rsidRDefault="008C5707" w:rsidP="008C5707">
      <w:pPr>
        <w:rPr>
          <w:rFonts w:ascii="Segoe UI" w:hAnsi="Segoe UI" w:cs="Segoe UI"/>
          <w:b/>
          <w:bCs/>
          <w:sz w:val="32"/>
          <w:szCs w:val="32"/>
        </w:rPr>
      </w:pPr>
      <w:r w:rsidRPr="008C5707">
        <w:rPr>
          <w:rFonts w:ascii="Segoe UI" w:hAnsi="Segoe UI" w:cs="Segoe UI"/>
          <w:b/>
          <w:bCs/>
          <w:sz w:val="32"/>
          <w:szCs w:val="32"/>
        </w:rPr>
        <w:t>5. Recommendations:</w:t>
      </w:r>
    </w:p>
    <w:p w14:paraId="16F2B92E" w14:textId="1E53C5E5" w:rsidR="008C5707" w:rsidRPr="008C5707" w:rsidRDefault="008C5707" w:rsidP="008C5707">
      <w:pPr>
        <w:rPr>
          <w:rFonts w:ascii="Segoe UI" w:hAnsi="Segoe UI" w:cs="Segoe UI"/>
          <w:sz w:val="28"/>
          <w:szCs w:val="28"/>
        </w:rPr>
      </w:pPr>
      <w:r w:rsidRPr="008C5707">
        <w:rPr>
          <w:rFonts w:ascii="Segoe UI" w:hAnsi="Segoe UI" w:cs="Segoe UI"/>
          <w:sz w:val="28"/>
          <w:szCs w:val="28"/>
        </w:rPr>
        <w:t>•</w:t>
      </w:r>
      <w:r w:rsidR="00093CA1">
        <w:rPr>
          <w:rFonts w:ascii="Segoe UI" w:hAnsi="Segoe UI" w:cs="Segoe UI"/>
          <w:sz w:val="28"/>
          <w:szCs w:val="28"/>
        </w:rPr>
        <w:t xml:space="preserve">   </w:t>
      </w:r>
      <w:r w:rsidRPr="008C5707">
        <w:rPr>
          <w:rFonts w:ascii="Segoe UI" w:hAnsi="Segoe UI" w:cs="Segoe UI"/>
          <w:sz w:val="28"/>
          <w:szCs w:val="28"/>
        </w:rPr>
        <w:t xml:space="preserve">Further analysis could involve advanced machine learning techniques for predictive </w:t>
      </w:r>
      <w:proofErr w:type="spellStart"/>
      <w:r w:rsidRPr="008C5707">
        <w:rPr>
          <w:rFonts w:ascii="Segoe UI" w:hAnsi="Segoe UI" w:cs="Segoe UI"/>
          <w:sz w:val="28"/>
          <w:szCs w:val="28"/>
        </w:rPr>
        <w:t>modeling</w:t>
      </w:r>
      <w:proofErr w:type="spellEnd"/>
      <w:r w:rsidRPr="008C5707">
        <w:rPr>
          <w:rFonts w:ascii="Segoe UI" w:hAnsi="Segoe UI" w:cs="Segoe UI"/>
          <w:sz w:val="28"/>
          <w:szCs w:val="28"/>
        </w:rPr>
        <w:t>.</w:t>
      </w:r>
    </w:p>
    <w:p w14:paraId="78B6DBDF" w14:textId="643523F5" w:rsidR="008C5707" w:rsidRPr="008C5707" w:rsidRDefault="008C5707" w:rsidP="008C5707">
      <w:pPr>
        <w:rPr>
          <w:rFonts w:ascii="Segoe UI" w:hAnsi="Segoe UI" w:cs="Segoe UI"/>
          <w:sz w:val="28"/>
          <w:szCs w:val="28"/>
        </w:rPr>
      </w:pPr>
      <w:r w:rsidRPr="008C5707">
        <w:rPr>
          <w:rFonts w:ascii="Segoe UI" w:hAnsi="Segoe UI" w:cs="Segoe UI"/>
          <w:sz w:val="28"/>
          <w:szCs w:val="28"/>
        </w:rPr>
        <w:t>•</w:t>
      </w:r>
      <w:r w:rsidR="00093CA1">
        <w:rPr>
          <w:rFonts w:ascii="Segoe UI" w:hAnsi="Segoe UI" w:cs="Segoe UI"/>
          <w:sz w:val="28"/>
          <w:szCs w:val="28"/>
        </w:rPr>
        <w:t xml:space="preserve">   </w:t>
      </w:r>
      <w:r w:rsidRPr="008C5707">
        <w:rPr>
          <w:rFonts w:ascii="Segoe UI" w:hAnsi="Segoe UI" w:cs="Segoe UI"/>
          <w:sz w:val="28"/>
          <w:szCs w:val="28"/>
        </w:rPr>
        <w:t>Feature engineering and dimensionality reduction methods can be explored to enhance model performance.</w:t>
      </w:r>
    </w:p>
    <w:p w14:paraId="17F483D3" w14:textId="529DEDE4" w:rsidR="00015232" w:rsidRPr="008C5707" w:rsidRDefault="008C5707" w:rsidP="008C5707">
      <w:pPr>
        <w:rPr>
          <w:rFonts w:ascii="Segoe UI" w:hAnsi="Segoe UI" w:cs="Segoe UI"/>
          <w:sz w:val="28"/>
          <w:szCs w:val="28"/>
        </w:rPr>
      </w:pPr>
      <w:r w:rsidRPr="008C5707">
        <w:rPr>
          <w:rFonts w:ascii="Segoe UI" w:hAnsi="Segoe UI" w:cs="Segoe UI"/>
          <w:sz w:val="28"/>
          <w:szCs w:val="28"/>
        </w:rPr>
        <w:t>•</w:t>
      </w:r>
      <w:r w:rsidR="00093CA1">
        <w:rPr>
          <w:rFonts w:ascii="Segoe UI" w:hAnsi="Segoe UI" w:cs="Segoe UI"/>
          <w:sz w:val="28"/>
          <w:szCs w:val="28"/>
        </w:rPr>
        <w:t xml:space="preserve">   </w:t>
      </w:r>
      <w:r w:rsidRPr="008C5707">
        <w:rPr>
          <w:rFonts w:ascii="Segoe UI" w:hAnsi="Segoe UI" w:cs="Segoe UI"/>
          <w:sz w:val="28"/>
          <w:szCs w:val="28"/>
        </w:rPr>
        <w:t>Consideration of additional datasets or external factors may provide a more comprehensive understanding of iris species characteristics.</w:t>
      </w:r>
    </w:p>
    <w:sectPr w:rsidR="00015232" w:rsidRPr="008C5707" w:rsidSect="00CD3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C30CE"/>
    <w:multiLevelType w:val="multilevel"/>
    <w:tmpl w:val="FBC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40E29"/>
    <w:multiLevelType w:val="multilevel"/>
    <w:tmpl w:val="FD6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4115602">
    <w:abstractNumId w:val="1"/>
  </w:num>
  <w:num w:numId="2" w16cid:durableId="187557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07"/>
    <w:rsid w:val="00015232"/>
    <w:rsid w:val="00093CA1"/>
    <w:rsid w:val="008A337C"/>
    <w:rsid w:val="008C5707"/>
    <w:rsid w:val="00A06578"/>
    <w:rsid w:val="00C76109"/>
    <w:rsid w:val="00CD3D3B"/>
    <w:rsid w:val="00E61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647A"/>
  <w15:chartTrackingRefBased/>
  <w15:docId w15:val="{86D760BE-7E21-47E2-8EF4-1DEFAC76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7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C57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C5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0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C570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C57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5707"/>
    <w:pPr>
      <w:ind w:left="720"/>
      <w:contextualSpacing/>
    </w:pPr>
  </w:style>
  <w:style w:type="character" w:customStyle="1" w:styleId="Heading3Char">
    <w:name w:val="Heading 3 Char"/>
    <w:basedOn w:val="DefaultParagraphFont"/>
    <w:link w:val="Heading3"/>
    <w:uiPriority w:val="9"/>
    <w:semiHidden/>
    <w:rsid w:val="008C570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C5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395187">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9540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Alladi Ranjith</dc:creator>
  <cp:keywords/>
  <dc:description/>
  <cp:lastModifiedBy>Alladi Ranjith</cp:lastModifiedBy>
  <cp:revision>4</cp:revision>
  <dcterms:created xsi:type="dcterms:W3CDTF">2024-01-29T16:27:00Z</dcterms:created>
  <dcterms:modified xsi:type="dcterms:W3CDTF">2024-01-30T06:21:00Z</dcterms:modified>
</cp:coreProperties>
</file>