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7475" w14:textId="4D2BE7C9" w:rsidR="001E212B" w:rsidRPr="001E212B" w:rsidRDefault="001E212B" w:rsidP="001E212B">
      <w:pPr>
        <w:rPr>
          <w:rFonts w:ascii="Segoe UI" w:hAnsi="Segoe UI" w:cs="Segoe UI"/>
          <w:b/>
          <w:bCs/>
          <w:color w:val="4472C4" w:themeColor="accent1"/>
          <w:sz w:val="36"/>
          <w:szCs w:val="36"/>
          <w:u w:val="single"/>
        </w:rPr>
      </w:pPr>
      <w:r w:rsidRPr="001E212B">
        <w:rPr>
          <w:rFonts w:ascii="Segoe UI" w:hAnsi="Segoe UI" w:cs="Segoe UI"/>
          <w:b/>
          <w:bCs/>
          <w:color w:val="4472C4" w:themeColor="accent1"/>
          <w:sz w:val="36"/>
          <w:szCs w:val="36"/>
          <w:u w:val="single"/>
        </w:rPr>
        <w:t>Documentation on Weather Dataset Analysis</w:t>
      </w:r>
      <w:r w:rsidRPr="001E212B">
        <w:rPr>
          <w:rFonts w:ascii="Segoe UI" w:hAnsi="Segoe UI" w:cs="Segoe UI"/>
          <w:b/>
          <w:bCs/>
          <w:color w:val="4472C4" w:themeColor="accent1"/>
          <w:sz w:val="36"/>
          <w:szCs w:val="36"/>
          <w:u w:val="single"/>
        </w:rPr>
        <w:t>:</w:t>
      </w:r>
    </w:p>
    <w:p w14:paraId="3380AD66" w14:textId="77777777" w:rsidR="001E212B" w:rsidRPr="001E212B" w:rsidRDefault="001E212B" w:rsidP="001E212B">
      <w:pPr>
        <w:rPr>
          <w:rFonts w:ascii="Segoe UI" w:hAnsi="Segoe UI" w:cs="Segoe UI"/>
          <w:b/>
          <w:bCs/>
          <w:sz w:val="36"/>
          <w:szCs w:val="36"/>
        </w:rPr>
      </w:pPr>
    </w:p>
    <w:p w14:paraId="624D9ED8" w14:textId="77777777" w:rsidR="001E212B" w:rsidRP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  <w:r w:rsidRPr="001E212B">
        <w:rPr>
          <w:rFonts w:ascii="Segoe UI" w:hAnsi="Segoe UI" w:cs="Segoe UI"/>
          <w:b/>
          <w:bCs/>
          <w:sz w:val="32"/>
          <w:szCs w:val="32"/>
        </w:rPr>
        <w:t>1. Introduction:</w:t>
      </w:r>
    </w:p>
    <w:p w14:paraId="56D3A580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This document presents a comprehensive analysis of a weather dataset, aiming to provide valuable insights into historical weather patterns. The analysis involves data preparation, exploratory data analysis (EDA), and advanced analysis to uncover hidden patterns and trends.</w:t>
      </w:r>
    </w:p>
    <w:p w14:paraId="108101F6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</w:p>
    <w:p w14:paraId="4034E168" w14:textId="77777777" w:rsidR="001E212B" w:rsidRP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  <w:r w:rsidRPr="001E212B">
        <w:rPr>
          <w:rFonts w:ascii="Segoe UI" w:hAnsi="Segoe UI" w:cs="Segoe UI"/>
          <w:b/>
          <w:bCs/>
          <w:sz w:val="32"/>
          <w:szCs w:val="32"/>
        </w:rPr>
        <w:t>2. Data Preparation:</w:t>
      </w:r>
    </w:p>
    <w:p w14:paraId="47B81E9C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2.1 Data Loading:</w:t>
      </w:r>
    </w:p>
    <w:p w14:paraId="4065210E" w14:textId="5CEB7761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 xml:space="preserve">The weather dataset was loaded into a Pandas </w:t>
      </w:r>
      <w:proofErr w:type="spellStart"/>
      <w:r w:rsidRPr="001E212B">
        <w:rPr>
          <w:rFonts w:ascii="Segoe UI" w:hAnsi="Segoe UI" w:cs="Segoe UI"/>
          <w:sz w:val="28"/>
          <w:szCs w:val="28"/>
        </w:rPr>
        <w:t>DataFrame</w:t>
      </w:r>
      <w:proofErr w:type="spellEnd"/>
      <w:r w:rsidRPr="001E212B">
        <w:rPr>
          <w:rFonts w:ascii="Segoe UI" w:hAnsi="Segoe UI" w:cs="Segoe UI"/>
          <w:sz w:val="28"/>
          <w:szCs w:val="28"/>
        </w:rPr>
        <w:t>. The dataset includes variables such as date, temperature, humidity, wind speed, and precipitation.</w:t>
      </w:r>
    </w:p>
    <w:p w14:paraId="02B1FFAA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# Load the weather dataset</w:t>
      </w:r>
    </w:p>
    <w:p w14:paraId="01A9CD9D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proofErr w:type="spellStart"/>
      <w:r w:rsidRPr="001E212B">
        <w:rPr>
          <w:rFonts w:ascii="Segoe UI" w:hAnsi="Segoe UI" w:cs="Segoe UI"/>
          <w:sz w:val="28"/>
          <w:szCs w:val="28"/>
        </w:rPr>
        <w:t>weather_data</w:t>
      </w:r>
      <w:proofErr w:type="spellEnd"/>
      <w:r w:rsidRPr="001E212B">
        <w:rPr>
          <w:rFonts w:ascii="Segoe UI" w:hAnsi="Segoe UI" w:cs="Segoe UI"/>
          <w:sz w:val="28"/>
          <w:szCs w:val="28"/>
        </w:rPr>
        <w:t xml:space="preserve"> = </w:t>
      </w:r>
      <w:proofErr w:type="spellStart"/>
      <w:proofErr w:type="gramStart"/>
      <w:r w:rsidRPr="001E212B">
        <w:rPr>
          <w:rFonts w:ascii="Segoe UI" w:hAnsi="Segoe UI" w:cs="Segoe UI"/>
          <w:sz w:val="28"/>
          <w:szCs w:val="28"/>
        </w:rPr>
        <w:t>pd.read</w:t>
      </w:r>
      <w:proofErr w:type="gramEnd"/>
      <w:r w:rsidRPr="001E212B">
        <w:rPr>
          <w:rFonts w:ascii="Segoe UI" w:hAnsi="Segoe UI" w:cs="Segoe UI"/>
          <w:sz w:val="28"/>
          <w:szCs w:val="28"/>
        </w:rPr>
        <w:t>_csv</w:t>
      </w:r>
      <w:proofErr w:type="spellEnd"/>
      <w:r w:rsidRPr="001E212B">
        <w:rPr>
          <w:rFonts w:ascii="Segoe UI" w:hAnsi="Segoe UI" w:cs="Segoe UI"/>
          <w:sz w:val="28"/>
          <w:szCs w:val="28"/>
        </w:rPr>
        <w:t>('weather_dataset.csv')</w:t>
      </w:r>
    </w:p>
    <w:p w14:paraId="6A41C3FF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2.2 Handling Missing Values:</w:t>
      </w:r>
    </w:p>
    <w:p w14:paraId="0AA47481" w14:textId="504FA1E6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Missing values in the dataset were addressed using appropriate methods, such as interpolation for time-series data or filling with mean/median values.</w:t>
      </w:r>
    </w:p>
    <w:p w14:paraId="4BD2C0EE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2.3 Feature Engineering:</w:t>
      </w:r>
    </w:p>
    <w:p w14:paraId="7DEAEC54" w14:textId="77777777" w:rsid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New features, such as day of the week or month, were extracted from the date variable to facilitate time-based analysis.</w:t>
      </w:r>
    </w:p>
    <w:p w14:paraId="37D949D7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62E0FE43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1AEDDB6B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52CEF50A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35068F7C" w14:textId="72AF86B0" w:rsidR="001E212B" w:rsidRP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  <w:r w:rsidRPr="001E212B">
        <w:rPr>
          <w:rFonts w:ascii="Segoe UI" w:hAnsi="Segoe UI" w:cs="Segoe UI"/>
          <w:b/>
          <w:bCs/>
          <w:sz w:val="32"/>
          <w:szCs w:val="32"/>
        </w:rPr>
        <w:lastRenderedPageBreak/>
        <w:t>3. Exploratory Data Analysis (EDA):</w:t>
      </w:r>
    </w:p>
    <w:p w14:paraId="4748B9EF" w14:textId="387950EC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EDA was conducted to understand the distribution of variables, identify outliers, and explore relationships between different weather parameters.</w:t>
      </w:r>
    </w:p>
    <w:p w14:paraId="4C11E7E8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3.1 Summary Statistics:</w:t>
      </w:r>
    </w:p>
    <w:p w14:paraId="65FA8034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Descriptive statistics, including mean, median, and standard deviation, were computed for key variables like temperature, humidity, and wind speed.</w:t>
      </w:r>
    </w:p>
    <w:p w14:paraId="6B2949E4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3.2 Distribution Plots:</w:t>
      </w:r>
    </w:p>
    <w:p w14:paraId="2A049C1A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Histograms and kernel density plots were generated to visualize the distribution of temperature, humidity, and wind speed.</w:t>
      </w:r>
    </w:p>
    <w:p w14:paraId="7B516EE2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3.3 Time-Series Analysis:</w:t>
      </w:r>
    </w:p>
    <w:p w14:paraId="7E17BB80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Line plots and time-series analysis were performed to observe trends and seasonality in temperature and humidity over time.</w:t>
      </w:r>
    </w:p>
    <w:p w14:paraId="59E414A3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053DA48E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65BBAA12" w14:textId="28DE949C" w:rsidR="001E212B" w:rsidRP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  <w:r w:rsidRPr="001E212B">
        <w:rPr>
          <w:rFonts w:ascii="Segoe UI" w:hAnsi="Segoe UI" w:cs="Segoe UI"/>
          <w:b/>
          <w:bCs/>
          <w:sz w:val="32"/>
          <w:szCs w:val="32"/>
        </w:rPr>
        <w:t>4. Advanced Analysis:</w:t>
      </w:r>
    </w:p>
    <w:p w14:paraId="6C6F5DAE" w14:textId="1DF89D6A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4.1 Correlation Matrix:</w:t>
      </w:r>
    </w:p>
    <w:p w14:paraId="0C9145D9" w14:textId="7FF95A1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A correlation matrix was generated to identify relationships between different weather parameters.</w:t>
      </w:r>
    </w:p>
    <w:p w14:paraId="5644E686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 xml:space="preserve">4.2 Predictive </w:t>
      </w:r>
      <w:proofErr w:type="spellStart"/>
      <w:r w:rsidRPr="001E212B">
        <w:rPr>
          <w:rFonts w:ascii="Segoe UI" w:hAnsi="Segoe UI" w:cs="Segoe UI"/>
          <w:b/>
          <w:bCs/>
          <w:sz w:val="28"/>
          <w:szCs w:val="28"/>
        </w:rPr>
        <w:t>Modeling</w:t>
      </w:r>
      <w:proofErr w:type="spellEnd"/>
      <w:r w:rsidRPr="001E212B">
        <w:rPr>
          <w:rFonts w:ascii="Segoe UI" w:hAnsi="Segoe UI" w:cs="Segoe UI"/>
          <w:b/>
          <w:bCs/>
          <w:sz w:val="28"/>
          <w:szCs w:val="28"/>
        </w:rPr>
        <w:t>:</w:t>
      </w:r>
    </w:p>
    <w:p w14:paraId="2C4C7A33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Machine learning models, such as linear regression or time-series forecasting models, were employed to predict temperature or other weather parameters based on historical data.</w:t>
      </w:r>
    </w:p>
    <w:p w14:paraId="0CF8B000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</w:p>
    <w:p w14:paraId="1F25CBEF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36D9F7EA" w14:textId="77777777" w:rsid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</w:p>
    <w:p w14:paraId="64A87798" w14:textId="4EA54F24" w:rsidR="001E212B" w:rsidRP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  <w:r w:rsidRPr="001E212B">
        <w:rPr>
          <w:rFonts w:ascii="Segoe UI" w:hAnsi="Segoe UI" w:cs="Segoe UI"/>
          <w:b/>
          <w:bCs/>
          <w:sz w:val="32"/>
          <w:szCs w:val="32"/>
        </w:rPr>
        <w:lastRenderedPageBreak/>
        <w:t>5. Insights Derived from Advanced Analysis:</w:t>
      </w:r>
    </w:p>
    <w:p w14:paraId="2E00FE00" w14:textId="77777777" w:rsidR="001E212B" w:rsidRP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  <w:r w:rsidRPr="001E212B">
        <w:rPr>
          <w:rFonts w:ascii="Segoe UI" w:hAnsi="Segoe UI" w:cs="Segoe UI"/>
          <w:b/>
          <w:bCs/>
          <w:sz w:val="32"/>
          <w:szCs w:val="32"/>
        </w:rPr>
        <w:t>5.1 Correlation Insights:</w:t>
      </w:r>
    </w:p>
    <w:p w14:paraId="33C2C81F" w14:textId="1F60B971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The correlation matrix revealed strong positive correlations between temperature and humidity, indicating that higher temperatures are associated with higher humidity levels. Wind speed showed a weaker negative correlation with temperature.</w:t>
      </w:r>
    </w:p>
    <w:p w14:paraId="52842BE5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 xml:space="preserve">5.2 Predictive </w:t>
      </w:r>
      <w:proofErr w:type="spellStart"/>
      <w:r w:rsidRPr="001E212B">
        <w:rPr>
          <w:rFonts w:ascii="Segoe UI" w:hAnsi="Segoe UI" w:cs="Segoe UI"/>
          <w:b/>
          <w:bCs/>
          <w:sz w:val="28"/>
          <w:szCs w:val="28"/>
        </w:rPr>
        <w:t>Modeling</w:t>
      </w:r>
      <w:proofErr w:type="spellEnd"/>
      <w:r w:rsidRPr="001E212B">
        <w:rPr>
          <w:rFonts w:ascii="Segoe UI" w:hAnsi="Segoe UI" w:cs="Segoe UI"/>
          <w:b/>
          <w:bCs/>
          <w:sz w:val="28"/>
          <w:szCs w:val="28"/>
        </w:rPr>
        <w:t xml:space="preserve"> Insights:</w:t>
      </w:r>
    </w:p>
    <w:p w14:paraId="7075EB4A" w14:textId="5CB6E310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 xml:space="preserve">The predictive </w:t>
      </w:r>
      <w:proofErr w:type="spellStart"/>
      <w:r w:rsidRPr="001E212B">
        <w:rPr>
          <w:rFonts w:ascii="Segoe UI" w:hAnsi="Segoe UI" w:cs="Segoe UI"/>
          <w:sz w:val="28"/>
          <w:szCs w:val="28"/>
        </w:rPr>
        <w:t>modeling</w:t>
      </w:r>
      <w:proofErr w:type="spellEnd"/>
      <w:r w:rsidRPr="001E212B">
        <w:rPr>
          <w:rFonts w:ascii="Segoe UI" w:hAnsi="Segoe UI" w:cs="Segoe UI"/>
          <w:sz w:val="28"/>
          <w:szCs w:val="28"/>
        </w:rPr>
        <w:t xml:space="preserve"> results provided insights into the factors influencing temperature. For example, the linear regression model suggested that both humidity and wind speed contribute to temperature variations.</w:t>
      </w:r>
    </w:p>
    <w:p w14:paraId="76D05C15" w14:textId="77777777" w:rsidR="001E212B" w:rsidRPr="001E212B" w:rsidRDefault="001E212B" w:rsidP="001E212B">
      <w:pPr>
        <w:rPr>
          <w:rFonts w:ascii="Segoe UI" w:hAnsi="Segoe UI" w:cs="Segoe UI"/>
          <w:b/>
          <w:bCs/>
          <w:sz w:val="28"/>
          <w:szCs w:val="28"/>
        </w:rPr>
      </w:pPr>
      <w:r w:rsidRPr="001E212B">
        <w:rPr>
          <w:rFonts w:ascii="Segoe UI" w:hAnsi="Segoe UI" w:cs="Segoe UI"/>
          <w:b/>
          <w:bCs/>
          <w:sz w:val="28"/>
          <w:szCs w:val="28"/>
        </w:rPr>
        <w:t>5.3 Time-Series Trends:</w:t>
      </w:r>
    </w:p>
    <w:p w14:paraId="3269888B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>Time-series analysis highlighted seasonal patterns in temperature, with higher temperatures during certain months. This information is valuable for anticipating temperature variations based on historical trends.</w:t>
      </w:r>
    </w:p>
    <w:p w14:paraId="15A7FA2A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</w:p>
    <w:p w14:paraId="6834E38A" w14:textId="77777777" w:rsidR="001E212B" w:rsidRPr="001E212B" w:rsidRDefault="001E212B" w:rsidP="001E212B">
      <w:pPr>
        <w:rPr>
          <w:rFonts w:ascii="Segoe UI" w:hAnsi="Segoe UI" w:cs="Segoe UI"/>
          <w:b/>
          <w:bCs/>
          <w:sz w:val="32"/>
          <w:szCs w:val="32"/>
        </w:rPr>
      </w:pPr>
      <w:r w:rsidRPr="001E212B">
        <w:rPr>
          <w:rFonts w:ascii="Segoe UI" w:hAnsi="Segoe UI" w:cs="Segoe UI"/>
          <w:b/>
          <w:bCs/>
          <w:sz w:val="32"/>
          <w:szCs w:val="32"/>
        </w:rPr>
        <w:t>6. Conclusion:</w:t>
      </w:r>
    </w:p>
    <w:p w14:paraId="500A0D82" w14:textId="77777777" w:rsidR="001E212B" w:rsidRPr="001E212B" w:rsidRDefault="001E212B" w:rsidP="001E212B">
      <w:pPr>
        <w:rPr>
          <w:rFonts w:ascii="Segoe UI" w:hAnsi="Segoe UI" w:cs="Segoe UI"/>
          <w:sz w:val="28"/>
          <w:szCs w:val="28"/>
        </w:rPr>
      </w:pPr>
      <w:r w:rsidRPr="001E212B">
        <w:rPr>
          <w:rFonts w:ascii="Segoe UI" w:hAnsi="Segoe UI" w:cs="Segoe UI"/>
          <w:sz w:val="28"/>
          <w:szCs w:val="28"/>
        </w:rPr>
        <w:t xml:space="preserve">The comprehensive analysis of the weather dataset allowed us to understand historical weather patterns, identify correlations, and gain insights into the factors influencing temperature. The advanced analysis, including predictive </w:t>
      </w:r>
      <w:proofErr w:type="spellStart"/>
      <w:r w:rsidRPr="001E212B">
        <w:rPr>
          <w:rFonts w:ascii="Segoe UI" w:hAnsi="Segoe UI" w:cs="Segoe UI"/>
          <w:sz w:val="28"/>
          <w:szCs w:val="28"/>
        </w:rPr>
        <w:t>modeling</w:t>
      </w:r>
      <w:proofErr w:type="spellEnd"/>
      <w:r w:rsidRPr="001E212B">
        <w:rPr>
          <w:rFonts w:ascii="Segoe UI" w:hAnsi="Segoe UI" w:cs="Segoe UI"/>
          <w:sz w:val="28"/>
          <w:szCs w:val="28"/>
        </w:rPr>
        <w:t>, provided a deeper understanding of the relationships between different weather parameters. These insights can be valuable for various applications, including weather forecasting and climate studies.</w:t>
      </w:r>
    </w:p>
    <w:p w14:paraId="75C303EE" w14:textId="77777777" w:rsidR="00015232" w:rsidRPr="001E212B" w:rsidRDefault="00015232">
      <w:pPr>
        <w:rPr>
          <w:rFonts w:ascii="Segoe UI" w:hAnsi="Segoe UI" w:cs="Segoe UI"/>
          <w:sz w:val="28"/>
          <w:szCs w:val="28"/>
        </w:rPr>
      </w:pPr>
    </w:p>
    <w:sectPr w:rsidR="00015232" w:rsidRPr="001E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2B"/>
    <w:rsid w:val="00015232"/>
    <w:rsid w:val="001E212B"/>
    <w:rsid w:val="00E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A663"/>
  <w15:chartTrackingRefBased/>
  <w15:docId w15:val="{6F9DE678-80B9-4D07-87A8-F00F6A02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 Ranjith</dc:creator>
  <cp:keywords/>
  <dc:description/>
  <cp:lastModifiedBy>Alladi Ranjith</cp:lastModifiedBy>
  <cp:revision>1</cp:revision>
  <dcterms:created xsi:type="dcterms:W3CDTF">2024-01-29T17:19:00Z</dcterms:created>
  <dcterms:modified xsi:type="dcterms:W3CDTF">2024-01-29T17:25:00Z</dcterms:modified>
</cp:coreProperties>
</file>