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0B1F3F"/>
          <w:sz w:val="32"/>
          <w:szCs w:val="32"/>
        </w:rPr>
        <w:t xml:space="preserve">Claim Chart: U.S. Patent No. 123,456 v. Acme Corp. SmartTherm Pro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Patent: US 123,456, "Adaptive Climate Control System with Occupancy Sensing"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Accused product: Acme SmartTherm Pro (Model AT-3200)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Asserted claim: Claim 1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Status: DRAFT v0.3, prepared for internal review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Claim 1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1. A climate control system, comprising: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[1a] a temperature control device with a wireless communication module;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[1b] a motion sensor for detecting occupancy;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[1c] a machine learning algorithm that learns user temperature preferences over time; and</w:t>
      </w:r>
    </w:p>
    <w:p>
      <w:pPr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[1d] a plurality of temperature sensors positioned at different locations within a structure.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980"/>
        <w:gridCol w:w="4500"/>
      </w:tblGrid>
      <w:tr>
        <w:trPr>
          <w:tblHeader/>
        </w:trPr>
        <w:tc>
          <w:tcPr>
            <w:tcW w:type="dxa" w:w="9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shd w:fill="E8ED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1F3F"/>
                <w:sz w:val="20"/>
                <w:szCs w:val="20"/>
              </w:rPr>
              <w:t xml:space="preserve">SNo</w:t>
            </w:r>
          </w:p>
        </w:tc>
        <w:tc>
          <w:tcPr>
            <w:tcW w:type="dxa" w:w="3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shd w:fill="E8ED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1F3F"/>
                <w:sz w:val="20"/>
                <w:szCs w:val="20"/>
              </w:rPr>
              <w:t xml:space="preserve">Patent Claim Element</w:t>
            </w:r>
          </w:p>
        </w:tc>
        <w:tc>
          <w:tcPr>
            <w:tcW w:type="dxa" w:w="498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shd w:fill="E8ED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1F3F"/>
                <w:sz w:val="20"/>
                <w:szCs w:val="20"/>
              </w:rPr>
              <w:t xml:space="preserve">Accused Product Feature (Evidence)</w:t>
            </w:r>
          </w:p>
        </w:tc>
        <w:tc>
          <w:tcPr>
            <w:tcW w:type="dxa" w:w="4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shd w:fill="E8ED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1F3F"/>
                <w:sz w:val="20"/>
                <w:szCs w:val="20"/>
              </w:rPr>
              <w:t xml:space="preserve">Reasoning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[1a] A temperature control device with a wireless communication module</w:t>
            </w:r>
          </w:p>
        </w:tc>
        <w:tc>
          <w:tcPr>
            <w:tcW w:type="dxa" w:w="498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Acme SmartTherm Pro product page states: "WiFi-enabled smart thermostat connects to your home network."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Source: SmartTherm Pro product page</w:t>
            </w:r>
          </w:p>
        </w:tc>
        <w:tc>
          <w:tcPr>
            <w:tcW w:type="dxa" w:w="4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The Acme device has WiFi capability which satisfies the wireless communication module requirement.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[1b] A motion sensor for detecting occupancy</w:t>
            </w:r>
          </w:p>
        </w:tc>
        <w:tc>
          <w:tcPr>
            <w:tcW w:type="dxa" w:w="498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Acme technical specifications document shows: "Built-in motion sensor detects when people are home."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Source: AT-SPEC-3200 Technical Specifications</w:t>
            </w:r>
          </w:p>
        </w:tc>
        <w:tc>
          <w:tcPr>
            <w:tcW w:type="dxa" w:w="4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Motion sensor explicitly mentioned in specs directly maps to the claim element for occupancy detection.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[1c] Machine learning algorithm that learns user temperature preferences over time</w:t>
            </w:r>
          </w:p>
        </w:tc>
        <w:tc>
          <w:tcPr>
            <w:tcW w:type="dxa" w:w="498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Acme marketing materials claim: "Auto-Schedule learns your preferred temperatures."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Source: SmartTherm Pro brochure</w:t>
            </w:r>
          </w:p>
        </w:tc>
        <w:tc>
          <w:tcPr>
            <w:tcW w:type="dxa" w:w="4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The learning behavior described suggests ML algorithm, though technical implementation details are not disclosed. May need stronger technical evidence.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Fictional demo data created for the iLumos prototype. Patent, parties and products are invented.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Chart: US 123,456 v. Acme SmartTherm Pro</dc:title>
  <dc:creator>iLumos prototype (demo data)</dc:creator>
  <cp:lastModifiedBy>Un-named</cp:lastModifiedBy>
  <cp:revision>1</cp:revision>
  <dcterms:created xsi:type="dcterms:W3CDTF">2026-10-14T03:27:12.446Z</dcterms:created>
  <dcterms:modified xsi:type="dcterms:W3CDTF">2026-10-14T03:27:12.446Z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