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/>
        <w:ind/>
        <w:rPr/>
      </w:pPr>
      <w:r>
        <w:rPr/>
        <w:t xml:space="preserve">Risk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/>
      </w:pPr>
      <w:r>
        <w:rPr/>
        <w:t xml:space="preserve">The purpose of this peoject is to build a </w:t>
      </w:r>
    </w:p>
    <w:p>
      <w:pPr>
        <w:pStyle w:val="Normal"/>
        <w:spacing/>
        <w:ind/>
        <w:rPr/>
      </w:pPr>
      <w:r>
        <w:rPr/>
        <w:t xml:space="preserve">Basic railway ticket reservation  website</w:t>
      </w:r>
    </w:p>
    <w:p>
      <w:pPr>
        <w:pStyle w:val="Normal"/>
        <w:spacing/>
        <w:ind/>
        <w:rPr/>
      </w:pPr>
    </w:p>
    <w:sectPr>
      <w:headerReference w:type="default" r:id="rId1"/>
      <w:footerReference w:type="default" r:id="rId2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