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DF12" w14:textId="66B16D29" w:rsidR="00FD5AC8" w:rsidRPr="00D25DE3" w:rsidRDefault="00FD5AC8" w:rsidP="00FD5AC8">
      <w:pPr>
        <w:jc w:val="center"/>
        <w:rPr>
          <w:rFonts w:ascii="Book Antiqua" w:eastAsia="Times New Roman" w:hAnsi="Book Antiqua" w:cs="Times New Roman"/>
          <w:b/>
          <w:color w:val="000000"/>
          <w:sz w:val="24"/>
          <w:szCs w:val="24"/>
          <w:u w:val="single"/>
        </w:rPr>
      </w:pPr>
    </w:p>
    <w:p w14:paraId="4637B48B" w14:textId="77777777" w:rsidR="00FD5AC8" w:rsidRPr="00D25DE3" w:rsidRDefault="00FD5AC8" w:rsidP="00FD5AC8">
      <w:pPr>
        <w:jc w:val="center"/>
        <w:rPr>
          <w:rFonts w:ascii="Book Antiqua" w:eastAsia="Times New Roman" w:hAnsi="Book Antiqua" w:cs="Times New Roman"/>
          <w:b/>
          <w:color w:val="000000"/>
          <w:sz w:val="24"/>
          <w:szCs w:val="24"/>
          <w:u w:val="single"/>
        </w:rPr>
      </w:pPr>
      <w:r w:rsidRPr="00D25DE3">
        <w:rPr>
          <w:rFonts w:ascii="Book Antiqua" w:eastAsia="Times New Roman" w:hAnsi="Book Antiqua" w:cs="Times New Roman"/>
          <w:b/>
          <w:color w:val="000000"/>
          <w:sz w:val="24"/>
          <w:szCs w:val="24"/>
          <w:u w:val="single"/>
        </w:rPr>
        <w:t>EXIT CLEARANCE FORM</w:t>
      </w:r>
    </w:p>
    <w:tbl>
      <w:tblPr>
        <w:tblStyle w:val="TableGrid"/>
        <w:tblW w:w="10012" w:type="dxa"/>
        <w:tblLook w:val="04A0" w:firstRow="1" w:lastRow="0" w:firstColumn="1" w:lastColumn="0" w:noHBand="0" w:noVBand="1"/>
      </w:tblPr>
      <w:tblGrid>
        <w:gridCol w:w="5006"/>
        <w:gridCol w:w="5006"/>
      </w:tblGrid>
      <w:tr w:rsidR="00F17768" w:rsidRPr="00D25DE3" w14:paraId="5DEDFB1D" w14:textId="77777777" w:rsidTr="00F17768">
        <w:trPr>
          <w:trHeight w:val="704"/>
        </w:trPr>
        <w:tc>
          <w:tcPr>
            <w:tcW w:w="5006" w:type="dxa"/>
          </w:tcPr>
          <w:p w14:paraId="62160DD6" w14:textId="49C69AC2" w:rsidR="00F17768" w:rsidRPr="00D25DE3" w:rsidRDefault="00F17768" w:rsidP="00F17768">
            <w:pP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</w:pPr>
            <w:r w:rsidRPr="00D25DE3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>Employee Name:</w:t>
            </w:r>
            <w:r w:rsidR="00784127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EC38A2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>Thulluri Ranjith</w:t>
            </w:r>
            <w:r w:rsidRPr="00D25DE3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5006" w:type="dxa"/>
          </w:tcPr>
          <w:p w14:paraId="031DC6AD" w14:textId="632BDD7D" w:rsidR="00F17768" w:rsidRPr="00D25DE3" w:rsidRDefault="00F17768" w:rsidP="00F17768">
            <w:pP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</w:pPr>
            <w:r w:rsidRPr="00D25DE3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 xml:space="preserve">Date: </w:t>
            </w:r>
            <w:r w:rsidR="00EC38A2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>05-jan-2022</w:t>
            </w:r>
          </w:p>
          <w:p w14:paraId="285B9EF6" w14:textId="77777777" w:rsidR="00F17768" w:rsidRPr="00D25DE3" w:rsidRDefault="00F17768" w:rsidP="00F17768">
            <w:pP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</w:pPr>
          </w:p>
        </w:tc>
      </w:tr>
      <w:tr w:rsidR="00F17768" w:rsidRPr="00D25DE3" w14:paraId="2322A5D0" w14:textId="77777777" w:rsidTr="00F17768">
        <w:trPr>
          <w:trHeight w:val="344"/>
        </w:trPr>
        <w:tc>
          <w:tcPr>
            <w:tcW w:w="5006" w:type="dxa"/>
          </w:tcPr>
          <w:p w14:paraId="0DC77DC6" w14:textId="43316E11" w:rsidR="00F17768" w:rsidRPr="00D25DE3" w:rsidRDefault="00F17768" w:rsidP="00F17768">
            <w:pP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</w:pPr>
            <w:r w:rsidRPr="00D25DE3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 xml:space="preserve">Employee Code: </w:t>
            </w:r>
            <w:r w:rsidR="00EC38A2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>PGT12334</w:t>
            </w:r>
          </w:p>
        </w:tc>
        <w:tc>
          <w:tcPr>
            <w:tcW w:w="5006" w:type="dxa"/>
          </w:tcPr>
          <w:p w14:paraId="3930E088" w14:textId="0AE1CCDD" w:rsidR="00F17768" w:rsidRPr="00D25DE3" w:rsidRDefault="00F17768" w:rsidP="00F17768">
            <w:pP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</w:pPr>
            <w:r w:rsidRPr="00D25DE3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 xml:space="preserve">Client Name: </w:t>
            </w:r>
            <w:r w:rsidR="00EC38A2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>Cognizant Technology Solutions</w:t>
            </w:r>
          </w:p>
        </w:tc>
      </w:tr>
      <w:tr w:rsidR="00F17768" w:rsidRPr="00D25DE3" w14:paraId="4918A86C" w14:textId="77777777" w:rsidTr="00F17768">
        <w:trPr>
          <w:trHeight w:val="344"/>
        </w:trPr>
        <w:tc>
          <w:tcPr>
            <w:tcW w:w="5006" w:type="dxa"/>
          </w:tcPr>
          <w:p w14:paraId="033FDF54" w14:textId="24DCFC86" w:rsidR="00F17768" w:rsidRPr="00D25DE3" w:rsidRDefault="00F17768" w:rsidP="00F17768">
            <w:pP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</w:pPr>
            <w:r w:rsidRPr="00D25DE3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>DOJ:</w:t>
            </w:r>
            <w:r w:rsidR="00EC38A2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 xml:space="preserve"> 03-May-2021</w:t>
            </w:r>
          </w:p>
        </w:tc>
        <w:tc>
          <w:tcPr>
            <w:tcW w:w="5006" w:type="dxa"/>
          </w:tcPr>
          <w:p w14:paraId="446746EC" w14:textId="4CD05AAC" w:rsidR="00F17768" w:rsidRPr="00D25DE3" w:rsidRDefault="00F17768" w:rsidP="00F17768">
            <w:pP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</w:pPr>
            <w:r w:rsidRPr="00D25DE3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 xml:space="preserve">DOL: </w:t>
            </w:r>
            <w:r w:rsidR="00EC38A2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>10-Jan-2022</w:t>
            </w:r>
          </w:p>
        </w:tc>
      </w:tr>
    </w:tbl>
    <w:tbl>
      <w:tblPr>
        <w:tblpPr w:leftFromText="180" w:rightFromText="180" w:vertAnchor="text" w:horzAnchor="margin" w:tblpY="882"/>
        <w:tblW w:w="10098" w:type="dxa"/>
        <w:tblLook w:val="04A0" w:firstRow="1" w:lastRow="0" w:firstColumn="1" w:lastColumn="0" w:noHBand="0" w:noVBand="1"/>
      </w:tblPr>
      <w:tblGrid>
        <w:gridCol w:w="3258"/>
        <w:gridCol w:w="2610"/>
        <w:gridCol w:w="2204"/>
        <w:gridCol w:w="2026"/>
      </w:tblGrid>
      <w:tr w:rsidR="00F17768" w:rsidRPr="00D25DE3" w14:paraId="16D865D3" w14:textId="77777777" w:rsidTr="00623B2A">
        <w:trPr>
          <w:trHeight w:val="841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2021C29" w14:textId="77777777" w:rsidR="00F17768" w:rsidRPr="00FD5AC8" w:rsidRDefault="00F17768" w:rsidP="00F1776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Materials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5FF446F" w14:textId="77777777" w:rsidR="00F17768" w:rsidRPr="00FD5AC8" w:rsidRDefault="00F17768" w:rsidP="00F1776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Collected</w:t>
            </w:r>
            <w:r w:rsidR="00F45556">
              <w:rPr>
                <w:rFonts w:ascii="Book Antiqua" w:eastAsia="Times New Roman" w:hAnsi="Book Antiqua" w:cs="Times New Roman"/>
                <w:color w:val="000000"/>
              </w:rPr>
              <w:t>(Yes/No)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1CF1339D" w14:textId="77777777" w:rsidR="00F17768" w:rsidRPr="00D25DE3" w:rsidRDefault="00F17768" w:rsidP="00F1776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</w:rPr>
            </w:pPr>
          </w:p>
          <w:p w14:paraId="6C55C6FA" w14:textId="77777777" w:rsidR="00F17768" w:rsidRPr="00D25DE3" w:rsidRDefault="00F17768" w:rsidP="00F1776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</w:rPr>
            </w:pPr>
            <w:r w:rsidRPr="00D25DE3">
              <w:rPr>
                <w:rFonts w:ascii="Book Antiqua" w:eastAsia="Times New Roman" w:hAnsi="Book Antiqua" w:cs="Times New Roman"/>
                <w:color w:val="000000"/>
              </w:rPr>
              <w:t>Name</w:t>
            </w:r>
            <w:r w:rsidR="00F45556">
              <w:rPr>
                <w:rFonts w:ascii="Book Antiqua" w:eastAsia="Times New Roman" w:hAnsi="Book Antiqua" w:cs="Times New Roman"/>
                <w:color w:val="000000"/>
              </w:rPr>
              <w:t xml:space="preserve"> of the Person Collected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1BF66D2" w14:textId="77777777" w:rsidR="00F17768" w:rsidRPr="00FD5AC8" w:rsidRDefault="00F17768" w:rsidP="00F1776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Sign</w:t>
            </w:r>
            <w:r w:rsidR="00F45556">
              <w:rPr>
                <w:rFonts w:ascii="Book Antiqua" w:eastAsia="Times New Roman" w:hAnsi="Book Antiqua" w:cs="Times New Roman"/>
                <w:color w:val="000000"/>
              </w:rPr>
              <w:t xml:space="preserve"> &amp; Employee ID</w:t>
            </w:r>
          </w:p>
        </w:tc>
      </w:tr>
      <w:tr w:rsidR="00F17768" w:rsidRPr="00D25DE3" w14:paraId="200F0C72" w14:textId="77777777" w:rsidTr="00623B2A">
        <w:trPr>
          <w:trHeight w:val="878"/>
        </w:trPr>
        <w:tc>
          <w:tcPr>
            <w:tcW w:w="3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6C719D6" w14:textId="77777777" w:rsidR="00F17768" w:rsidRPr="00FD5AC8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Laptop</w:t>
            </w:r>
            <w:r w:rsidRPr="00D25DE3">
              <w:rPr>
                <w:rFonts w:ascii="Book Antiqua" w:eastAsia="Times New Roman" w:hAnsi="Book Antiqua" w:cs="Times New Roman"/>
                <w:color w:val="000000"/>
              </w:rPr>
              <w:t>(If Applicable)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1F36D37A" w14:textId="77777777" w:rsidR="00F17768" w:rsidRPr="00FD5AC8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B3A8" w14:textId="77777777" w:rsidR="00F17768" w:rsidRPr="00D25DE3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0800AE" w14:textId="77777777" w:rsidR="00F17768" w:rsidRPr="00FD5AC8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 </w:t>
            </w:r>
          </w:p>
        </w:tc>
      </w:tr>
      <w:tr w:rsidR="00F17768" w:rsidRPr="00D25DE3" w14:paraId="7BFF6573" w14:textId="77777777" w:rsidTr="00623B2A">
        <w:trPr>
          <w:trHeight w:val="878"/>
        </w:trPr>
        <w:tc>
          <w:tcPr>
            <w:tcW w:w="3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5D475A" w14:textId="77777777" w:rsidR="00F17768" w:rsidRPr="00D25DE3" w:rsidRDefault="00F17768" w:rsidP="00F17768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ID</w:t>
            </w:r>
            <w:r w:rsidRPr="00D25DE3">
              <w:rPr>
                <w:rFonts w:ascii="Book Antiqua" w:eastAsia="Times New Roman" w:hAnsi="Book Antiqua" w:cs="Times New Roman"/>
                <w:color w:val="000000"/>
              </w:rPr>
              <w:t xml:space="preserve">/Access </w:t>
            </w:r>
            <w:r w:rsidRPr="00FD5AC8">
              <w:rPr>
                <w:rFonts w:ascii="Book Antiqua" w:eastAsia="Times New Roman" w:hAnsi="Book Antiqua" w:cs="Times New Roman"/>
                <w:color w:val="000000"/>
              </w:rPr>
              <w:t>Card collected</w:t>
            </w:r>
          </w:p>
          <w:p w14:paraId="21875503" w14:textId="77777777" w:rsidR="00F17768" w:rsidRPr="00FD5AC8" w:rsidRDefault="00F17768" w:rsidP="00F17768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color w:val="000000"/>
              </w:rPr>
            </w:pPr>
            <w:r w:rsidRPr="00D25DE3">
              <w:rPr>
                <w:rFonts w:ascii="Book Antiqua" w:eastAsia="Times New Roman" w:hAnsi="Book Antiqua" w:cs="Times New Roman"/>
                <w:color w:val="000000"/>
              </w:rPr>
              <w:t>(If Applicable)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5FD51DBE" w14:textId="77777777" w:rsidR="00F17768" w:rsidRPr="00FD5AC8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F112" w14:textId="77777777" w:rsidR="00F17768" w:rsidRPr="00D25DE3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646FA5B" w14:textId="77777777" w:rsidR="00F17768" w:rsidRPr="00FD5AC8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 </w:t>
            </w:r>
          </w:p>
        </w:tc>
      </w:tr>
      <w:tr w:rsidR="00F17768" w:rsidRPr="00D25DE3" w14:paraId="3B616291" w14:textId="77777777" w:rsidTr="00623B2A">
        <w:trPr>
          <w:trHeight w:val="878"/>
        </w:trPr>
        <w:tc>
          <w:tcPr>
            <w:tcW w:w="3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E3D84D" w14:textId="77777777" w:rsidR="00F17768" w:rsidRPr="00D25DE3" w:rsidRDefault="00F17768" w:rsidP="00F17768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Locker Keys</w:t>
            </w:r>
            <w:r w:rsidRPr="00D25DE3">
              <w:rPr>
                <w:rFonts w:ascii="Book Antiqua" w:eastAsia="Times New Roman" w:hAnsi="Book Antiqua" w:cs="Times New Roman"/>
                <w:color w:val="000000"/>
              </w:rPr>
              <w:t xml:space="preserve"> </w:t>
            </w:r>
          </w:p>
          <w:p w14:paraId="32EDCEA0" w14:textId="77777777" w:rsidR="00F17768" w:rsidRPr="00FD5AC8" w:rsidRDefault="00F17768" w:rsidP="00F17768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color w:val="000000"/>
              </w:rPr>
            </w:pPr>
            <w:r w:rsidRPr="00D25DE3">
              <w:rPr>
                <w:rFonts w:ascii="Book Antiqua" w:eastAsia="Times New Roman" w:hAnsi="Book Antiqua" w:cs="Times New Roman"/>
                <w:color w:val="000000"/>
              </w:rPr>
              <w:t>(If Applicable)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681CA2FE" w14:textId="77777777" w:rsidR="00F17768" w:rsidRPr="00FD5AC8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E66E" w14:textId="77777777" w:rsidR="00F17768" w:rsidRPr="00D25DE3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85E2FA" w14:textId="77777777" w:rsidR="00F17768" w:rsidRPr="00FD5AC8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 </w:t>
            </w:r>
          </w:p>
        </w:tc>
      </w:tr>
      <w:tr w:rsidR="00D25DE3" w:rsidRPr="00D25DE3" w14:paraId="480BB212" w14:textId="77777777" w:rsidTr="00623B2A">
        <w:trPr>
          <w:trHeight w:val="708"/>
        </w:trPr>
        <w:tc>
          <w:tcPr>
            <w:tcW w:w="325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20F3509" w14:textId="77777777" w:rsidR="00F17768" w:rsidRPr="00D25DE3" w:rsidRDefault="00F17768" w:rsidP="00F17768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Mobile / Sim card</w:t>
            </w:r>
          </w:p>
          <w:p w14:paraId="3C726460" w14:textId="77777777" w:rsidR="00F17768" w:rsidRPr="00FD5AC8" w:rsidRDefault="00F17768" w:rsidP="00F17768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color w:val="000000"/>
              </w:rPr>
            </w:pPr>
            <w:r w:rsidRPr="00D25DE3">
              <w:rPr>
                <w:rFonts w:ascii="Book Antiqua" w:eastAsia="Times New Roman" w:hAnsi="Book Antiqua" w:cs="Times New Roman"/>
                <w:color w:val="000000"/>
              </w:rPr>
              <w:t>(If Applicable)</w:t>
            </w:r>
          </w:p>
        </w:tc>
        <w:tc>
          <w:tcPr>
            <w:tcW w:w="2610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18301" w14:textId="77777777" w:rsidR="00F17768" w:rsidRPr="00FD5AC8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85D3" w14:textId="77777777" w:rsidR="00F17768" w:rsidRPr="00D25DE3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D999591" w14:textId="77777777" w:rsidR="00F17768" w:rsidRPr="00FD5AC8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 </w:t>
            </w:r>
          </w:p>
        </w:tc>
      </w:tr>
      <w:tr w:rsidR="00F17768" w:rsidRPr="00D25DE3" w14:paraId="6AEEB74E" w14:textId="77777777" w:rsidTr="00623B2A">
        <w:trPr>
          <w:trHeight w:val="878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B3795" w14:textId="77777777" w:rsidR="00F17768" w:rsidRPr="00D25DE3" w:rsidRDefault="00623B2A" w:rsidP="00F17768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color w:val="000000"/>
              </w:rPr>
            </w:pPr>
            <w:proofErr w:type="spellStart"/>
            <w:r w:rsidRPr="00D25DE3">
              <w:rPr>
                <w:rFonts w:ascii="Book Antiqua" w:eastAsia="Times New Roman" w:hAnsi="Book Antiqua" w:cs="Times New Roman"/>
                <w:color w:val="000000"/>
              </w:rPr>
              <w:t>Food</w:t>
            </w:r>
            <w:r w:rsidR="00F17768" w:rsidRPr="00D25DE3">
              <w:rPr>
                <w:rFonts w:ascii="Book Antiqua" w:eastAsia="Times New Roman" w:hAnsi="Book Antiqua" w:cs="Times New Roman"/>
                <w:color w:val="000000"/>
              </w:rPr>
              <w:t>Card</w:t>
            </w:r>
            <w:proofErr w:type="spellEnd"/>
            <w:r w:rsidR="00F17768" w:rsidRPr="00D25DE3">
              <w:rPr>
                <w:rFonts w:ascii="Book Antiqua" w:eastAsia="Times New Roman" w:hAnsi="Book Antiqua" w:cs="Times New Roman"/>
                <w:color w:val="000000"/>
              </w:rPr>
              <w:t>/</w:t>
            </w:r>
            <w:r w:rsidRPr="00D25DE3">
              <w:rPr>
                <w:rFonts w:ascii="Book Antiqua" w:eastAsia="Times New Roman" w:hAnsi="Book Antiqua" w:cs="Times New Roman"/>
                <w:color w:val="000000"/>
              </w:rPr>
              <w:t xml:space="preserve"> </w:t>
            </w:r>
            <w:r w:rsidR="00F17768" w:rsidRPr="00FD5AC8">
              <w:rPr>
                <w:rFonts w:ascii="Book Antiqua" w:eastAsia="Times New Roman" w:hAnsi="Book Antiqua" w:cs="Times New Roman"/>
                <w:color w:val="000000"/>
              </w:rPr>
              <w:t>Sodexo Coupon</w:t>
            </w:r>
          </w:p>
          <w:p w14:paraId="404FF6D7" w14:textId="77777777" w:rsidR="00F17768" w:rsidRPr="00FD5AC8" w:rsidRDefault="00F17768" w:rsidP="00F17768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color w:val="000000"/>
              </w:rPr>
            </w:pPr>
            <w:r w:rsidRPr="00D25DE3">
              <w:rPr>
                <w:rFonts w:ascii="Book Antiqua" w:eastAsia="Times New Roman" w:hAnsi="Book Antiqua" w:cs="Times New Roman"/>
                <w:color w:val="000000"/>
              </w:rPr>
              <w:t xml:space="preserve"> (If Applicable)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D7A49" w14:textId="77777777" w:rsidR="00F17768" w:rsidRPr="00FD5AC8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16BD" w14:textId="77777777" w:rsidR="00F17768" w:rsidRPr="00D25DE3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A30CA" w14:textId="77777777" w:rsidR="00F17768" w:rsidRPr="00FD5AC8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FD5AC8">
              <w:rPr>
                <w:rFonts w:ascii="Book Antiqua" w:eastAsia="Times New Roman" w:hAnsi="Book Antiqua" w:cs="Times New Roman"/>
                <w:color w:val="000000"/>
              </w:rPr>
              <w:t> </w:t>
            </w:r>
          </w:p>
        </w:tc>
      </w:tr>
      <w:tr w:rsidR="00F17768" w:rsidRPr="00D25DE3" w14:paraId="3D663AA9" w14:textId="77777777" w:rsidTr="00623B2A">
        <w:trPr>
          <w:trHeight w:val="878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B2A56" w14:textId="77777777" w:rsidR="00F17768" w:rsidRPr="00D25DE3" w:rsidRDefault="00F17768" w:rsidP="00F17768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color w:val="000000"/>
              </w:rPr>
            </w:pPr>
            <w:r w:rsidRPr="00D25DE3">
              <w:rPr>
                <w:rFonts w:ascii="Book Antiqua" w:eastAsia="Times New Roman" w:hAnsi="Book Antiqua" w:cs="Times New Roman"/>
                <w:color w:val="000000"/>
              </w:rPr>
              <w:t xml:space="preserve">Bus Pass/Any card related to </w:t>
            </w:r>
            <w:proofErr w:type="gramStart"/>
            <w:r w:rsidRPr="00D25DE3">
              <w:rPr>
                <w:rFonts w:ascii="Book Antiqua" w:eastAsia="Times New Roman" w:hAnsi="Book Antiqua" w:cs="Times New Roman"/>
                <w:color w:val="000000"/>
              </w:rPr>
              <w:t xml:space="preserve">transportation </w:t>
            </w:r>
            <w:r w:rsidR="00623B2A" w:rsidRPr="00D25DE3">
              <w:rPr>
                <w:rFonts w:ascii="Book Antiqua" w:eastAsia="Times New Roman" w:hAnsi="Book Antiqua" w:cs="Times New Roman"/>
                <w:color w:val="000000"/>
              </w:rPr>
              <w:t>.</w:t>
            </w:r>
            <w:proofErr w:type="gramEnd"/>
            <w:r w:rsidR="00623B2A" w:rsidRPr="00D25DE3">
              <w:rPr>
                <w:rFonts w:ascii="Book Antiqua" w:eastAsia="Times New Roman" w:hAnsi="Book Antiqua" w:cs="Times New Roman"/>
                <w:color w:val="000000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420F3" w14:textId="77777777" w:rsidR="00F17768" w:rsidRPr="00D25DE3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DFD8" w14:textId="77777777" w:rsidR="00F17768" w:rsidRPr="00D25DE3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84BF2" w14:textId="77777777" w:rsidR="00F17768" w:rsidRPr="00D25DE3" w:rsidRDefault="00F17768" w:rsidP="00F1776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</w:tbl>
    <w:p w14:paraId="15E544A2" w14:textId="77777777" w:rsidR="00F17768" w:rsidRPr="00D25DE3" w:rsidRDefault="00F17768" w:rsidP="00F17768">
      <w:pPr>
        <w:rPr>
          <w:rFonts w:ascii="Book Antiqua" w:eastAsia="Times New Roman" w:hAnsi="Book Antiqua" w:cs="Times New Roman"/>
          <w:b/>
          <w:color w:val="000000"/>
          <w:sz w:val="24"/>
          <w:szCs w:val="24"/>
        </w:rPr>
      </w:pPr>
      <w:r w:rsidRPr="00D25DE3">
        <w:rPr>
          <w:rFonts w:ascii="Book Antiqua" w:eastAsia="Times New Roman" w:hAnsi="Book Antiqua" w:cs="Times New Roman"/>
          <w:b/>
          <w:color w:val="000000"/>
          <w:sz w:val="24"/>
          <w:szCs w:val="24"/>
        </w:rPr>
        <w:tab/>
      </w:r>
      <w:r w:rsidRPr="00D25DE3">
        <w:rPr>
          <w:rFonts w:ascii="Book Antiqua" w:eastAsia="Times New Roman" w:hAnsi="Book Antiqua" w:cs="Times New Roman"/>
          <w:b/>
          <w:color w:val="000000"/>
          <w:sz w:val="24"/>
          <w:szCs w:val="24"/>
        </w:rPr>
        <w:tab/>
      </w:r>
      <w:r w:rsidRPr="00D25DE3">
        <w:rPr>
          <w:rFonts w:ascii="Book Antiqua" w:eastAsia="Times New Roman" w:hAnsi="Book Antiqua" w:cs="Times New Roman"/>
          <w:b/>
          <w:color w:val="000000"/>
          <w:sz w:val="24"/>
          <w:szCs w:val="24"/>
        </w:rPr>
        <w:tab/>
      </w:r>
      <w:r w:rsidRPr="00D25DE3">
        <w:rPr>
          <w:rFonts w:ascii="Book Antiqua" w:eastAsia="Times New Roman" w:hAnsi="Book Antiqua" w:cs="Times New Roman"/>
          <w:b/>
          <w:color w:val="000000"/>
          <w:sz w:val="24"/>
          <w:szCs w:val="24"/>
        </w:rPr>
        <w:tab/>
      </w:r>
      <w:r w:rsidRPr="00D25DE3">
        <w:rPr>
          <w:rFonts w:ascii="Book Antiqua" w:eastAsia="Times New Roman" w:hAnsi="Book Antiqua" w:cs="Times New Roman"/>
          <w:b/>
          <w:color w:val="000000"/>
          <w:sz w:val="24"/>
          <w:szCs w:val="24"/>
        </w:rPr>
        <w:tab/>
      </w:r>
      <w:r w:rsidRPr="00D25DE3">
        <w:rPr>
          <w:rFonts w:ascii="Book Antiqua" w:eastAsia="Times New Roman" w:hAnsi="Book Antiqua" w:cs="Times New Roman"/>
          <w:b/>
          <w:color w:val="000000"/>
          <w:sz w:val="24"/>
          <w:szCs w:val="24"/>
        </w:rPr>
        <w:tab/>
      </w:r>
      <w:r w:rsidRPr="00D25DE3">
        <w:rPr>
          <w:rFonts w:ascii="Book Antiqua" w:eastAsia="Times New Roman" w:hAnsi="Book Antiqua" w:cs="Times New Roman"/>
          <w:b/>
          <w:color w:val="000000"/>
          <w:sz w:val="24"/>
          <w:szCs w:val="24"/>
        </w:rPr>
        <w:tab/>
      </w:r>
      <w:r w:rsidRPr="00D25DE3">
        <w:rPr>
          <w:rFonts w:ascii="Book Antiqua" w:eastAsia="Times New Roman" w:hAnsi="Book Antiqua" w:cs="Times New Roman"/>
          <w:b/>
          <w:color w:val="000000"/>
          <w:sz w:val="24"/>
          <w:szCs w:val="24"/>
        </w:rPr>
        <w:tab/>
      </w:r>
      <w:r w:rsidRPr="00D25DE3">
        <w:rPr>
          <w:rFonts w:ascii="Book Antiqua" w:eastAsia="Times New Roman" w:hAnsi="Book Antiqua" w:cs="Times New Roman"/>
          <w:b/>
          <w:color w:val="000000"/>
          <w:sz w:val="24"/>
          <w:szCs w:val="24"/>
        </w:rPr>
        <w:tab/>
      </w:r>
      <w:r w:rsidRPr="00D25DE3">
        <w:rPr>
          <w:rFonts w:ascii="Book Antiqua" w:eastAsia="Times New Roman" w:hAnsi="Book Antiqua" w:cs="Times New Roman"/>
          <w:b/>
          <w:color w:val="000000"/>
          <w:sz w:val="24"/>
          <w:szCs w:val="24"/>
        </w:rPr>
        <w:tab/>
      </w:r>
      <w:r w:rsidRPr="00D25DE3">
        <w:rPr>
          <w:rFonts w:ascii="Book Antiqua" w:eastAsia="Times New Roman" w:hAnsi="Book Antiqua" w:cs="Times New Roman"/>
          <w:b/>
          <w:color w:val="000000"/>
          <w:sz w:val="24"/>
          <w:szCs w:val="24"/>
        </w:rPr>
        <w:tab/>
      </w:r>
      <w:r w:rsidRPr="00D25DE3">
        <w:rPr>
          <w:rFonts w:ascii="Book Antiqua" w:eastAsia="Times New Roman" w:hAnsi="Book Antiqua" w:cs="Times New Roman"/>
          <w:b/>
          <w:color w:val="000000"/>
          <w:sz w:val="24"/>
          <w:szCs w:val="24"/>
        </w:rPr>
        <w:tab/>
      </w:r>
      <w:r w:rsidRPr="00D25DE3">
        <w:rPr>
          <w:rFonts w:ascii="Book Antiqua" w:eastAsia="Times New Roman" w:hAnsi="Book Antiqua" w:cs="Times New Roman"/>
          <w:b/>
          <w:color w:val="000000"/>
          <w:sz w:val="24"/>
          <w:szCs w:val="24"/>
        </w:rPr>
        <w:tab/>
      </w:r>
      <w:r w:rsidRPr="00D25DE3">
        <w:rPr>
          <w:rFonts w:ascii="Book Antiqua" w:eastAsia="Times New Roman" w:hAnsi="Book Antiqua" w:cs="Times New Roman"/>
          <w:b/>
          <w:color w:val="000000"/>
          <w:sz w:val="24"/>
          <w:szCs w:val="24"/>
        </w:rPr>
        <w:tab/>
      </w:r>
      <w:r w:rsidRPr="00D25DE3">
        <w:rPr>
          <w:rFonts w:ascii="Book Antiqua" w:eastAsia="Times New Roman" w:hAnsi="Book Antiqua" w:cs="Times New Roman"/>
          <w:b/>
          <w:color w:val="000000"/>
          <w:sz w:val="24"/>
          <w:szCs w:val="24"/>
        </w:rPr>
        <w:tab/>
        <w:t xml:space="preserve"> </w:t>
      </w:r>
    </w:p>
    <w:sectPr w:rsidR="00F17768" w:rsidRPr="00D25DE3" w:rsidSect="0083303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8D36B" w14:textId="77777777" w:rsidR="00F94BA9" w:rsidRDefault="00F94BA9" w:rsidP="00FD5AC8">
      <w:pPr>
        <w:spacing w:after="0" w:line="240" w:lineRule="auto"/>
      </w:pPr>
      <w:r>
        <w:separator/>
      </w:r>
    </w:p>
  </w:endnote>
  <w:endnote w:type="continuationSeparator" w:id="0">
    <w:p w14:paraId="3F3131DA" w14:textId="77777777" w:rsidR="00F94BA9" w:rsidRDefault="00F94BA9" w:rsidP="00FD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CD69A" w14:textId="77777777" w:rsidR="00FD5AC8" w:rsidRDefault="00FD5AC8">
    <w:pPr>
      <w:pStyle w:val="Footer"/>
    </w:pPr>
    <w:r>
      <w:rPr>
        <w:noProof/>
        <w:lang w:val="en-IN" w:eastAsia="en-IN"/>
      </w:rPr>
      <w:drawing>
        <wp:inline distT="0" distB="0" distL="0" distR="0" wp14:anchorId="4BBB67D2" wp14:editId="6F8AB4E2">
          <wp:extent cx="5486400" cy="723900"/>
          <wp:effectExtent l="19050" t="0" r="0" b="0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5EB3D" w14:textId="77777777" w:rsidR="00F94BA9" w:rsidRDefault="00F94BA9" w:rsidP="00FD5AC8">
      <w:pPr>
        <w:spacing w:after="0" w:line="240" w:lineRule="auto"/>
      </w:pPr>
      <w:r>
        <w:separator/>
      </w:r>
    </w:p>
  </w:footnote>
  <w:footnote w:type="continuationSeparator" w:id="0">
    <w:p w14:paraId="60CD979F" w14:textId="77777777" w:rsidR="00F94BA9" w:rsidRDefault="00F94BA9" w:rsidP="00FD5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136E3" w14:textId="77777777" w:rsidR="00FD5AC8" w:rsidRDefault="00FD5AC8">
    <w:pPr>
      <w:pStyle w:val="Header"/>
    </w:pPr>
    <w:r>
      <w:rPr>
        <w:noProof/>
        <w:lang w:val="en-IN" w:eastAsia="en-IN"/>
      </w:rPr>
      <w:drawing>
        <wp:inline distT="0" distB="0" distL="0" distR="0" wp14:anchorId="3008722B" wp14:editId="4F109F48">
          <wp:extent cx="2571750" cy="9239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AC8"/>
    <w:rsid w:val="00623B2A"/>
    <w:rsid w:val="00784127"/>
    <w:rsid w:val="00833039"/>
    <w:rsid w:val="008B50B7"/>
    <w:rsid w:val="00C55BA6"/>
    <w:rsid w:val="00D25DE3"/>
    <w:rsid w:val="00EC38A2"/>
    <w:rsid w:val="00F17768"/>
    <w:rsid w:val="00F45556"/>
    <w:rsid w:val="00F94BA9"/>
    <w:rsid w:val="00FD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1E8D0"/>
  <w15:docId w15:val="{FFC899E4-172D-4CB2-81C1-0C2C1930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5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5AC8"/>
  </w:style>
  <w:style w:type="paragraph" w:styleId="Footer">
    <w:name w:val="footer"/>
    <w:basedOn w:val="Normal"/>
    <w:link w:val="FooterChar"/>
    <w:uiPriority w:val="99"/>
    <w:semiHidden/>
    <w:unhideWhenUsed/>
    <w:rsid w:val="00FD5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AC8"/>
  </w:style>
  <w:style w:type="paragraph" w:styleId="BalloonText">
    <w:name w:val="Balloon Text"/>
    <w:basedOn w:val="Normal"/>
    <w:link w:val="BalloonTextChar"/>
    <w:uiPriority w:val="99"/>
    <w:semiHidden/>
    <w:unhideWhenUsed/>
    <w:rsid w:val="00FD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A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7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Ranjith, Thulluri (Contractor)</cp:lastModifiedBy>
  <cp:revision>8</cp:revision>
  <dcterms:created xsi:type="dcterms:W3CDTF">2015-04-08T06:30:00Z</dcterms:created>
  <dcterms:modified xsi:type="dcterms:W3CDTF">2022-01-05T07:57:00Z</dcterms:modified>
</cp:coreProperties>
</file>