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72C5" w14:textId="77777777" w:rsidR="004F170A" w:rsidRDefault="00000000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14:paraId="4749AE5B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70B2BB24" w14:textId="77777777" w:rsidR="004F170A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14:paraId="13C23C02" w14:textId="77777777" w:rsidR="004F170A" w:rsidRDefault="00000000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b w:val="0"/>
          <w:color w:val="272C37"/>
        </w:rPr>
        <w:t>Answer: -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14:paraId="1D84C9CF" w14:textId="44CCD460" w:rsidR="004F170A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r w:rsidR="00D623A8">
        <w:rPr>
          <w:rFonts w:ascii="Roboto" w:eastAsia="Roboto" w:hAnsi="Roboto" w:cs="Roboto"/>
          <w:b w:val="0"/>
          <w:color w:val="272C37"/>
        </w:rPr>
        <w:t>region data</w:t>
      </w:r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14:paraId="0A3EBCB4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14:paraId="23DA0934" w14:textId="700C7E62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Create a basic map visual on the report page using the Global superstore and </w:t>
      </w:r>
      <w:r w:rsidR="00D623A8">
        <w:rPr>
          <w:rFonts w:ascii="Roboto" w:eastAsia="Roboto" w:hAnsi="Roboto" w:cs="Roboto"/>
          <w:color w:val="272C37"/>
          <w:sz w:val="27"/>
          <w:szCs w:val="27"/>
        </w:rPr>
        <w:t>use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the region column in the slicer visual to get interacted with the map visual.</w:t>
      </w:r>
    </w:p>
    <w:p w14:paraId="7E9FD220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544D0558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Day-4</w:t>
      </w:r>
    </w:p>
    <w:p w14:paraId="29D2D437" w14:textId="77777777" w:rsidR="004F170A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18241441" w14:textId="77777777" w:rsidR="004F170A" w:rsidRDefault="00000000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14:paraId="3B29C606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4C9EA7CD" w14:textId="745605DF" w:rsidR="004F170A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Create a line and clustered chart and compare this year vs last year's sales along with growth </w:t>
      </w:r>
      <w:r w:rsidR="00D623A8">
        <w:rPr>
          <w:rFonts w:ascii="Roboto" w:eastAsia="Roboto" w:hAnsi="Roboto" w:cs="Roboto"/>
          <w:b w:val="0"/>
          <w:color w:val="272C37"/>
        </w:rPr>
        <w:t>%?</w:t>
      </w:r>
    </w:p>
    <w:p w14:paraId="7D983238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52CB8AE0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659B8904" w14:textId="77777777" w:rsidR="004F170A" w:rsidRDefault="004F170A">
      <w:pPr>
        <w:pStyle w:val="Heading3"/>
        <w:rPr>
          <w:u w:val="single"/>
        </w:rPr>
      </w:pPr>
    </w:p>
    <w:p w14:paraId="1AE44FE6" w14:textId="77777777" w:rsidR="004F170A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lastRenderedPageBreak/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43D9DE2E" w14:textId="77777777" w:rsidR="004F170A" w:rsidRDefault="004F170A">
      <w:pPr>
        <w:ind w:left="720"/>
      </w:pPr>
    </w:p>
    <w:p w14:paraId="182D6A52" w14:textId="77777777" w:rsidR="004F170A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14:paraId="21549CF0" w14:textId="77777777" w:rsidR="004F170A" w:rsidRDefault="004F170A">
      <w:pPr>
        <w:ind w:left="720"/>
      </w:pPr>
    </w:p>
    <w:p w14:paraId="46157229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3FC979F8" w14:textId="77777777" w:rsidR="004F170A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2F58E83A" w14:textId="77777777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handle many-to-many relationship issues.</w:t>
      </w:r>
    </w:p>
    <w:p w14:paraId="00D1B757" w14:textId="77777777" w:rsidR="004F170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087335E9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Day-8</w:t>
      </w:r>
    </w:p>
    <w:p w14:paraId="46E7F30D" w14:textId="77777777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4B642309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5BA0E23D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14:paraId="4614336C" w14:textId="77777777" w:rsidR="004F170A" w:rsidRDefault="00000000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14:paraId="10059A58" w14:textId="77777777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>Create a map visual and use the drill down to show detailed information for each country by state. (For detailed information you can use the region slicer).</w:t>
      </w:r>
    </w:p>
    <w:p w14:paraId="41FEC8DB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666C5DD0" w14:textId="77777777" w:rsidR="004F170A" w:rsidRDefault="00000000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6657CFC0" w14:textId="77777777" w:rsidR="004F170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Refer to Financials sample data.</w:t>
      </w:r>
    </w:p>
    <w:p w14:paraId="51C9D4C3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46F418C7" w14:textId="6609B825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clustered column chart referring to the order date and sales, then apply bookmarks based on </w:t>
      </w:r>
      <w:r w:rsidR="00D623A8">
        <w:rPr>
          <w:rFonts w:ascii="Roboto" w:eastAsia="Roboto" w:hAnsi="Roboto" w:cs="Roboto"/>
          <w:color w:val="272C37"/>
        </w:rPr>
        <w:t>date year</w:t>
      </w:r>
      <w:r>
        <w:rPr>
          <w:rFonts w:ascii="Roboto" w:eastAsia="Roboto" w:hAnsi="Roboto" w:cs="Roboto"/>
          <w:color w:val="272C37"/>
        </w:rPr>
        <w:t>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0C4CE48C" wp14:editId="7CE89510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75F44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1BE666F" w14:textId="77777777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country overview page and add another page that contains detailed information about the country with drill through options.</w:t>
      </w:r>
    </w:p>
    <w:p w14:paraId="206C62AE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79126315" w14:textId="77777777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Add the reset image in which all the filters should get removed and the report page should be default in the country information page.</w:t>
      </w:r>
    </w:p>
    <w:p w14:paraId="51700D78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Day-11</w:t>
      </w:r>
    </w:p>
    <w:p w14:paraId="52C1A3B6" w14:textId="77777777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69B26544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7BE3CDF9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Day-12</w:t>
      </w:r>
    </w:p>
    <w:p w14:paraId="6D61B55A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58772D1D" w14:textId="541D7825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>Create a week column based on the order date from the global superstore data.</w:t>
      </w:r>
      <w:r>
        <w:rPr>
          <w:rFonts w:ascii="Roboto" w:eastAsia="Roboto" w:hAnsi="Roboto" w:cs="Roboto"/>
          <w:color w:val="272C37"/>
        </w:rPr>
        <w:br/>
      </w:r>
      <w:r w:rsidR="00D623A8">
        <w:rPr>
          <w:rFonts w:ascii="Roboto" w:eastAsia="Roboto" w:hAnsi="Roboto" w:cs="Roboto"/>
          <w:color w:val="272C37"/>
        </w:rPr>
        <w:t>e.g.,</w:t>
      </w:r>
      <w:r>
        <w:rPr>
          <w:rFonts w:ascii="Roboto" w:eastAsia="Roboto" w:hAnsi="Roboto" w:cs="Roboto"/>
          <w:color w:val="272C37"/>
        </w:rPr>
        <w:t xml:space="preserve"> required output “Week-5”</w:t>
      </w:r>
    </w:p>
    <w:p w14:paraId="6F0A8F45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Day-13</w:t>
      </w:r>
    </w:p>
    <w:p w14:paraId="03272CD3" w14:textId="77777777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table visual to show the current month's sales vs last month's sales.</w:t>
      </w:r>
    </w:p>
    <w:p w14:paraId="10EF5DB7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49EAFEC3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573C620B" w14:textId="77777777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428A2CB8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49E257D3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0B501059" w14:textId="77777777" w:rsidR="004F170A" w:rsidRDefault="00000000">
      <w:pPr>
        <w:pStyle w:val="Heading3"/>
        <w:rPr>
          <w:u w:val="single"/>
        </w:rPr>
      </w:pPr>
      <w:r>
        <w:rPr>
          <w:u w:val="single"/>
        </w:rPr>
        <w:t>Day-15</w:t>
      </w:r>
    </w:p>
    <w:p w14:paraId="198FDFE1" w14:textId="77777777" w:rsidR="004F170A" w:rsidRDefault="004F17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3F8C8165" w14:textId="77777777" w:rsidR="004F17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4F17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80E"/>
    <w:multiLevelType w:val="multilevel"/>
    <w:tmpl w:val="EB409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468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70A"/>
    <w:rsid w:val="004F170A"/>
    <w:rsid w:val="00D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C911"/>
  <w15:docId w15:val="{645987FF-2F6E-45CD-AE92-40E58554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Ranjithkumar L</cp:lastModifiedBy>
  <cp:revision>2</cp:revision>
  <dcterms:created xsi:type="dcterms:W3CDTF">2023-04-10T09:06:00Z</dcterms:created>
  <dcterms:modified xsi:type="dcterms:W3CDTF">2023-08-23T04:03:00Z</dcterms:modified>
</cp:coreProperties>
</file>