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0" w:right="0" w:firstLine="0"/>
        <w:jc w:val="left"/>
        <w:rPr>
          <w:rFonts w:ascii="Roboto" w:cs="Roboto" w:eastAsia="Roboto" w:hAnsi="Roboto"/>
          <w:i w:val="1"/>
          <w:i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4"/>
          <w:szCs w:val="24"/>
          <w:rtl w:val="0"/>
        </w:rPr>
        <w:t xml:space="preserve">Confidential – This form is used strictly to improve company systems and processes. Your honest feedback will not result in any negative consequences.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ind w:left="720" w:right="100" w:hanging="360"/>
        <w:rPr>
          <w:rFonts w:ascii="Roboto" w:cs="Roboto" w:eastAsia="Roboto" w:hAnsi="Roboto"/>
          <w:b w:val="1"/>
          <w:bCs w:val="1"/>
          <w:color w:val="0a0a0a"/>
          <w:sz w:val="34"/>
          <w:szCs w:val="34"/>
        </w:rPr>
      </w:pPr>
      <w:bookmarkStart w:colFirst="0" w:colLast="0" w:name="_251fc8mzacl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rtl w:val="0"/>
        </w:rPr>
        <w:t xml:space="preserve">Week 1: “Seamless Start” Check-In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i w:val="1"/>
          <w:i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4"/>
          <w:szCs w:val="24"/>
          <w:rtl w:val="0"/>
        </w:rPr>
        <w:t xml:space="preserve">Focus: Ensuring the driver has everything needed to start smoothly and without friction.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Did you receive access to all necessary apps and tools before your first load?</w:t>
        <w:br w:type="textWrapping"/>
        <w:t xml:space="preserve"> (Open Road, Relay fuel card, ELD, CAT Scale access, etc.)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Truck Condition: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Did you receive a clean, mechanically sound, and fully prepared truck?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If not, what issues did you notice?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First Week Experience: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During your first week, did you feel supported by the team?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If you experienced stress, where did it come from?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right="0" w:firstLine="0"/>
        <w:jc w:val="left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right="0" w:hanging="360"/>
        <w:jc w:val="left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Recruiting Process: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right="0" w:firstLine="0"/>
        <w:jc w:val="left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Did what was promised during hiring (miles, pay, home time, truck condition) match reality?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right="0" w:firstLine="0"/>
        <w:jc w:val="left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[ ] Fully matched [ ] Partially matched [ ] Did not match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right="0" w:firstLine="0"/>
        <w:jc w:val="left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If not, please explain: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Was your first load/route clearly explained, including pickup and delivery requirements and paperwork?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Orientation: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Was the orientation structured and clear, or was there confusion?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What was missing on your first day?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Is there one specific piece of information you wish you had known before starting your first trip?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right="10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ind w:left="720" w:right="100" w:hanging="360"/>
        <w:rPr>
          <w:rFonts w:ascii="Roboto" w:cs="Roboto" w:eastAsia="Roboto" w:hAnsi="Roboto"/>
          <w:b w:val="1"/>
          <w:bCs w:val="1"/>
          <w:color w:val="0a0a0a"/>
          <w:sz w:val="34"/>
          <w:szCs w:val="34"/>
        </w:rPr>
      </w:pPr>
      <w:bookmarkStart w:colFirst="0" w:colLast="0" w:name="_mcd61xivi0f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rtl w:val="0"/>
        </w:rPr>
        <w:t xml:space="preserve">Week 2: “Operational Flow” Review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i w:val="1"/>
          <w:i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4"/>
          <w:szCs w:val="24"/>
          <w:rtl w:val="0"/>
        </w:rPr>
        <w:t xml:space="preserve">Focus: Identifying communication or equipment bottlenecks that may cause frustration.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Are you experiencing any technical issues with Sparkle ELD, Open Road, or communication tools (phone, Telegram, WhatsApp)?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Do you clearly understand how your pay is calculated (rate per mile, deductions, fuel, escrow, etc.)?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How would you rate the responsiveness of your primary point of contact/dispatcher when you have questions?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Have you encountered any unexpected delays at regular pickup or drop-off locations?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Team Respect and Atmosphere: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Do you feel respected by dispatch, safety, payroll, and management?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If there is tension, where exactly?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Does the workload and assigned lanes match what was discussed during your initial contract phase?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Do you feel comfortable bringing problems or mistakes to management without fear of punishment?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Problem Resolution: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When issues happen (breakdown, delay, broker problem), do you feel the company supports you or leaves you alone?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Provide a recent example: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right="10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ind w:left="720" w:right="100" w:hanging="360"/>
        <w:rPr>
          <w:rFonts w:ascii="Roboto" w:cs="Roboto" w:eastAsia="Roboto" w:hAnsi="Roboto"/>
          <w:b w:val="1"/>
          <w:bCs w:val="1"/>
          <w:color w:val="0a0a0a"/>
          <w:sz w:val="34"/>
          <w:szCs w:val="34"/>
        </w:rPr>
      </w:pPr>
      <w:bookmarkStart w:colFirst="0" w:colLast="0" w:name="_ccsuayjfg2q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rtl w:val="0"/>
        </w:rPr>
        <w:t xml:space="preserve">Week 4: “Partnership Fit” Evaluation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i w:val="1"/>
          <w:i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4"/>
          <w:szCs w:val="24"/>
          <w:rtl w:val="0"/>
        </w:rPr>
        <w:t xml:space="preserve">Focus: Evaluating long-term profitability and overall satisfaction.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Based on your first month, is your take-home pay aligning with your initial expectations?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How satisfied are you with the frequency and predictability of your home time or downtime?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Are your settlement (payment) statements clear, easy to read, and accurate?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What is the #1 thing we could improve to make your partnership with us more successful?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On a scale of 1–10, how likely are you to recommend our company to other owner-operators or 1099 drivers?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Are you making enough profit to justify staying with this company long term?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Exit Risk Check: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In your first 30 days, was there a moment you considered leaving?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If yes, what caused it?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Special Question: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What would you like to see in our company that you have never had in any other company — something that would make you stay long term?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