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727A7" w14:textId="77777777" w:rsidR="00167C3D" w:rsidRDefault="00167C3D" w:rsidP="00167C3D">
      <w:pPr>
        <w:rPr>
          <w:b/>
          <w:bCs/>
          <w:sz w:val="40"/>
          <w:szCs w:val="40"/>
        </w:rPr>
      </w:pPr>
      <w:r w:rsidRPr="00167C3D">
        <w:rPr>
          <w:b/>
          <w:bCs/>
          <w:sz w:val="40"/>
          <w:szCs w:val="40"/>
        </w:rPr>
        <w:t>Student Performance Dataset</w:t>
      </w:r>
    </w:p>
    <w:p w14:paraId="5260178D" w14:textId="7A1F6233" w:rsidR="00167C3D" w:rsidRPr="00167C3D" w:rsidRDefault="00167C3D" w:rsidP="00167C3D">
      <w:pPr>
        <w:rPr>
          <w:b/>
          <w:bCs/>
          <w:sz w:val="40"/>
          <w:szCs w:val="40"/>
        </w:rPr>
      </w:pPr>
      <w:r>
        <w:rPr>
          <w:b/>
          <w:bCs/>
          <w:sz w:val="40"/>
          <w:szCs w:val="40"/>
        </w:rPr>
        <w:t>(Capstone Project)</w:t>
      </w:r>
    </w:p>
    <w:p w14:paraId="480C94E2" w14:textId="77777777" w:rsidR="00167C3D" w:rsidRDefault="00167C3D" w:rsidP="00C362C2">
      <w:pPr>
        <w:rPr>
          <w:b/>
          <w:bCs/>
        </w:rPr>
      </w:pPr>
    </w:p>
    <w:p w14:paraId="5F0847DF" w14:textId="77777777" w:rsidR="00167C3D" w:rsidRDefault="00167C3D" w:rsidP="00C362C2">
      <w:pPr>
        <w:rPr>
          <w:b/>
          <w:bCs/>
        </w:rPr>
      </w:pPr>
    </w:p>
    <w:p w14:paraId="0BF93021" w14:textId="77777777" w:rsidR="00167C3D" w:rsidRDefault="00167C3D" w:rsidP="00C362C2">
      <w:pPr>
        <w:rPr>
          <w:b/>
          <w:bCs/>
        </w:rPr>
      </w:pPr>
    </w:p>
    <w:p w14:paraId="57E1382B" w14:textId="3F66064D" w:rsidR="00C362C2" w:rsidRPr="00C362C2" w:rsidRDefault="00C362C2" w:rsidP="00C362C2">
      <w:pPr>
        <w:rPr>
          <w:b/>
          <w:bCs/>
        </w:rPr>
      </w:pPr>
      <w:r w:rsidRPr="00C362C2">
        <w:rPr>
          <w:b/>
          <w:bCs/>
        </w:rPr>
        <w:t>1. Executive Summary</w:t>
      </w:r>
    </w:p>
    <w:p w14:paraId="7634BF4B" w14:textId="77777777" w:rsidR="00C362C2" w:rsidRPr="00C362C2" w:rsidRDefault="00C362C2" w:rsidP="00C362C2">
      <w:r w:rsidRPr="00C362C2">
        <w:t>This analytics report evaluates the critical drivers of student academic performance using an experimental dataset of demographics, lifestyle habits, and examination scores. The primary objective is to isolate actionable, controllable variables (such as attendance and study hours) from structural, environmental factors (such as internet access and parental education).</w:t>
      </w:r>
    </w:p>
    <w:p w14:paraId="609B9788" w14:textId="77777777" w:rsidR="00C362C2" w:rsidRPr="00C362C2" w:rsidRDefault="00C362C2" w:rsidP="00C362C2">
      <w:r w:rsidRPr="00C362C2">
        <w:t xml:space="preserve">The analysis reveals that while environmental infrastructure sets a baseline for student capability, </w:t>
      </w:r>
      <w:r w:rsidRPr="00C362C2">
        <w:rPr>
          <w:b/>
          <w:bCs/>
        </w:rPr>
        <w:t>controllable behavioral habits dictate final performance ceilings</w:t>
      </w:r>
      <w:r w:rsidRPr="00C362C2">
        <w:t>. Key findings show a strict 4.0-hour inflection point for study time to achieve top grades, a catastrophic drop-off in performance when attendance falls below 80%, and a strong validation that part-time employment does not inherently degrade student sleep patterns. These insights form the basis for targeted institutional interventions aimed at maximizing student retention and grade distributions.</w:t>
      </w:r>
    </w:p>
    <w:p w14:paraId="0D72880C" w14:textId="77777777" w:rsidR="00886215" w:rsidRDefault="00886215"/>
    <w:p w14:paraId="329E4BA6" w14:textId="77777777" w:rsidR="00C362C2" w:rsidRPr="00C362C2" w:rsidRDefault="00C362C2" w:rsidP="00C362C2">
      <w:pPr>
        <w:rPr>
          <w:b/>
          <w:bCs/>
        </w:rPr>
      </w:pPr>
      <w:r w:rsidRPr="00C362C2">
        <w:rPr>
          <w:b/>
          <w:bCs/>
        </w:rPr>
        <w:t>2. Introduction &amp; Research Framework</w:t>
      </w:r>
    </w:p>
    <w:p w14:paraId="7DC8DF11" w14:textId="77777777" w:rsidR="00C362C2" w:rsidRPr="00C362C2" w:rsidRDefault="00C362C2" w:rsidP="00C362C2">
      <w:pPr>
        <w:rPr>
          <w:b/>
          <w:bCs/>
        </w:rPr>
      </w:pPr>
      <w:r w:rsidRPr="00C362C2">
        <w:rPr>
          <w:b/>
          <w:bCs/>
        </w:rPr>
        <w:t>The Business and Academic Challenge</w:t>
      </w:r>
    </w:p>
    <w:p w14:paraId="1E227F1F" w14:textId="77777777" w:rsidR="00C362C2" w:rsidRPr="00C362C2" w:rsidRDefault="00C362C2" w:rsidP="00C362C2">
      <w:r w:rsidRPr="00C362C2">
        <w:t xml:space="preserve">Educational institutions continuously struggle to optimize resource allocation to support at-risk students and boost overall academic achievement. Without data-driven insights, administrators often deploy broad, inefficient policies. This project addresses the core question: </w:t>
      </w:r>
      <w:r w:rsidRPr="00C362C2">
        <w:rPr>
          <w:b/>
          <w:bCs/>
        </w:rPr>
        <w:t>Which behavioral habits and socio-environmental factors possess the highest predictive impact on a student's final examination score?</w:t>
      </w:r>
    </w:p>
    <w:p w14:paraId="0D6E71FE" w14:textId="77777777" w:rsidR="00C362C2" w:rsidRDefault="00C362C2"/>
    <w:p w14:paraId="3F473A74" w14:textId="77777777" w:rsidR="00167C3D" w:rsidRDefault="00167C3D"/>
    <w:p w14:paraId="7BA5F3C0" w14:textId="77777777" w:rsidR="00167C3D" w:rsidRDefault="00167C3D"/>
    <w:p w14:paraId="409C0CAD" w14:textId="77777777" w:rsidR="00C362C2" w:rsidRPr="00C362C2" w:rsidRDefault="00C362C2" w:rsidP="00C362C2">
      <w:pPr>
        <w:rPr>
          <w:b/>
          <w:bCs/>
        </w:rPr>
      </w:pPr>
      <w:r w:rsidRPr="00C362C2">
        <w:rPr>
          <w:b/>
          <w:bCs/>
        </w:rPr>
        <w:lastRenderedPageBreak/>
        <w:t>Core Research Questions</w:t>
      </w:r>
    </w:p>
    <w:p w14:paraId="3D9F1B0B" w14:textId="77777777" w:rsidR="00C362C2" w:rsidRPr="00C362C2" w:rsidRDefault="00C362C2" w:rsidP="00C362C2">
      <w:pPr>
        <w:numPr>
          <w:ilvl w:val="0"/>
          <w:numId w:val="1"/>
        </w:numPr>
      </w:pPr>
      <w:r w:rsidRPr="00C362C2">
        <w:t>To what extent does digital equity (internet access) impact a student's baseline grade distribution?</w:t>
      </w:r>
    </w:p>
    <w:p w14:paraId="1BDD58CE" w14:textId="77777777" w:rsidR="00C362C2" w:rsidRPr="00C362C2" w:rsidRDefault="00C362C2" w:rsidP="00C362C2">
      <w:pPr>
        <w:numPr>
          <w:ilvl w:val="0"/>
          <w:numId w:val="1"/>
        </w:numPr>
      </w:pPr>
      <w:r w:rsidRPr="00C362C2">
        <w:t>What is the precise quantitative relationship between daily study hours, attendance rates, and final exam outcomes?</w:t>
      </w:r>
    </w:p>
    <w:p w14:paraId="15A48837" w14:textId="77777777" w:rsidR="00C362C2" w:rsidRPr="00C362C2" w:rsidRDefault="00C362C2" w:rsidP="00C362C2">
      <w:pPr>
        <w:numPr>
          <w:ilvl w:val="0"/>
          <w:numId w:val="1"/>
        </w:numPr>
      </w:pPr>
      <w:r w:rsidRPr="00C362C2">
        <w:t>Do external variables, such as part-time employment or parental education levels, create systemic disadvantages or lifestyle disruption?</w:t>
      </w:r>
    </w:p>
    <w:p w14:paraId="1A69075A" w14:textId="77777777" w:rsidR="00C362C2" w:rsidRDefault="00C362C2" w:rsidP="00A50571">
      <w:pPr>
        <w:pStyle w:val="ListParagraph"/>
        <w:spacing w:before="360" w:after="180" w:line="240" w:lineRule="auto"/>
        <w:rPr>
          <w:rFonts w:ascii="Roboto" w:eastAsia="Times New Roman" w:hAnsi="Roboto" w:cs="Times New Roman"/>
          <w:b/>
          <w:bCs/>
          <w:kern w:val="0"/>
          <w:sz w:val="30"/>
          <w:szCs w:val="30"/>
          <w14:ligatures w14:val="none"/>
        </w:rPr>
      </w:pPr>
      <w:r w:rsidRPr="00C362C2">
        <w:rPr>
          <w:rFonts w:ascii="Roboto" w:eastAsia="Times New Roman" w:hAnsi="Roboto" w:cs="Times New Roman"/>
          <w:b/>
          <w:bCs/>
          <w:kern w:val="0"/>
          <w:sz w:val="30"/>
          <w:szCs w:val="30"/>
          <w14:ligatures w14:val="none"/>
        </w:rPr>
        <w:t>3. Data Collection, Schema, and Preparation</w:t>
      </w:r>
    </w:p>
    <w:p w14:paraId="4770932B" w14:textId="77777777" w:rsidR="00A50571" w:rsidRPr="00C362C2" w:rsidRDefault="00A50571" w:rsidP="00A50571">
      <w:pPr>
        <w:pStyle w:val="ListParagraph"/>
        <w:spacing w:before="360" w:after="180" w:line="240" w:lineRule="auto"/>
        <w:rPr>
          <w:rFonts w:ascii="Roboto" w:eastAsia="Times New Roman" w:hAnsi="Roboto" w:cs="Times New Roman"/>
          <w:b/>
          <w:bCs/>
          <w:kern w:val="0"/>
          <w:sz w:val="30"/>
          <w:szCs w:val="30"/>
          <w14:ligatures w14:val="none"/>
        </w:rPr>
      </w:pPr>
    </w:p>
    <w:p w14:paraId="4A4BC848" w14:textId="77777777" w:rsidR="00C362C2" w:rsidRPr="00167C3D" w:rsidRDefault="00C362C2" w:rsidP="00167C3D">
      <w:pPr>
        <w:spacing w:before="360" w:after="180" w:line="240" w:lineRule="auto"/>
        <w:ind w:left="360"/>
        <w:rPr>
          <w:rFonts w:ascii="Roboto" w:eastAsia="Times New Roman" w:hAnsi="Roboto" w:cs="Times New Roman"/>
          <w:b/>
          <w:bCs/>
          <w:kern w:val="0"/>
          <w:sz w:val="30"/>
          <w:szCs w:val="30"/>
          <w14:ligatures w14:val="none"/>
        </w:rPr>
      </w:pPr>
      <w:r w:rsidRPr="00167C3D">
        <w:rPr>
          <w:rFonts w:ascii="Roboto" w:eastAsia="Times New Roman" w:hAnsi="Roboto" w:cs="Times New Roman"/>
          <w:b/>
          <w:bCs/>
          <w:kern w:val="0"/>
          <w:sz w:val="30"/>
          <w:szCs w:val="30"/>
          <w14:ligatures w14:val="none"/>
        </w:rPr>
        <w:t>Data Source and Structure</w:t>
      </w:r>
    </w:p>
    <w:p w14:paraId="584F6206" w14:textId="10FB7BF8" w:rsidR="00C362C2" w:rsidRPr="00167C3D" w:rsidRDefault="00C362C2" w:rsidP="00167C3D">
      <w:pPr>
        <w:spacing w:before="180" w:after="240" w:line="240" w:lineRule="auto"/>
        <w:ind w:left="360"/>
        <w:rPr>
          <w:rFonts w:ascii="Roboto" w:eastAsia="Times New Roman" w:hAnsi="Roboto" w:cs="Times New Roman"/>
          <w:kern w:val="0"/>
          <w14:ligatures w14:val="none"/>
        </w:rPr>
      </w:pPr>
      <w:r w:rsidRPr="00167C3D">
        <w:rPr>
          <w:rFonts w:ascii="Roboto" w:eastAsia="Times New Roman" w:hAnsi="Roboto" w:cs="Times New Roman"/>
          <w:kern w:val="0"/>
          <w14:ligatures w14:val="none"/>
        </w:rPr>
        <w:t xml:space="preserve">The underlying </w:t>
      </w:r>
      <w:proofErr w:type="gramStart"/>
      <w:r w:rsidRPr="00167C3D">
        <w:rPr>
          <w:rFonts w:ascii="Roboto" w:eastAsia="Times New Roman" w:hAnsi="Roboto" w:cs="Times New Roman"/>
          <w:kern w:val="0"/>
          <w14:ligatures w14:val="none"/>
        </w:rPr>
        <w:t xml:space="preserve">dataset </w:t>
      </w:r>
      <w:r w:rsidR="00CB27E2" w:rsidRPr="00167C3D">
        <w:rPr>
          <w:rFonts w:ascii="Roboto" w:eastAsia="Times New Roman" w:hAnsi="Roboto" w:cs="Times New Roman"/>
          <w:kern w:val="0"/>
          <w14:ligatures w14:val="none"/>
        </w:rPr>
        <w:t xml:space="preserve"> was</w:t>
      </w:r>
      <w:proofErr w:type="gramEnd"/>
      <w:r w:rsidR="00CB27E2" w:rsidRPr="00167C3D">
        <w:rPr>
          <w:rFonts w:ascii="Roboto" w:eastAsia="Times New Roman" w:hAnsi="Roboto" w:cs="Times New Roman"/>
          <w:kern w:val="0"/>
          <w14:ligatures w14:val="none"/>
        </w:rPr>
        <w:t xml:space="preserve">  taken from kaggle.com and it </w:t>
      </w:r>
      <w:r w:rsidRPr="00167C3D">
        <w:rPr>
          <w:rFonts w:ascii="Roboto" w:eastAsia="Times New Roman" w:hAnsi="Roboto" w:cs="Times New Roman"/>
          <w:kern w:val="0"/>
          <w14:ligatures w14:val="none"/>
        </w:rPr>
        <w:t xml:space="preserve">consists of comprehensive student tracking metrics across multiple behavioral and socio-economic dimensions. </w:t>
      </w:r>
      <w:r w:rsidR="00CB27E2" w:rsidRPr="00167C3D">
        <w:rPr>
          <w:rFonts w:ascii="Roboto" w:eastAsia="Times New Roman" w:hAnsi="Roboto" w:cs="Times New Roman"/>
          <w:kern w:val="0"/>
          <w14:ligatures w14:val="none"/>
        </w:rPr>
        <w:t>The</w:t>
      </w:r>
      <w:r w:rsidRPr="00167C3D">
        <w:rPr>
          <w:rFonts w:ascii="Roboto" w:eastAsia="Times New Roman" w:hAnsi="Roboto" w:cs="Times New Roman"/>
          <w:kern w:val="0"/>
          <w14:ligatures w14:val="none"/>
        </w:rPr>
        <w:t xml:space="preserve"> </w:t>
      </w:r>
      <w:proofErr w:type="gramStart"/>
      <w:r w:rsidRPr="00167C3D">
        <w:rPr>
          <w:rFonts w:ascii="Roboto" w:eastAsia="Times New Roman" w:hAnsi="Roboto" w:cs="Times New Roman"/>
          <w:kern w:val="0"/>
          <w14:ligatures w14:val="none"/>
        </w:rPr>
        <w:t>representative  dataset</w:t>
      </w:r>
      <w:proofErr w:type="gramEnd"/>
      <w:r w:rsidRPr="00167C3D">
        <w:rPr>
          <w:rFonts w:ascii="Roboto" w:eastAsia="Times New Roman" w:hAnsi="Roboto" w:cs="Times New Roman"/>
          <w:kern w:val="0"/>
          <w14:ligatures w14:val="none"/>
        </w:rPr>
        <w:t xml:space="preserve"> (</w:t>
      </w:r>
      <w:proofErr w:type="spellStart"/>
      <w:r w:rsidRPr="00167C3D">
        <w:rPr>
          <w:rFonts w:ascii="Courier New" w:eastAsia="Times New Roman" w:hAnsi="Courier New" w:cs="Courier New"/>
          <w:kern w:val="0"/>
          <w:sz w:val="21"/>
          <w:szCs w:val="21"/>
          <w14:ligatures w14:val="none"/>
        </w:rPr>
        <w:t>student_performance_dataset</w:t>
      </w:r>
      <w:proofErr w:type="spellEnd"/>
      <w:r w:rsidRPr="00167C3D">
        <w:rPr>
          <w:rFonts w:ascii="Roboto" w:eastAsia="Times New Roman" w:hAnsi="Roboto" w:cs="Times New Roman"/>
          <w:kern w:val="0"/>
          <w14:ligatures w14:val="none"/>
        </w:rPr>
        <w:t>) contains 1000 initial observations structured across 13 core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128"/>
        <w:gridCol w:w="5975"/>
      </w:tblGrid>
      <w:tr w:rsidR="00C362C2" w:rsidRPr="00C362C2" w14:paraId="24BF293D" w14:textId="77777777" w:rsidTr="00C362C2">
        <w:trPr>
          <w:tblCellSpacing w:w="15" w:type="dxa"/>
        </w:trPr>
        <w:tc>
          <w:tcPr>
            <w:tcW w:w="0" w:type="auto"/>
            <w:tcBorders>
              <w:bottom w:val="single" w:sz="4" w:space="0" w:color="DCDFE5"/>
            </w:tcBorders>
            <w:vAlign w:val="center"/>
            <w:hideMark/>
          </w:tcPr>
          <w:p w14:paraId="78706149" w14:textId="77777777" w:rsidR="00C362C2" w:rsidRPr="00C362C2" w:rsidRDefault="00C362C2" w:rsidP="00C362C2">
            <w:pPr>
              <w:spacing w:after="0" w:line="240" w:lineRule="auto"/>
              <w:jc w:val="center"/>
              <w:rPr>
                <w:rFonts w:ascii="Roboto" w:eastAsia="Times New Roman" w:hAnsi="Roboto" w:cs="Times New Roman"/>
                <w:b/>
                <w:bCs/>
                <w:kern w:val="0"/>
                <w:sz w:val="21"/>
                <w:szCs w:val="21"/>
                <w14:ligatures w14:val="none"/>
              </w:rPr>
            </w:pPr>
            <w:r w:rsidRPr="00C362C2">
              <w:rPr>
                <w:rFonts w:ascii="Roboto" w:eastAsia="Times New Roman" w:hAnsi="Roboto" w:cs="Times New Roman"/>
                <w:b/>
                <w:bCs/>
                <w:kern w:val="0"/>
                <w:sz w:val="21"/>
                <w:szCs w:val="21"/>
                <w14:ligatures w14:val="none"/>
              </w:rPr>
              <w:t>Column Name</w:t>
            </w:r>
          </w:p>
        </w:tc>
        <w:tc>
          <w:tcPr>
            <w:tcW w:w="0" w:type="auto"/>
            <w:tcBorders>
              <w:bottom w:val="single" w:sz="4" w:space="0" w:color="DCDFE5"/>
            </w:tcBorders>
            <w:vAlign w:val="center"/>
            <w:hideMark/>
          </w:tcPr>
          <w:p w14:paraId="0A5116F2" w14:textId="77777777" w:rsidR="00C362C2" w:rsidRPr="00C362C2" w:rsidRDefault="00C362C2" w:rsidP="00C362C2">
            <w:pPr>
              <w:spacing w:after="0" w:line="240" w:lineRule="auto"/>
              <w:jc w:val="center"/>
              <w:rPr>
                <w:rFonts w:ascii="Roboto" w:eastAsia="Times New Roman" w:hAnsi="Roboto" w:cs="Times New Roman"/>
                <w:b/>
                <w:bCs/>
                <w:kern w:val="0"/>
                <w:sz w:val="21"/>
                <w:szCs w:val="21"/>
                <w14:ligatures w14:val="none"/>
              </w:rPr>
            </w:pPr>
            <w:r w:rsidRPr="00C362C2">
              <w:rPr>
                <w:rFonts w:ascii="Roboto" w:eastAsia="Times New Roman" w:hAnsi="Roboto" w:cs="Times New Roman"/>
                <w:b/>
                <w:bCs/>
                <w:kern w:val="0"/>
                <w:sz w:val="21"/>
                <w:szCs w:val="21"/>
                <w14:ligatures w14:val="none"/>
              </w:rPr>
              <w:t>Data Type</w:t>
            </w:r>
          </w:p>
        </w:tc>
        <w:tc>
          <w:tcPr>
            <w:tcW w:w="0" w:type="auto"/>
            <w:tcBorders>
              <w:bottom w:val="single" w:sz="4" w:space="0" w:color="DCDFE5"/>
            </w:tcBorders>
            <w:vAlign w:val="center"/>
            <w:hideMark/>
          </w:tcPr>
          <w:p w14:paraId="63EA0B44" w14:textId="77777777" w:rsidR="00C362C2" w:rsidRPr="00C362C2" w:rsidRDefault="00C362C2" w:rsidP="00C362C2">
            <w:pPr>
              <w:spacing w:after="0" w:line="240" w:lineRule="auto"/>
              <w:jc w:val="center"/>
              <w:rPr>
                <w:rFonts w:ascii="Roboto" w:eastAsia="Times New Roman" w:hAnsi="Roboto" w:cs="Times New Roman"/>
                <w:b/>
                <w:bCs/>
                <w:kern w:val="0"/>
                <w:sz w:val="21"/>
                <w:szCs w:val="21"/>
                <w14:ligatures w14:val="none"/>
              </w:rPr>
            </w:pPr>
            <w:r w:rsidRPr="00C362C2">
              <w:rPr>
                <w:rFonts w:ascii="Roboto" w:eastAsia="Times New Roman" w:hAnsi="Roboto" w:cs="Times New Roman"/>
                <w:b/>
                <w:bCs/>
                <w:kern w:val="0"/>
                <w:sz w:val="21"/>
                <w:szCs w:val="21"/>
                <w14:ligatures w14:val="none"/>
              </w:rPr>
              <w:t>Description / Constraints</w:t>
            </w:r>
          </w:p>
        </w:tc>
      </w:tr>
      <w:tr w:rsidR="00C362C2" w:rsidRPr="00C362C2" w14:paraId="6FC5E343" w14:textId="77777777" w:rsidTr="00C362C2">
        <w:trPr>
          <w:tblCellSpacing w:w="15" w:type="dxa"/>
        </w:trPr>
        <w:tc>
          <w:tcPr>
            <w:tcW w:w="0" w:type="auto"/>
            <w:tcBorders>
              <w:bottom w:val="single" w:sz="4" w:space="0" w:color="DCDFE5"/>
            </w:tcBorders>
            <w:vAlign w:val="center"/>
            <w:hideMark/>
          </w:tcPr>
          <w:p w14:paraId="549DD47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proofErr w:type="spellStart"/>
            <w:r w:rsidRPr="00C362C2">
              <w:rPr>
                <w:rFonts w:ascii="Courier New" w:eastAsia="Times New Roman" w:hAnsi="Courier New" w:cs="Courier New"/>
                <w:kern w:val="0"/>
                <w:sz w:val="21"/>
                <w:szCs w:val="21"/>
                <w14:ligatures w14:val="none"/>
              </w:rPr>
              <w:t>student_id</w:t>
            </w:r>
            <w:proofErr w:type="spellEnd"/>
          </w:p>
        </w:tc>
        <w:tc>
          <w:tcPr>
            <w:tcW w:w="0" w:type="auto"/>
            <w:tcBorders>
              <w:bottom w:val="single" w:sz="4" w:space="0" w:color="DCDFE5"/>
            </w:tcBorders>
            <w:vAlign w:val="center"/>
            <w:hideMark/>
          </w:tcPr>
          <w:p w14:paraId="45ECA1C3"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Integer</w:t>
            </w:r>
          </w:p>
        </w:tc>
        <w:tc>
          <w:tcPr>
            <w:tcW w:w="0" w:type="auto"/>
            <w:tcBorders>
              <w:bottom w:val="single" w:sz="4" w:space="0" w:color="DCDFE5"/>
            </w:tcBorders>
            <w:vAlign w:val="center"/>
            <w:hideMark/>
          </w:tcPr>
          <w:p w14:paraId="2206891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Unique identifier for each student profile</w:t>
            </w:r>
          </w:p>
        </w:tc>
      </w:tr>
      <w:tr w:rsidR="00C362C2" w:rsidRPr="00C362C2" w14:paraId="10562B38" w14:textId="77777777" w:rsidTr="00C362C2">
        <w:trPr>
          <w:tblCellSpacing w:w="15" w:type="dxa"/>
        </w:trPr>
        <w:tc>
          <w:tcPr>
            <w:tcW w:w="0" w:type="auto"/>
            <w:tcBorders>
              <w:bottom w:val="single" w:sz="4" w:space="0" w:color="DCDFE5"/>
            </w:tcBorders>
            <w:vAlign w:val="center"/>
            <w:hideMark/>
          </w:tcPr>
          <w:p w14:paraId="15AC6C1E"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gender</w:t>
            </w:r>
          </w:p>
        </w:tc>
        <w:tc>
          <w:tcPr>
            <w:tcW w:w="0" w:type="auto"/>
            <w:tcBorders>
              <w:bottom w:val="single" w:sz="4" w:space="0" w:color="DCDFE5"/>
            </w:tcBorders>
            <w:vAlign w:val="center"/>
            <w:hideMark/>
          </w:tcPr>
          <w:p w14:paraId="12BC683C"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Categorical</w:t>
            </w:r>
          </w:p>
        </w:tc>
        <w:tc>
          <w:tcPr>
            <w:tcW w:w="0" w:type="auto"/>
            <w:tcBorders>
              <w:bottom w:val="single" w:sz="4" w:space="0" w:color="DCDFE5"/>
            </w:tcBorders>
            <w:vAlign w:val="center"/>
            <w:hideMark/>
          </w:tcPr>
          <w:p w14:paraId="60F7752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Binary classification (</w:t>
            </w:r>
            <w:r w:rsidRPr="00C362C2">
              <w:rPr>
                <w:rFonts w:ascii="Courier New" w:eastAsia="Times New Roman" w:hAnsi="Courier New" w:cs="Courier New"/>
                <w:kern w:val="0"/>
                <w:sz w:val="21"/>
                <w:szCs w:val="21"/>
                <w14:ligatures w14:val="none"/>
              </w:rPr>
              <w:t>Male</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Female</w:t>
            </w:r>
            <w:r w:rsidRPr="00C362C2">
              <w:rPr>
                <w:rFonts w:ascii="Roboto" w:eastAsia="Times New Roman" w:hAnsi="Roboto" w:cs="Times New Roman"/>
                <w:kern w:val="0"/>
                <w:sz w:val="21"/>
                <w:szCs w:val="21"/>
                <w14:ligatures w14:val="none"/>
              </w:rPr>
              <w:t>)</w:t>
            </w:r>
          </w:p>
        </w:tc>
      </w:tr>
      <w:tr w:rsidR="00C362C2" w:rsidRPr="00C362C2" w14:paraId="052242F6" w14:textId="77777777" w:rsidTr="00C362C2">
        <w:trPr>
          <w:tblCellSpacing w:w="15" w:type="dxa"/>
        </w:trPr>
        <w:tc>
          <w:tcPr>
            <w:tcW w:w="0" w:type="auto"/>
            <w:tcBorders>
              <w:bottom w:val="single" w:sz="4" w:space="0" w:color="DCDFE5"/>
            </w:tcBorders>
            <w:vAlign w:val="center"/>
            <w:hideMark/>
          </w:tcPr>
          <w:p w14:paraId="54C4B2D9"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study time hours</w:t>
            </w:r>
          </w:p>
        </w:tc>
        <w:tc>
          <w:tcPr>
            <w:tcW w:w="0" w:type="auto"/>
            <w:tcBorders>
              <w:bottom w:val="single" w:sz="4" w:space="0" w:color="DCDFE5"/>
            </w:tcBorders>
            <w:vAlign w:val="center"/>
            <w:hideMark/>
          </w:tcPr>
          <w:p w14:paraId="190E0ED1"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Continuous</w:t>
            </w:r>
          </w:p>
        </w:tc>
        <w:tc>
          <w:tcPr>
            <w:tcW w:w="0" w:type="auto"/>
            <w:tcBorders>
              <w:bottom w:val="single" w:sz="4" w:space="0" w:color="DCDFE5"/>
            </w:tcBorders>
            <w:vAlign w:val="center"/>
            <w:hideMark/>
          </w:tcPr>
          <w:p w14:paraId="4B5B358D"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Average daily hours dedicated to studying</w:t>
            </w:r>
          </w:p>
        </w:tc>
      </w:tr>
      <w:tr w:rsidR="00C362C2" w:rsidRPr="00C362C2" w14:paraId="033F2DB6" w14:textId="77777777" w:rsidTr="00C362C2">
        <w:trPr>
          <w:tblCellSpacing w:w="15" w:type="dxa"/>
        </w:trPr>
        <w:tc>
          <w:tcPr>
            <w:tcW w:w="0" w:type="auto"/>
            <w:tcBorders>
              <w:bottom w:val="single" w:sz="4" w:space="0" w:color="DCDFE5"/>
            </w:tcBorders>
            <w:vAlign w:val="center"/>
            <w:hideMark/>
          </w:tcPr>
          <w:p w14:paraId="0E6F7797"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attendance percent</w:t>
            </w:r>
          </w:p>
        </w:tc>
        <w:tc>
          <w:tcPr>
            <w:tcW w:w="0" w:type="auto"/>
            <w:tcBorders>
              <w:bottom w:val="single" w:sz="4" w:space="0" w:color="DCDFE5"/>
            </w:tcBorders>
            <w:vAlign w:val="center"/>
            <w:hideMark/>
          </w:tcPr>
          <w:p w14:paraId="654B9360"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Continuous</w:t>
            </w:r>
          </w:p>
        </w:tc>
        <w:tc>
          <w:tcPr>
            <w:tcW w:w="0" w:type="auto"/>
            <w:tcBorders>
              <w:bottom w:val="single" w:sz="4" w:space="0" w:color="DCDFE5"/>
            </w:tcBorders>
            <w:vAlign w:val="center"/>
            <w:hideMark/>
          </w:tcPr>
          <w:p w14:paraId="1F61BA92"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Percentage of academic sessions attended (0.0%–100.0%)</w:t>
            </w:r>
          </w:p>
        </w:tc>
      </w:tr>
      <w:tr w:rsidR="00C362C2" w:rsidRPr="00C362C2" w14:paraId="21A51830" w14:textId="77777777" w:rsidTr="00C362C2">
        <w:trPr>
          <w:tblCellSpacing w:w="15" w:type="dxa"/>
        </w:trPr>
        <w:tc>
          <w:tcPr>
            <w:tcW w:w="0" w:type="auto"/>
            <w:tcBorders>
              <w:bottom w:val="single" w:sz="4" w:space="0" w:color="DCDFE5"/>
            </w:tcBorders>
            <w:vAlign w:val="center"/>
            <w:hideMark/>
          </w:tcPr>
          <w:p w14:paraId="29C95B3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sleep hours</w:t>
            </w:r>
          </w:p>
        </w:tc>
        <w:tc>
          <w:tcPr>
            <w:tcW w:w="0" w:type="auto"/>
            <w:tcBorders>
              <w:bottom w:val="single" w:sz="4" w:space="0" w:color="DCDFE5"/>
            </w:tcBorders>
            <w:vAlign w:val="center"/>
            <w:hideMark/>
          </w:tcPr>
          <w:p w14:paraId="2CBCF40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Continuous</w:t>
            </w:r>
          </w:p>
        </w:tc>
        <w:tc>
          <w:tcPr>
            <w:tcW w:w="0" w:type="auto"/>
            <w:tcBorders>
              <w:bottom w:val="single" w:sz="4" w:space="0" w:color="DCDFE5"/>
            </w:tcBorders>
            <w:vAlign w:val="center"/>
            <w:hideMark/>
          </w:tcPr>
          <w:p w14:paraId="67EA46A5"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Average self-reported nightly sleep duration</w:t>
            </w:r>
          </w:p>
        </w:tc>
      </w:tr>
      <w:tr w:rsidR="00C362C2" w:rsidRPr="00C362C2" w14:paraId="169DC650" w14:textId="77777777" w:rsidTr="00C362C2">
        <w:trPr>
          <w:tblCellSpacing w:w="15" w:type="dxa"/>
        </w:trPr>
        <w:tc>
          <w:tcPr>
            <w:tcW w:w="0" w:type="auto"/>
            <w:tcBorders>
              <w:bottom w:val="single" w:sz="4" w:space="0" w:color="DCDFE5"/>
            </w:tcBorders>
            <w:vAlign w:val="center"/>
            <w:hideMark/>
          </w:tcPr>
          <w:p w14:paraId="559DA0A9"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parental education</w:t>
            </w:r>
          </w:p>
        </w:tc>
        <w:tc>
          <w:tcPr>
            <w:tcW w:w="0" w:type="auto"/>
            <w:tcBorders>
              <w:bottom w:val="single" w:sz="4" w:space="0" w:color="DCDFE5"/>
            </w:tcBorders>
            <w:vAlign w:val="center"/>
            <w:hideMark/>
          </w:tcPr>
          <w:p w14:paraId="1B294837"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Categorical</w:t>
            </w:r>
          </w:p>
        </w:tc>
        <w:tc>
          <w:tcPr>
            <w:tcW w:w="0" w:type="auto"/>
            <w:tcBorders>
              <w:bottom w:val="single" w:sz="4" w:space="0" w:color="DCDFE5"/>
            </w:tcBorders>
            <w:vAlign w:val="center"/>
            <w:hideMark/>
          </w:tcPr>
          <w:p w14:paraId="19C43123"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Highest household degree (</w:t>
            </w:r>
            <w:r w:rsidRPr="00C362C2">
              <w:rPr>
                <w:rFonts w:ascii="Courier New" w:eastAsia="Times New Roman" w:hAnsi="Courier New" w:cs="Courier New"/>
                <w:kern w:val="0"/>
                <w:sz w:val="21"/>
                <w:szCs w:val="21"/>
                <w14:ligatures w14:val="none"/>
              </w:rPr>
              <w:t>None</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High School</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Bachelors</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Masters</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PhD</w:t>
            </w:r>
            <w:r w:rsidRPr="00C362C2">
              <w:rPr>
                <w:rFonts w:ascii="Roboto" w:eastAsia="Times New Roman" w:hAnsi="Roboto" w:cs="Times New Roman"/>
                <w:kern w:val="0"/>
                <w:sz w:val="21"/>
                <w:szCs w:val="21"/>
                <w14:ligatures w14:val="none"/>
              </w:rPr>
              <w:t>)</w:t>
            </w:r>
          </w:p>
        </w:tc>
      </w:tr>
      <w:tr w:rsidR="00C362C2" w:rsidRPr="00C362C2" w14:paraId="1B5A08C2" w14:textId="77777777" w:rsidTr="00C362C2">
        <w:trPr>
          <w:tblCellSpacing w:w="15" w:type="dxa"/>
        </w:trPr>
        <w:tc>
          <w:tcPr>
            <w:tcW w:w="0" w:type="auto"/>
            <w:tcBorders>
              <w:bottom w:val="single" w:sz="4" w:space="0" w:color="DCDFE5"/>
            </w:tcBorders>
            <w:vAlign w:val="center"/>
            <w:hideMark/>
          </w:tcPr>
          <w:p w14:paraId="3DCDA030"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internet access</w:t>
            </w:r>
          </w:p>
        </w:tc>
        <w:tc>
          <w:tcPr>
            <w:tcW w:w="0" w:type="auto"/>
            <w:tcBorders>
              <w:bottom w:val="single" w:sz="4" w:space="0" w:color="DCDFE5"/>
            </w:tcBorders>
            <w:vAlign w:val="center"/>
            <w:hideMark/>
          </w:tcPr>
          <w:p w14:paraId="148722F6"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Boolean</w:t>
            </w:r>
          </w:p>
        </w:tc>
        <w:tc>
          <w:tcPr>
            <w:tcW w:w="0" w:type="auto"/>
            <w:tcBorders>
              <w:bottom w:val="single" w:sz="4" w:space="0" w:color="DCDFE5"/>
            </w:tcBorders>
            <w:vAlign w:val="center"/>
            <w:hideMark/>
          </w:tcPr>
          <w:p w14:paraId="1F5502D3"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Availability of stable home network (</w:t>
            </w:r>
            <w:r w:rsidRPr="00C362C2">
              <w:rPr>
                <w:rFonts w:ascii="Courier New" w:eastAsia="Times New Roman" w:hAnsi="Courier New" w:cs="Courier New"/>
                <w:kern w:val="0"/>
                <w:sz w:val="21"/>
                <w:szCs w:val="21"/>
                <w14:ligatures w14:val="none"/>
              </w:rPr>
              <w:t>Yes</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No</w:t>
            </w:r>
            <w:r w:rsidRPr="00C362C2">
              <w:rPr>
                <w:rFonts w:ascii="Roboto" w:eastAsia="Times New Roman" w:hAnsi="Roboto" w:cs="Times New Roman"/>
                <w:kern w:val="0"/>
                <w:sz w:val="21"/>
                <w:szCs w:val="21"/>
                <w14:ligatures w14:val="none"/>
              </w:rPr>
              <w:t>)</w:t>
            </w:r>
          </w:p>
        </w:tc>
      </w:tr>
      <w:tr w:rsidR="00C362C2" w:rsidRPr="00C362C2" w14:paraId="3213A109" w14:textId="77777777" w:rsidTr="00C362C2">
        <w:trPr>
          <w:tblCellSpacing w:w="15" w:type="dxa"/>
        </w:trPr>
        <w:tc>
          <w:tcPr>
            <w:tcW w:w="0" w:type="auto"/>
            <w:tcBorders>
              <w:bottom w:val="single" w:sz="4" w:space="0" w:color="DCDFE5"/>
            </w:tcBorders>
            <w:vAlign w:val="center"/>
            <w:hideMark/>
          </w:tcPr>
          <w:p w14:paraId="680EC57A"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extracurricular</w:t>
            </w:r>
          </w:p>
        </w:tc>
        <w:tc>
          <w:tcPr>
            <w:tcW w:w="0" w:type="auto"/>
            <w:tcBorders>
              <w:bottom w:val="single" w:sz="4" w:space="0" w:color="DCDFE5"/>
            </w:tcBorders>
            <w:vAlign w:val="center"/>
            <w:hideMark/>
          </w:tcPr>
          <w:p w14:paraId="19BAD2B5"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Boolean</w:t>
            </w:r>
          </w:p>
        </w:tc>
        <w:tc>
          <w:tcPr>
            <w:tcW w:w="0" w:type="auto"/>
            <w:tcBorders>
              <w:bottom w:val="single" w:sz="4" w:space="0" w:color="DCDFE5"/>
            </w:tcBorders>
            <w:vAlign w:val="center"/>
            <w:hideMark/>
          </w:tcPr>
          <w:p w14:paraId="2F32271F"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Active participation in school clubs/sports (</w:t>
            </w:r>
            <w:r w:rsidRPr="00C362C2">
              <w:rPr>
                <w:rFonts w:ascii="Courier New" w:eastAsia="Times New Roman" w:hAnsi="Courier New" w:cs="Courier New"/>
                <w:kern w:val="0"/>
                <w:sz w:val="21"/>
                <w:szCs w:val="21"/>
                <w14:ligatures w14:val="none"/>
              </w:rPr>
              <w:t>Yes</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No</w:t>
            </w:r>
            <w:r w:rsidRPr="00C362C2">
              <w:rPr>
                <w:rFonts w:ascii="Roboto" w:eastAsia="Times New Roman" w:hAnsi="Roboto" w:cs="Times New Roman"/>
                <w:kern w:val="0"/>
                <w:sz w:val="21"/>
                <w:szCs w:val="21"/>
                <w14:ligatures w14:val="none"/>
              </w:rPr>
              <w:t>)</w:t>
            </w:r>
          </w:p>
        </w:tc>
      </w:tr>
      <w:tr w:rsidR="00C362C2" w:rsidRPr="00C362C2" w14:paraId="0A0CD85B" w14:textId="77777777" w:rsidTr="00C362C2">
        <w:trPr>
          <w:tblCellSpacing w:w="15" w:type="dxa"/>
        </w:trPr>
        <w:tc>
          <w:tcPr>
            <w:tcW w:w="0" w:type="auto"/>
            <w:tcBorders>
              <w:bottom w:val="single" w:sz="4" w:space="0" w:color="DCDFE5"/>
            </w:tcBorders>
            <w:vAlign w:val="center"/>
            <w:hideMark/>
          </w:tcPr>
          <w:p w14:paraId="3615A8C4"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part time job</w:t>
            </w:r>
          </w:p>
        </w:tc>
        <w:tc>
          <w:tcPr>
            <w:tcW w:w="0" w:type="auto"/>
            <w:tcBorders>
              <w:bottom w:val="single" w:sz="4" w:space="0" w:color="DCDFE5"/>
            </w:tcBorders>
            <w:vAlign w:val="center"/>
            <w:hideMark/>
          </w:tcPr>
          <w:p w14:paraId="77F84084"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Boolean</w:t>
            </w:r>
          </w:p>
        </w:tc>
        <w:tc>
          <w:tcPr>
            <w:tcW w:w="0" w:type="auto"/>
            <w:tcBorders>
              <w:bottom w:val="single" w:sz="4" w:space="0" w:color="DCDFE5"/>
            </w:tcBorders>
            <w:vAlign w:val="center"/>
            <w:hideMark/>
          </w:tcPr>
          <w:p w14:paraId="09CFF594"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Employment status outside of school (</w:t>
            </w:r>
            <w:r w:rsidRPr="00C362C2">
              <w:rPr>
                <w:rFonts w:ascii="Courier New" w:eastAsia="Times New Roman" w:hAnsi="Courier New" w:cs="Courier New"/>
                <w:kern w:val="0"/>
                <w:sz w:val="21"/>
                <w:szCs w:val="21"/>
                <w14:ligatures w14:val="none"/>
              </w:rPr>
              <w:t>Yes</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No</w:t>
            </w:r>
            <w:r w:rsidRPr="00C362C2">
              <w:rPr>
                <w:rFonts w:ascii="Roboto" w:eastAsia="Times New Roman" w:hAnsi="Roboto" w:cs="Times New Roman"/>
                <w:kern w:val="0"/>
                <w:sz w:val="21"/>
                <w:szCs w:val="21"/>
                <w14:ligatures w14:val="none"/>
              </w:rPr>
              <w:t>)</w:t>
            </w:r>
          </w:p>
        </w:tc>
      </w:tr>
      <w:tr w:rsidR="00C362C2" w:rsidRPr="00C362C2" w14:paraId="4FB0E89B" w14:textId="77777777" w:rsidTr="00C362C2">
        <w:trPr>
          <w:tblCellSpacing w:w="15" w:type="dxa"/>
        </w:trPr>
        <w:tc>
          <w:tcPr>
            <w:tcW w:w="0" w:type="auto"/>
            <w:tcBorders>
              <w:bottom w:val="single" w:sz="4" w:space="0" w:color="DCDFE5"/>
            </w:tcBorders>
            <w:vAlign w:val="center"/>
            <w:hideMark/>
          </w:tcPr>
          <w:p w14:paraId="29D4C745"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previous grade</w:t>
            </w:r>
          </w:p>
        </w:tc>
        <w:tc>
          <w:tcPr>
            <w:tcW w:w="0" w:type="auto"/>
            <w:tcBorders>
              <w:bottom w:val="single" w:sz="4" w:space="0" w:color="DCDFE5"/>
            </w:tcBorders>
            <w:vAlign w:val="center"/>
            <w:hideMark/>
          </w:tcPr>
          <w:p w14:paraId="62ED5BFC"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Continuous</w:t>
            </w:r>
          </w:p>
        </w:tc>
        <w:tc>
          <w:tcPr>
            <w:tcW w:w="0" w:type="auto"/>
            <w:tcBorders>
              <w:bottom w:val="single" w:sz="4" w:space="0" w:color="DCDFE5"/>
            </w:tcBorders>
            <w:vAlign w:val="center"/>
            <w:hideMark/>
          </w:tcPr>
          <w:p w14:paraId="46EEBC0C"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Normalized historical academic performance metric</w:t>
            </w:r>
          </w:p>
        </w:tc>
      </w:tr>
      <w:tr w:rsidR="00C362C2" w:rsidRPr="00C362C2" w14:paraId="38B0E01B" w14:textId="77777777" w:rsidTr="00C362C2">
        <w:trPr>
          <w:tblCellSpacing w:w="15" w:type="dxa"/>
        </w:trPr>
        <w:tc>
          <w:tcPr>
            <w:tcW w:w="0" w:type="auto"/>
            <w:tcBorders>
              <w:bottom w:val="single" w:sz="4" w:space="0" w:color="DCDFE5"/>
            </w:tcBorders>
            <w:vAlign w:val="center"/>
            <w:hideMark/>
          </w:tcPr>
          <w:p w14:paraId="50D870C1"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final exam score</w:t>
            </w:r>
          </w:p>
        </w:tc>
        <w:tc>
          <w:tcPr>
            <w:tcW w:w="0" w:type="auto"/>
            <w:tcBorders>
              <w:bottom w:val="single" w:sz="4" w:space="0" w:color="DCDFE5"/>
            </w:tcBorders>
            <w:vAlign w:val="center"/>
            <w:hideMark/>
          </w:tcPr>
          <w:p w14:paraId="1A6A6BEA"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Continuous</w:t>
            </w:r>
          </w:p>
        </w:tc>
        <w:tc>
          <w:tcPr>
            <w:tcW w:w="0" w:type="auto"/>
            <w:tcBorders>
              <w:bottom w:val="single" w:sz="4" w:space="0" w:color="DCDFE5"/>
            </w:tcBorders>
            <w:vAlign w:val="center"/>
            <w:hideMark/>
          </w:tcPr>
          <w:p w14:paraId="7FBAB4A3"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Raw performance metric out of 100.0 on the terminal evaluation</w:t>
            </w:r>
          </w:p>
        </w:tc>
      </w:tr>
      <w:tr w:rsidR="00C362C2" w:rsidRPr="00C362C2" w14:paraId="0E484853" w14:textId="77777777" w:rsidTr="00C362C2">
        <w:trPr>
          <w:tblCellSpacing w:w="15" w:type="dxa"/>
        </w:trPr>
        <w:tc>
          <w:tcPr>
            <w:tcW w:w="0" w:type="auto"/>
            <w:tcBorders>
              <w:bottom w:val="nil"/>
            </w:tcBorders>
            <w:vAlign w:val="center"/>
            <w:hideMark/>
          </w:tcPr>
          <w:p w14:paraId="74922E44"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Courier New" w:eastAsia="Times New Roman" w:hAnsi="Courier New" w:cs="Courier New"/>
                <w:kern w:val="0"/>
                <w:sz w:val="21"/>
                <w:szCs w:val="21"/>
                <w14:ligatures w14:val="none"/>
              </w:rPr>
              <w:t>final grade</w:t>
            </w:r>
          </w:p>
        </w:tc>
        <w:tc>
          <w:tcPr>
            <w:tcW w:w="0" w:type="auto"/>
            <w:tcBorders>
              <w:bottom w:val="nil"/>
            </w:tcBorders>
            <w:vAlign w:val="center"/>
            <w:hideMark/>
          </w:tcPr>
          <w:p w14:paraId="2705EB54"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Categorical</w:t>
            </w:r>
          </w:p>
        </w:tc>
        <w:tc>
          <w:tcPr>
            <w:tcW w:w="0" w:type="auto"/>
            <w:tcBorders>
              <w:bottom w:val="nil"/>
            </w:tcBorders>
            <w:vAlign w:val="center"/>
            <w:hideMark/>
          </w:tcPr>
          <w:p w14:paraId="2921BC79" w14:textId="77777777" w:rsidR="00C362C2" w:rsidRPr="00C362C2" w:rsidRDefault="00C362C2" w:rsidP="00C362C2">
            <w:pPr>
              <w:spacing w:after="0" w:line="240" w:lineRule="auto"/>
              <w:rPr>
                <w:rFonts w:ascii="Roboto" w:eastAsia="Times New Roman" w:hAnsi="Roboto" w:cs="Times New Roman"/>
                <w:kern w:val="0"/>
                <w:sz w:val="21"/>
                <w:szCs w:val="21"/>
                <w14:ligatures w14:val="none"/>
              </w:rPr>
            </w:pPr>
            <w:r w:rsidRPr="00C362C2">
              <w:rPr>
                <w:rFonts w:ascii="Roboto" w:eastAsia="Times New Roman" w:hAnsi="Roboto" w:cs="Times New Roman"/>
                <w:kern w:val="0"/>
                <w:sz w:val="21"/>
                <w:szCs w:val="21"/>
                <w14:ligatures w14:val="none"/>
              </w:rPr>
              <w:t>Assigned letter mark based on score ranges (</w:t>
            </w:r>
            <w:r w:rsidRPr="00C362C2">
              <w:rPr>
                <w:rFonts w:ascii="Courier New" w:eastAsia="Times New Roman" w:hAnsi="Courier New" w:cs="Courier New"/>
                <w:kern w:val="0"/>
                <w:sz w:val="21"/>
                <w:szCs w:val="21"/>
                <w14:ligatures w14:val="none"/>
              </w:rPr>
              <w:t>A</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B</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C</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D</w:t>
            </w:r>
            <w:r w:rsidRPr="00C362C2">
              <w:rPr>
                <w:rFonts w:ascii="Roboto" w:eastAsia="Times New Roman" w:hAnsi="Roboto" w:cs="Times New Roman"/>
                <w:kern w:val="0"/>
                <w:sz w:val="21"/>
                <w:szCs w:val="21"/>
                <w14:ligatures w14:val="none"/>
              </w:rPr>
              <w:t xml:space="preserve">, </w:t>
            </w:r>
            <w:r w:rsidRPr="00C362C2">
              <w:rPr>
                <w:rFonts w:ascii="Courier New" w:eastAsia="Times New Roman" w:hAnsi="Courier New" w:cs="Courier New"/>
                <w:kern w:val="0"/>
                <w:sz w:val="21"/>
                <w:szCs w:val="21"/>
                <w14:ligatures w14:val="none"/>
              </w:rPr>
              <w:t>F</w:t>
            </w:r>
            <w:r w:rsidRPr="00C362C2">
              <w:rPr>
                <w:rFonts w:ascii="Roboto" w:eastAsia="Times New Roman" w:hAnsi="Roboto" w:cs="Times New Roman"/>
                <w:kern w:val="0"/>
                <w:sz w:val="21"/>
                <w:szCs w:val="21"/>
                <w14:ligatures w14:val="none"/>
              </w:rPr>
              <w:t>)</w:t>
            </w:r>
          </w:p>
        </w:tc>
      </w:tr>
    </w:tbl>
    <w:p w14:paraId="0C64CB5D" w14:textId="77777777" w:rsidR="00C362C2" w:rsidRDefault="00C362C2"/>
    <w:p w14:paraId="129106ED" w14:textId="77777777" w:rsidR="00167C3D" w:rsidRDefault="00167C3D"/>
    <w:p w14:paraId="0B93BF50" w14:textId="77777777" w:rsidR="00C362C2" w:rsidRDefault="00C362C2"/>
    <w:p w14:paraId="423EF46F" w14:textId="77777777" w:rsidR="00C362C2" w:rsidRPr="00C362C2" w:rsidRDefault="00C362C2" w:rsidP="00C362C2">
      <w:pPr>
        <w:rPr>
          <w:b/>
          <w:bCs/>
        </w:rPr>
      </w:pPr>
      <w:r w:rsidRPr="00C362C2">
        <w:rPr>
          <w:b/>
          <w:bCs/>
        </w:rPr>
        <w:lastRenderedPageBreak/>
        <w:t>Data Cleaning and Transformation Artifacts</w:t>
      </w:r>
    </w:p>
    <w:p w14:paraId="04342B2F" w14:textId="15850127" w:rsidR="00C362C2" w:rsidRPr="00C362C2" w:rsidRDefault="00C362C2" w:rsidP="00C362C2">
      <w:r w:rsidRPr="00C362C2">
        <w:t xml:space="preserve">To ensure analytical </w:t>
      </w:r>
      <w:proofErr w:type="gramStart"/>
      <w:r w:rsidRPr="00C362C2">
        <w:t xml:space="preserve">integrity,  </w:t>
      </w:r>
      <w:r w:rsidR="00CB27E2">
        <w:t>The</w:t>
      </w:r>
      <w:proofErr w:type="gramEnd"/>
      <w:r w:rsidR="00CB27E2">
        <w:t xml:space="preserve"> </w:t>
      </w:r>
      <w:r w:rsidRPr="00C362C2">
        <w:t>data underwent structured pre-processing within Microsoft Excel prior to visualization ingestion:</w:t>
      </w:r>
    </w:p>
    <w:p w14:paraId="606F223A" w14:textId="1EBB715D" w:rsidR="00C362C2" w:rsidRPr="00C362C2" w:rsidRDefault="00C362C2" w:rsidP="006B6E2A">
      <w:pPr>
        <w:numPr>
          <w:ilvl w:val="0"/>
          <w:numId w:val="2"/>
        </w:numPr>
      </w:pPr>
      <w:r w:rsidRPr="00C362C2">
        <w:rPr>
          <w:b/>
          <w:bCs/>
        </w:rPr>
        <w:t>Conditional Logical Binning:</w:t>
      </w:r>
      <w:r w:rsidRPr="00C362C2">
        <w:t xml:space="preserve"> A calculated field was engineered to transform continuous study hours into actionable </w:t>
      </w:r>
      <w:proofErr w:type="gramStart"/>
      <w:r w:rsidRPr="00C362C2">
        <w:t xml:space="preserve">tiers </w:t>
      </w:r>
      <w:r w:rsidR="006B6E2A">
        <w:t>.</w:t>
      </w:r>
      <w:proofErr w:type="gramEnd"/>
    </w:p>
    <w:p w14:paraId="2280FF23" w14:textId="77777777" w:rsidR="00C362C2" w:rsidRDefault="00C362C2" w:rsidP="00C362C2">
      <w:pPr>
        <w:numPr>
          <w:ilvl w:val="0"/>
          <w:numId w:val="2"/>
        </w:numPr>
      </w:pPr>
      <w:r w:rsidRPr="00C362C2">
        <w:rPr>
          <w:b/>
          <w:bCs/>
        </w:rPr>
        <w:t>Referential Cross-Checking:</w:t>
      </w:r>
      <w:r w:rsidRPr="00C362C2">
        <w:t xml:space="preserve"> Pivot table aggregations were used to confirm that record totals across socio-economic filters matched expected demographic control sums perfectly. For example, a validation point confirmed exactly </w:t>
      </w:r>
      <w:r w:rsidRPr="00C362C2">
        <w:rPr>
          <w:b/>
          <w:bCs/>
        </w:rPr>
        <w:t>75 records</w:t>
      </w:r>
      <w:r w:rsidRPr="00C362C2">
        <w:t xml:space="preserve"> sitting at the intersection of a C Final Grade and Bachelors parental education.</w:t>
      </w:r>
    </w:p>
    <w:p w14:paraId="0ACDEFAA" w14:textId="77777777" w:rsidR="00CB27E2" w:rsidRDefault="00CB27E2" w:rsidP="00CB27E2"/>
    <w:p w14:paraId="797DC730" w14:textId="77777777" w:rsidR="00CB27E2" w:rsidRPr="00C362C2" w:rsidRDefault="00CB27E2" w:rsidP="00CB27E2"/>
    <w:p w14:paraId="0A38E41F" w14:textId="77777777" w:rsidR="00C362C2" w:rsidRPr="00C362C2" w:rsidRDefault="00C362C2" w:rsidP="00C362C2">
      <w:pPr>
        <w:rPr>
          <w:b/>
          <w:bCs/>
        </w:rPr>
      </w:pPr>
      <w:r w:rsidRPr="00C362C2">
        <w:rPr>
          <w:b/>
          <w:bCs/>
        </w:rPr>
        <w:t>4. Analytical Process and Methodology</w:t>
      </w:r>
    </w:p>
    <w:p w14:paraId="4394294A" w14:textId="04BEC8C7" w:rsidR="00C362C2" w:rsidRPr="00C362C2" w:rsidRDefault="00C362C2" w:rsidP="00C362C2">
      <w:r w:rsidRPr="00C362C2">
        <w:t xml:space="preserve">The project adopted a multi-stage Exploratory Data Analysis framework using a dual-tool ecosystem: </w:t>
      </w:r>
      <w:r w:rsidRPr="00C362C2">
        <w:rPr>
          <w:b/>
          <w:bCs/>
        </w:rPr>
        <w:t>Microsoft Excel</w:t>
      </w:r>
      <w:r w:rsidRPr="00C362C2">
        <w:t xml:space="preserve"> for rapid backend pivot-table aggregation and </w:t>
      </w:r>
      <w:r w:rsidRPr="00C362C2">
        <w:rPr>
          <w:b/>
          <w:bCs/>
        </w:rPr>
        <w:t>Tableau Desktop</w:t>
      </w:r>
      <w:r w:rsidRPr="00C362C2">
        <w:t xml:space="preserve"> for multi-dimensional dashboard design.</w:t>
      </w:r>
    </w:p>
    <w:p w14:paraId="2600E648" w14:textId="77777777" w:rsidR="00C362C2" w:rsidRPr="00C362C2" w:rsidRDefault="00C362C2" w:rsidP="00C362C2">
      <w:r w:rsidRPr="00C362C2">
        <w:t xml:space="preserve">[Raw Excel Backend Data] </w:t>
      </w:r>
      <w:r w:rsidRPr="00C362C2">
        <w:rPr>
          <w:rFonts w:ascii="Segoe UI Symbol" w:hAnsi="Segoe UI Symbol" w:cs="Segoe UI Symbol"/>
        </w:rPr>
        <w:t>➔</w:t>
      </w:r>
      <w:r w:rsidRPr="00C362C2">
        <w:t xml:space="preserve"> [Pivot Aggregations &amp; Cross-Tabs] </w:t>
      </w:r>
      <w:r w:rsidRPr="00C362C2">
        <w:rPr>
          <w:rFonts w:ascii="Segoe UI Symbol" w:hAnsi="Segoe UI Symbol" w:cs="Segoe UI Symbol"/>
        </w:rPr>
        <w:t>➔</w:t>
      </w:r>
      <w:r w:rsidRPr="00C362C2">
        <w:t xml:space="preserve"> [Tableau Dashboard Ingestion] </w:t>
      </w:r>
      <w:r w:rsidRPr="00C362C2">
        <w:rPr>
          <w:rFonts w:ascii="Segoe UI Symbol" w:hAnsi="Segoe UI Symbol" w:cs="Segoe UI Symbol"/>
        </w:rPr>
        <w:t>➔</w:t>
      </w:r>
      <w:r w:rsidRPr="00C362C2">
        <w:t xml:space="preserve"> [Visual Trend Isolation]</w:t>
      </w:r>
    </w:p>
    <w:p w14:paraId="0B8F2F4D" w14:textId="77777777" w:rsidR="00C362C2" w:rsidRPr="00C362C2" w:rsidRDefault="00C362C2" w:rsidP="00C362C2">
      <w:pPr>
        <w:numPr>
          <w:ilvl w:val="0"/>
          <w:numId w:val="3"/>
        </w:numPr>
      </w:pPr>
      <w:r w:rsidRPr="00C362C2">
        <w:rPr>
          <w:b/>
          <w:bCs/>
        </w:rPr>
        <w:t>Descriptive Matrix Analysis:</w:t>
      </w:r>
      <w:r w:rsidRPr="00C362C2">
        <w:t xml:space="preserve"> Cross-tabulation matrices were built to track how student counts shifted across categorical pairs (e.g., grading outputs segmented by multi-tiered parental education levels).</w:t>
      </w:r>
    </w:p>
    <w:p w14:paraId="0F1659F8" w14:textId="5DB6958A" w:rsidR="00C362C2" w:rsidRPr="00C362C2" w:rsidRDefault="00C362C2" w:rsidP="00C362C2">
      <w:pPr>
        <w:numPr>
          <w:ilvl w:val="0"/>
          <w:numId w:val="3"/>
        </w:numPr>
      </w:pPr>
      <w:r w:rsidRPr="00C362C2">
        <w:rPr>
          <w:b/>
          <w:bCs/>
        </w:rPr>
        <w:t>Bivariate Correlation Modeling:</w:t>
      </w:r>
      <w:r w:rsidRPr="00C362C2">
        <w:t xml:space="preserve"> Linear regression trend lines were mapped against continuous historical performance vs. terminal testing data to evaluate the stability of academic </w:t>
      </w:r>
      <w:r w:rsidR="00167C3D">
        <w:t>performance</w:t>
      </w:r>
      <w:r w:rsidRPr="00C362C2">
        <w:t>.</w:t>
      </w:r>
    </w:p>
    <w:p w14:paraId="67862D06" w14:textId="77777777" w:rsidR="00C362C2" w:rsidRDefault="00C362C2" w:rsidP="00C362C2">
      <w:pPr>
        <w:numPr>
          <w:ilvl w:val="0"/>
          <w:numId w:val="3"/>
        </w:numPr>
      </w:pPr>
      <w:r w:rsidRPr="00C362C2">
        <w:rPr>
          <w:b/>
          <w:bCs/>
        </w:rPr>
        <w:t>Density Visualizations:</w:t>
      </w:r>
      <w:r w:rsidRPr="00C362C2">
        <w:t xml:space="preserve"> Heatmaps and stacked bar elements were used to identify geographical clustering </w:t>
      </w:r>
      <w:proofErr w:type="gramStart"/>
      <w:r w:rsidRPr="00C362C2">
        <w:t>where</w:t>
      </w:r>
      <w:proofErr w:type="gramEnd"/>
      <w:r w:rsidRPr="00C362C2">
        <w:t xml:space="preserve"> student counts heavily concentrated around specific behavioral thresholds.</w:t>
      </w:r>
    </w:p>
    <w:p w14:paraId="37196B47" w14:textId="543C0231" w:rsidR="00132A21" w:rsidRDefault="00132A21" w:rsidP="00CB27E2">
      <w:pPr>
        <w:numPr>
          <w:ilvl w:val="0"/>
          <w:numId w:val="3"/>
        </w:numPr>
      </w:pPr>
      <w:r>
        <w:rPr>
          <w:b/>
          <w:bCs/>
        </w:rPr>
        <w:t xml:space="preserve">Dash </w:t>
      </w:r>
      <w:proofErr w:type="gramStart"/>
      <w:r>
        <w:rPr>
          <w:b/>
          <w:bCs/>
        </w:rPr>
        <w:t>Boards :</w:t>
      </w:r>
      <w:proofErr w:type="gramEnd"/>
      <w:r w:rsidR="00CB27E2" w:rsidRPr="00CB27E2">
        <w:rPr>
          <w:rFonts w:ascii="Roboto" w:hAnsi="Roboto"/>
          <w:b/>
          <w:bCs/>
          <w:color w:val="767676"/>
          <w:sz w:val="21"/>
          <w:szCs w:val="21"/>
          <w:shd w:val="clear" w:color="auto" w:fill="FFFFFF"/>
        </w:rPr>
        <w:t xml:space="preserve"> </w:t>
      </w:r>
      <w:r w:rsidR="00CB27E2" w:rsidRPr="00CB27E2">
        <w:rPr>
          <w:b/>
          <w:bCs/>
        </w:rPr>
        <w:t> </w:t>
      </w:r>
      <w:r w:rsidR="00CB27E2" w:rsidRPr="00167C3D">
        <w:t>displaying various types of visual data in one place</w:t>
      </w:r>
      <w:r w:rsidR="00167C3D">
        <w:t>.</w:t>
      </w:r>
    </w:p>
    <w:p w14:paraId="1FDEB860" w14:textId="77777777" w:rsidR="00132A21" w:rsidRDefault="00132A21" w:rsidP="00132A21">
      <w:pPr>
        <w:ind w:left="720"/>
      </w:pPr>
    </w:p>
    <w:p w14:paraId="449AD8E0" w14:textId="77777777" w:rsidR="00167C3D" w:rsidRPr="00C362C2" w:rsidRDefault="00167C3D" w:rsidP="00132A21">
      <w:pPr>
        <w:ind w:left="720"/>
      </w:pPr>
    </w:p>
    <w:p w14:paraId="217A2649" w14:textId="77777777" w:rsidR="00C362C2" w:rsidRPr="00C362C2" w:rsidRDefault="00000000" w:rsidP="00C362C2">
      <w:r>
        <w:pict w14:anchorId="5BBAD9A6">
          <v:rect id="_x0000_i1025" style="width:0;height:1.5pt" o:hralign="center" o:hrstd="t" o:hr="t" fillcolor="#a0a0a0" stroked="f"/>
        </w:pict>
      </w:r>
    </w:p>
    <w:p w14:paraId="661B6F98" w14:textId="77777777" w:rsidR="00C362C2" w:rsidRPr="00C362C2" w:rsidRDefault="00C362C2" w:rsidP="00C362C2">
      <w:pPr>
        <w:rPr>
          <w:b/>
          <w:bCs/>
        </w:rPr>
      </w:pPr>
      <w:r w:rsidRPr="00C362C2">
        <w:rPr>
          <w:b/>
          <w:bCs/>
        </w:rPr>
        <w:lastRenderedPageBreak/>
        <w:t>5. Key Findings and Visual Insights</w:t>
      </w:r>
    </w:p>
    <w:p w14:paraId="45951972" w14:textId="77777777" w:rsidR="00C362C2" w:rsidRPr="00C362C2" w:rsidRDefault="00C362C2" w:rsidP="00C362C2">
      <w:pPr>
        <w:rPr>
          <w:b/>
          <w:bCs/>
        </w:rPr>
      </w:pPr>
      <w:r w:rsidRPr="00C362C2">
        <w:rPr>
          <w:b/>
          <w:bCs/>
        </w:rPr>
        <w:t>Finding I: The Infrastructure Baseline (Digital Equity)</w:t>
      </w:r>
    </w:p>
    <w:p w14:paraId="03FE1497" w14:textId="77777777" w:rsidR="00C362C2" w:rsidRPr="00C362C2" w:rsidRDefault="00C362C2" w:rsidP="00C362C2">
      <w:r w:rsidRPr="00C362C2">
        <w:t>Analysis confirms that digital infrastructure acts as a fundamental gateway to academic success.</w:t>
      </w:r>
    </w:p>
    <w:p w14:paraId="4568A718" w14:textId="77777777" w:rsidR="00C362C2" w:rsidRPr="00C362C2" w:rsidRDefault="00C362C2" w:rsidP="00C362C2">
      <w:pPr>
        <w:numPr>
          <w:ilvl w:val="0"/>
          <w:numId w:val="4"/>
        </w:numPr>
      </w:pPr>
      <w:r w:rsidRPr="00C362C2">
        <w:rPr>
          <w:b/>
          <w:bCs/>
        </w:rPr>
        <w:t>67.3%</w:t>
      </w:r>
      <w:r w:rsidRPr="00C362C2">
        <w:t xml:space="preserve"> of all students with verified internet access secured an </w:t>
      </w:r>
      <w:r w:rsidRPr="00C362C2">
        <w:rPr>
          <w:b/>
          <w:bCs/>
        </w:rPr>
        <w:t>A</w:t>
      </w:r>
      <w:r w:rsidRPr="00C362C2">
        <w:t xml:space="preserve"> or </w:t>
      </w:r>
      <w:r w:rsidRPr="00C362C2">
        <w:rPr>
          <w:b/>
          <w:bCs/>
        </w:rPr>
        <w:t>B</w:t>
      </w:r>
      <w:r w:rsidRPr="00C362C2">
        <w:t xml:space="preserve"> final grade.</w:t>
      </w:r>
    </w:p>
    <w:p w14:paraId="5ADF0D12" w14:textId="77777777" w:rsidR="00C362C2" w:rsidRPr="00C362C2" w:rsidRDefault="00C362C2" w:rsidP="00C362C2">
      <w:pPr>
        <w:numPr>
          <w:ilvl w:val="0"/>
          <w:numId w:val="4"/>
        </w:numPr>
      </w:pPr>
      <w:r w:rsidRPr="00C362C2">
        <w:t>The volume of students achieving high marks without internet access is drastically low. The data indicates that a lack of connectivity compresses a student's grade distribution downward, significantly limiting their potential to reach top performance brackets.</w:t>
      </w:r>
    </w:p>
    <w:p w14:paraId="3A056513" w14:textId="77777777" w:rsidR="00C362C2" w:rsidRPr="00C362C2" w:rsidRDefault="00C362C2" w:rsidP="00C362C2">
      <w:pPr>
        <w:rPr>
          <w:b/>
          <w:bCs/>
        </w:rPr>
      </w:pPr>
      <w:r w:rsidRPr="00C362C2">
        <w:rPr>
          <w:b/>
          <w:bCs/>
        </w:rPr>
        <w:t>Finding II: The 4-Hour Study Threshold and Tier Breakdown</w:t>
      </w:r>
    </w:p>
    <w:p w14:paraId="7C035534" w14:textId="77777777" w:rsidR="00C362C2" w:rsidRPr="00C362C2" w:rsidRDefault="00C362C2" w:rsidP="00C362C2">
      <w:r w:rsidRPr="00C362C2">
        <w:t>A clear, step-graded relationship exists between daily study hours and terminal performance.</w:t>
      </w:r>
    </w:p>
    <w:p w14:paraId="26E89AC9" w14:textId="77777777" w:rsidR="00C362C2" w:rsidRPr="00C362C2" w:rsidRDefault="00C362C2" w:rsidP="00C362C2">
      <w:r w:rsidRPr="00C362C2">
        <w:t>Average Study Hours by Grade:</w:t>
      </w:r>
    </w:p>
    <w:p w14:paraId="4486E444" w14:textId="77777777" w:rsidR="00C362C2" w:rsidRPr="00C362C2" w:rsidRDefault="00C362C2" w:rsidP="00C362C2">
      <w:r w:rsidRPr="00C362C2">
        <w:t xml:space="preserve">[A] </w:t>
      </w:r>
      <w:r w:rsidRPr="00C362C2">
        <w:rPr>
          <w:rFonts w:ascii="Arial" w:hAnsi="Arial" w:cs="Arial"/>
        </w:rPr>
        <w:t>████████████████████</w:t>
      </w:r>
      <w:r w:rsidRPr="00C362C2">
        <w:t xml:space="preserve"> 4.2 Hours</w:t>
      </w:r>
    </w:p>
    <w:p w14:paraId="05EFD6FA" w14:textId="77777777" w:rsidR="00C362C2" w:rsidRPr="00C362C2" w:rsidRDefault="00C362C2" w:rsidP="00C362C2">
      <w:r w:rsidRPr="00C362C2">
        <w:t xml:space="preserve">[B] </w:t>
      </w:r>
      <w:r w:rsidRPr="00C362C2">
        <w:rPr>
          <w:rFonts w:ascii="Arial" w:hAnsi="Arial" w:cs="Arial"/>
        </w:rPr>
        <w:t>█████████████████</w:t>
      </w:r>
      <w:r w:rsidRPr="00C362C2">
        <w:t xml:space="preserve"> 3.6 Hours</w:t>
      </w:r>
    </w:p>
    <w:p w14:paraId="5D16F93A" w14:textId="77777777" w:rsidR="00C362C2" w:rsidRPr="00C362C2" w:rsidRDefault="00C362C2" w:rsidP="00C362C2">
      <w:r w:rsidRPr="00C362C2">
        <w:t xml:space="preserve">[C] </w:t>
      </w:r>
      <w:r w:rsidRPr="00C362C2">
        <w:rPr>
          <w:rFonts w:ascii="Arial" w:hAnsi="Arial" w:cs="Arial"/>
        </w:rPr>
        <w:t>██████████████</w:t>
      </w:r>
      <w:r w:rsidRPr="00C362C2">
        <w:t xml:space="preserve"> 2.9 Hours</w:t>
      </w:r>
    </w:p>
    <w:p w14:paraId="5564200D" w14:textId="77777777" w:rsidR="00C362C2" w:rsidRPr="00C362C2" w:rsidRDefault="00C362C2" w:rsidP="00C362C2">
      <w:r w:rsidRPr="00C362C2">
        <w:t xml:space="preserve">[D] </w:t>
      </w:r>
      <w:r w:rsidRPr="00C362C2">
        <w:rPr>
          <w:rFonts w:ascii="Arial" w:hAnsi="Arial" w:cs="Arial"/>
        </w:rPr>
        <w:t>███████████</w:t>
      </w:r>
      <w:r w:rsidRPr="00C362C2">
        <w:t xml:space="preserve"> 2.3 Hours</w:t>
      </w:r>
    </w:p>
    <w:p w14:paraId="7D2E87D5" w14:textId="77777777" w:rsidR="00C362C2" w:rsidRPr="00C362C2" w:rsidRDefault="00C362C2" w:rsidP="00C362C2">
      <w:r w:rsidRPr="00C362C2">
        <w:t xml:space="preserve">[F] </w:t>
      </w:r>
      <w:r w:rsidRPr="00C362C2">
        <w:rPr>
          <w:rFonts w:ascii="Arial" w:hAnsi="Arial" w:cs="Arial"/>
        </w:rPr>
        <w:t>█████████</w:t>
      </w:r>
      <w:r w:rsidRPr="00C362C2">
        <w:t xml:space="preserve"> 2.0 Hours</w:t>
      </w:r>
    </w:p>
    <w:p w14:paraId="7D1DF2E8" w14:textId="77777777" w:rsidR="00C362C2" w:rsidRPr="00C362C2" w:rsidRDefault="00C362C2" w:rsidP="00C362C2">
      <w:pPr>
        <w:numPr>
          <w:ilvl w:val="0"/>
          <w:numId w:val="5"/>
        </w:numPr>
      </w:pPr>
      <w:r w:rsidRPr="00C362C2">
        <w:t xml:space="preserve">Achieving an </w:t>
      </w:r>
      <w:r w:rsidRPr="00C362C2">
        <w:rPr>
          <w:b/>
          <w:bCs/>
        </w:rPr>
        <w:t>A</w:t>
      </w:r>
      <w:r w:rsidRPr="00C362C2">
        <w:t xml:space="preserve"> grade requires clearing a critical threshold of </w:t>
      </w:r>
      <w:r w:rsidRPr="00C362C2">
        <w:rPr>
          <w:b/>
          <w:bCs/>
        </w:rPr>
        <w:t>&gt;4.0 average hours</w:t>
      </w:r>
      <w:r w:rsidRPr="00C362C2">
        <w:t xml:space="preserve"> of study per day.</w:t>
      </w:r>
    </w:p>
    <w:p w14:paraId="00FCAA4B" w14:textId="77777777" w:rsidR="00C362C2" w:rsidRPr="00C362C2" w:rsidRDefault="00C362C2" w:rsidP="00C362C2">
      <w:pPr>
        <w:numPr>
          <w:ilvl w:val="0"/>
          <w:numId w:val="5"/>
        </w:numPr>
      </w:pPr>
      <w:r w:rsidRPr="00C362C2">
        <w:t xml:space="preserve">When evaluating standardized testing outputs directly, the "High Study Tiers (&gt;6 Hours)" yielded a flawless premium, pushing average exam grades to near </w:t>
      </w:r>
      <w:r w:rsidRPr="00C362C2">
        <w:rPr>
          <w:b/>
          <w:bCs/>
        </w:rPr>
        <w:t>95</w:t>
      </w:r>
      <w:r w:rsidRPr="00C362C2">
        <w:t xml:space="preserve">. Conversely, the "Low Study Tier (&lt;3 Hours)" dropped exam averages to </w:t>
      </w:r>
      <w:r w:rsidRPr="00C362C2">
        <w:rPr>
          <w:b/>
          <w:bCs/>
        </w:rPr>
        <w:t>75</w:t>
      </w:r>
      <w:r w:rsidRPr="00C362C2">
        <w:t>, solidifying study duration as a primary engine of performance.</w:t>
      </w:r>
    </w:p>
    <w:p w14:paraId="781DA408" w14:textId="77777777" w:rsidR="00C362C2" w:rsidRPr="00C362C2" w:rsidRDefault="00C362C2" w:rsidP="00C362C2">
      <w:pPr>
        <w:rPr>
          <w:b/>
          <w:bCs/>
        </w:rPr>
      </w:pPr>
      <w:r w:rsidRPr="00C362C2">
        <w:rPr>
          <w:b/>
          <w:bCs/>
        </w:rPr>
        <w:t>Finding III: The Attendance Anchor</w:t>
      </w:r>
    </w:p>
    <w:p w14:paraId="242ACE3B" w14:textId="77777777" w:rsidR="00C362C2" w:rsidRPr="00C362C2" w:rsidRDefault="00C362C2" w:rsidP="00C362C2">
      <w:r w:rsidRPr="00C362C2">
        <w:t>The relationship between classroom presence and final letter marks was evaluated via a continuous density heatmap.</w:t>
      </w:r>
    </w:p>
    <w:p w14:paraId="19366E19" w14:textId="77777777" w:rsidR="00C362C2" w:rsidRPr="00C362C2" w:rsidRDefault="00C362C2" w:rsidP="00C362C2">
      <w:pPr>
        <w:numPr>
          <w:ilvl w:val="0"/>
          <w:numId w:val="6"/>
        </w:numPr>
      </w:pPr>
      <w:r w:rsidRPr="00C362C2">
        <w:rPr>
          <w:b/>
          <w:bCs/>
        </w:rPr>
        <w:t>Top-Tier Density:</w:t>
      </w:r>
      <w:r w:rsidRPr="00C362C2">
        <w:t xml:space="preserve"> The heaviest volume of high-performing students (A and B grades) is tightly clustered at a strict </w:t>
      </w:r>
      <w:r w:rsidRPr="00C362C2">
        <w:rPr>
          <w:b/>
          <w:bCs/>
        </w:rPr>
        <w:t>100% attendance rate</w:t>
      </w:r>
      <w:r w:rsidRPr="00C362C2">
        <w:t>.</w:t>
      </w:r>
    </w:p>
    <w:p w14:paraId="582A858E" w14:textId="77777777" w:rsidR="00C362C2" w:rsidRPr="00C362C2" w:rsidRDefault="00C362C2" w:rsidP="00C362C2">
      <w:pPr>
        <w:numPr>
          <w:ilvl w:val="0"/>
          <w:numId w:val="6"/>
        </w:numPr>
      </w:pPr>
      <w:r w:rsidRPr="00C362C2">
        <w:rPr>
          <w:b/>
          <w:bCs/>
        </w:rPr>
        <w:lastRenderedPageBreak/>
        <w:t>The At-Risk Drop-off:</w:t>
      </w:r>
      <w:r w:rsidRPr="00C362C2">
        <w:t xml:space="preserve"> As student attendance slips into the 50%–70% range, the density coordinates shift completely into the </w:t>
      </w:r>
      <w:r w:rsidRPr="00C362C2">
        <w:rPr>
          <w:b/>
          <w:bCs/>
        </w:rPr>
        <w:t>C, D, and F</w:t>
      </w:r>
      <w:r w:rsidRPr="00C362C2">
        <w:t xml:space="preserve"> zones. This implies that regardless of a student's baseline intelligence, sub-80% attendance functions as an academic anchor that almost guarantees poor grading outcomes.</w:t>
      </w:r>
    </w:p>
    <w:p w14:paraId="72527592" w14:textId="77777777" w:rsidR="00C362C2" w:rsidRPr="00C362C2" w:rsidRDefault="00C362C2" w:rsidP="00C362C2">
      <w:pPr>
        <w:rPr>
          <w:b/>
          <w:bCs/>
        </w:rPr>
      </w:pPr>
      <w:r w:rsidRPr="00C362C2">
        <w:rPr>
          <w:b/>
          <w:bCs/>
        </w:rPr>
        <w:t>Finding IV: Debunking the Part-Time Employment Myth</w:t>
      </w:r>
    </w:p>
    <w:p w14:paraId="60754BD6" w14:textId="77777777" w:rsidR="00C362C2" w:rsidRPr="00C362C2" w:rsidRDefault="00C362C2" w:rsidP="00C362C2">
      <w:r w:rsidRPr="00C362C2">
        <w:t>A common assumption in academic counseling is that outside employment directly degrades a student's physical well-being and study capability. The data disproves this narrative:</w:t>
      </w:r>
    </w:p>
    <w:p w14:paraId="0EEB3CDE" w14:textId="77777777" w:rsidR="00C362C2" w:rsidRPr="00C362C2" w:rsidRDefault="00C362C2" w:rsidP="00C362C2">
      <w:r w:rsidRPr="00C362C2">
        <w:t>Average Nightly Sleep Duration:</w:t>
      </w:r>
    </w:p>
    <w:p w14:paraId="718AC83E" w14:textId="5D5238EB" w:rsidR="00C362C2" w:rsidRPr="00C362C2" w:rsidRDefault="00C362C2" w:rsidP="00C362C2">
      <w:r w:rsidRPr="00C362C2">
        <w:t xml:space="preserve">With Part-Time </w:t>
      </w:r>
      <w:r w:rsidR="006B6E2A" w:rsidRPr="00C362C2">
        <w:t xml:space="preserve">external work commitments </w:t>
      </w:r>
      <w:r w:rsidRPr="00C362C2">
        <w:t xml:space="preserve">Job: </w:t>
      </w:r>
      <w:r w:rsidRPr="00C362C2">
        <w:rPr>
          <w:rFonts w:ascii="Segoe UI Emoji" w:hAnsi="Segoe UI Emoji" w:cs="Segoe UI Emoji"/>
        </w:rPr>
        <w:t>💾💾💾💾💾💾💾</w:t>
      </w:r>
      <w:r w:rsidRPr="00C362C2">
        <w:t xml:space="preserve"> (6.9 Hours)</w:t>
      </w:r>
    </w:p>
    <w:p w14:paraId="7430EA2E" w14:textId="77777777" w:rsidR="00C362C2" w:rsidRPr="00C362C2" w:rsidRDefault="00C362C2" w:rsidP="00C362C2">
      <w:r w:rsidRPr="00C362C2">
        <w:t xml:space="preserve">No Part-Time Job:   </w:t>
      </w:r>
      <w:r w:rsidRPr="00C362C2">
        <w:rPr>
          <w:rFonts w:ascii="Segoe UI Emoji" w:hAnsi="Segoe UI Emoji" w:cs="Segoe UI Emoji"/>
        </w:rPr>
        <w:t>💾💾💾💾💾💾💾</w:t>
      </w:r>
      <w:r w:rsidRPr="00C362C2">
        <w:t xml:space="preserve"> (6.9 Hours)</w:t>
      </w:r>
    </w:p>
    <w:p w14:paraId="1394EA10" w14:textId="0E7C9AFB" w:rsidR="00C362C2" w:rsidRDefault="00C362C2" w:rsidP="00C362C2">
      <w:r w:rsidRPr="00C362C2">
        <w:t>Students juggling maintain an identical sleep baseline to their non-working peers. This indicates that part-time employment does not automatically trigger structural lifestyle degradation.</w:t>
      </w:r>
    </w:p>
    <w:p w14:paraId="346EB7F4" w14:textId="77777777" w:rsidR="006B6E2A" w:rsidRDefault="006B6E2A" w:rsidP="00C362C2"/>
    <w:p w14:paraId="3E9042A1" w14:textId="2BA2A2A6" w:rsidR="006B6E2A" w:rsidRDefault="006B6E2A" w:rsidP="00C362C2">
      <w:pPr>
        <w:rPr>
          <w:b/>
          <w:bCs/>
        </w:rPr>
      </w:pPr>
      <w:r w:rsidRPr="00C362C2">
        <w:rPr>
          <w:b/>
          <w:bCs/>
        </w:rPr>
        <w:t xml:space="preserve">Finding </w:t>
      </w:r>
      <w:proofErr w:type="gramStart"/>
      <w:r w:rsidRPr="00C362C2">
        <w:rPr>
          <w:b/>
          <w:bCs/>
        </w:rPr>
        <w:t>V</w:t>
      </w:r>
      <w:r>
        <w:rPr>
          <w:b/>
          <w:bCs/>
        </w:rPr>
        <w:t>:Gender</w:t>
      </w:r>
      <w:proofErr w:type="gramEnd"/>
      <w:r>
        <w:rPr>
          <w:b/>
          <w:bCs/>
        </w:rPr>
        <w:t xml:space="preserve"> did not affect any data in this data set </w:t>
      </w:r>
    </w:p>
    <w:p w14:paraId="52E42B52" w14:textId="0BE72AA1" w:rsidR="00C362C2" w:rsidRDefault="006B6E2A" w:rsidP="006B6E2A">
      <w:r>
        <w:rPr>
          <w:b/>
          <w:bCs/>
        </w:rPr>
        <w:t xml:space="preserve"> </w:t>
      </w:r>
      <w:r w:rsidRPr="006B6E2A">
        <w:t>Gender was not</w:t>
      </w:r>
      <w:r>
        <w:rPr>
          <w:b/>
          <w:bCs/>
        </w:rPr>
        <w:t xml:space="preserve"> </w:t>
      </w:r>
      <w:r w:rsidRPr="006B6E2A">
        <w:t>a major Difference in Grades</w:t>
      </w:r>
      <w:r>
        <w:t>,</w:t>
      </w:r>
      <w:r w:rsidRPr="006B6E2A">
        <w:t xml:space="preserve"> sleep </w:t>
      </w:r>
      <w:proofErr w:type="gramStart"/>
      <w:r w:rsidRPr="006B6E2A">
        <w:t>hours ,</w:t>
      </w:r>
      <w:proofErr w:type="gramEnd"/>
      <w:r w:rsidRPr="006B6E2A">
        <w:t xml:space="preserve"> s</w:t>
      </w:r>
      <w:r>
        <w:t>tudy</w:t>
      </w:r>
      <w:r w:rsidRPr="006B6E2A">
        <w:t xml:space="preserve"> time or any habits in this d</w:t>
      </w:r>
      <w:r>
        <w:t>ata.</w:t>
      </w:r>
    </w:p>
    <w:p w14:paraId="4749B7B2" w14:textId="77777777" w:rsidR="006B6E2A" w:rsidRPr="00C362C2" w:rsidRDefault="006B6E2A" w:rsidP="006B6E2A"/>
    <w:p w14:paraId="165EDBE2" w14:textId="77777777" w:rsidR="00C362C2" w:rsidRPr="00C362C2" w:rsidRDefault="00C362C2" w:rsidP="00C362C2">
      <w:pPr>
        <w:rPr>
          <w:b/>
          <w:bCs/>
        </w:rPr>
      </w:pPr>
      <w:r w:rsidRPr="00C362C2">
        <w:rPr>
          <w:b/>
          <w:bCs/>
        </w:rPr>
        <w:t>6. Recommendations and Strategic Applications</w:t>
      </w:r>
    </w:p>
    <w:p w14:paraId="50262094" w14:textId="77777777" w:rsidR="00C362C2" w:rsidRPr="00C362C2" w:rsidRDefault="00C362C2" w:rsidP="00C362C2">
      <w:r w:rsidRPr="00C362C2">
        <w:t>Based on the empirical insights derived from the dataset, the following institutional interventions are recommended:</w:t>
      </w:r>
    </w:p>
    <w:p w14:paraId="61BC9F70" w14:textId="77777777" w:rsidR="00C362C2" w:rsidRPr="00C362C2" w:rsidRDefault="00C362C2" w:rsidP="00C362C2">
      <w:pPr>
        <w:numPr>
          <w:ilvl w:val="0"/>
          <w:numId w:val="7"/>
        </w:numPr>
      </w:pPr>
      <w:r w:rsidRPr="00C362C2">
        <w:rPr>
          <w:b/>
          <w:bCs/>
        </w:rPr>
        <w:t>Deploy an Automated Attendance Early Warning System (EWS):</w:t>
      </w:r>
      <w:r w:rsidRPr="00C362C2">
        <w:br/>
        <w:t xml:space="preserve">Because the attendance heatmap highlights a rapid decline in performance below 80%, registrars should deploy automated system flags. If a student's cumulative attendance drops below </w:t>
      </w:r>
      <w:r w:rsidRPr="00C362C2">
        <w:rPr>
          <w:b/>
          <w:bCs/>
        </w:rPr>
        <w:t>85%</w:t>
      </w:r>
      <w:r w:rsidRPr="00C362C2">
        <w:t xml:space="preserve"> at mid-semester, an automated referral to counseling should trigger immediately to halt downward grade momentum.</w:t>
      </w:r>
    </w:p>
    <w:p w14:paraId="1C3D6514" w14:textId="77777777" w:rsidR="00C362C2" w:rsidRPr="00C362C2" w:rsidRDefault="00C362C2" w:rsidP="00C362C2">
      <w:pPr>
        <w:numPr>
          <w:ilvl w:val="0"/>
          <w:numId w:val="7"/>
        </w:numPr>
      </w:pPr>
      <w:r w:rsidRPr="00C362C2">
        <w:rPr>
          <w:b/>
          <w:bCs/>
        </w:rPr>
        <w:t>Institutional Digital Equity Subsidies:</w:t>
      </w:r>
      <w:r w:rsidRPr="00C362C2">
        <w:br/>
        <w:t xml:space="preserve">Given that 67.3% of connected students claim the </w:t>
      </w:r>
      <w:proofErr w:type="gramStart"/>
      <w:r w:rsidRPr="00C362C2">
        <w:t>highest grade</w:t>
      </w:r>
      <w:proofErr w:type="gramEnd"/>
      <w:r w:rsidRPr="00C362C2">
        <w:t xml:space="preserve"> tiers, the school system must target the remaining infrastructure gap. Providing cellular hotspots or </w:t>
      </w:r>
      <w:r w:rsidRPr="00C362C2">
        <w:lastRenderedPageBreak/>
        <w:t>hardware lending programs directly targets the baseline inequity exposed in the macro data.</w:t>
      </w:r>
    </w:p>
    <w:p w14:paraId="7A5B7E7D" w14:textId="77777777" w:rsidR="00C362C2" w:rsidRPr="00C362C2" w:rsidRDefault="00C362C2" w:rsidP="00C362C2">
      <w:pPr>
        <w:numPr>
          <w:ilvl w:val="0"/>
          <w:numId w:val="7"/>
        </w:numPr>
      </w:pPr>
      <w:r w:rsidRPr="00C362C2">
        <w:rPr>
          <w:b/>
          <w:bCs/>
        </w:rPr>
        <w:t>Structured "Target 4" Study Initiatives:</w:t>
      </w:r>
      <w:r w:rsidRPr="00C362C2">
        <w:br/>
        <w:t xml:space="preserve">As academic counseling services build preparation plans for struggling </w:t>
      </w:r>
      <w:proofErr w:type="gramStart"/>
      <w:r w:rsidRPr="00C362C2">
        <w:t>students,</w:t>
      </w:r>
      <w:proofErr w:type="gramEnd"/>
      <w:r w:rsidRPr="00C362C2">
        <w:t xml:space="preserve"> the data gives a precise KPI: </w:t>
      </w:r>
      <w:r w:rsidRPr="00C362C2">
        <w:rPr>
          <w:b/>
          <w:bCs/>
        </w:rPr>
        <w:t>4.0 hours per day</w:t>
      </w:r>
      <w:r w:rsidRPr="00C362C2">
        <w:t>. Curriculums should guide students away from low-efficiency study blocks and target this empirical inflection point to elevate them from average (C/D) categories into top-tier (A/B) performance.</w:t>
      </w:r>
    </w:p>
    <w:p w14:paraId="23107387" w14:textId="77777777" w:rsidR="00C362C2" w:rsidRPr="00C362C2" w:rsidRDefault="00000000" w:rsidP="00C362C2">
      <w:r>
        <w:pict w14:anchorId="7479A000">
          <v:rect id="_x0000_i1026" style="width:0;height:1.5pt" o:hralign="center" o:hrstd="t" o:hr="t" fillcolor="#a0a0a0" stroked="f"/>
        </w:pict>
      </w:r>
    </w:p>
    <w:p w14:paraId="4410F44F" w14:textId="45C1A7A2" w:rsidR="00C362C2" w:rsidRPr="00C362C2" w:rsidRDefault="00C362C2" w:rsidP="00A50571">
      <w:pPr>
        <w:rPr>
          <w:b/>
          <w:bCs/>
        </w:rPr>
      </w:pPr>
    </w:p>
    <w:p w14:paraId="5E4CD742" w14:textId="2734AAC0" w:rsidR="00C362C2" w:rsidRPr="00C362C2" w:rsidRDefault="00C362C2" w:rsidP="00A50571"/>
    <w:p w14:paraId="48269359" w14:textId="77777777" w:rsidR="00C362C2" w:rsidRDefault="00C362C2"/>
    <w:sectPr w:rsidR="00C36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170EB"/>
    <w:multiLevelType w:val="multilevel"/>
    <w:tmpl w:val="6EBE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F098B"/>
    <w:multiLevelType w:val="multilevel"/>
    <w:tmpl w:val="8F5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D0A69"/>
    <w:multiLevelType w:val="multilevel"/>
    <w:tmpl w:val="0F8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30E4B"/>
    <w:multiLevelType w:val="multilevel"/>
    <w:tmpl w:val="FB92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6A54B1"/>
    <w:multiLevelType w:val="multilevel"/>
    <w:tmpl w:val="B9C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200C2"/>
    <w:multiLevelType w:val="multilevel"/>
    <w:tmpl w:val="994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A5903"/>
    <w:multiLevelType w:val="multilevel"/>
    <w:tmpl w:val="FDBA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161228">
    <w:abstractNumId w:val="0"/>
  </w:num>
  <w:num w:numId="2" w16cid:durableId="205220212">
    <w:abstractNumId w:val="3"/>
  </w:num>
  <w:num w:numId="3" w16cid:durableId="587467550">
    <w:abstractNumId w:val="5"/>
  </w:num>
  <w:num w:numId="4" w16cid:durableId="1740325963">
    <w:abstractNumId w:val="4"/>
  </w:num>
  <w:num w:numId="5" w16cid:durableId="1340346821">
    <w:abstractNumId w:val="2"/>
  </w:num>
  <w:num w:numId="6" w16cid:durableId="1767771296">
    <w:abstractNumId w:val="1"/>
  </w:num>
  <w:num w:numId="7" w16cid:durableId="281032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C2"/>
    <w:rsid w:val="00132A21"/>
    <w:rsid w:val="00167C3D"/>
    <w:rsid w:val="006B6E2A"/>
    <w:rsid w:val="007856BE"/>
    <w:rsid w:val="007B0BB1"/>
    <w:rsid w:val="00886215"/>
    <w:rsid w:val="00A50571"/>
    <w:rsid w:val="00C362C2"/>
    <w:rsid w:val="00CB27E2"/>
    <w:rsid w:val="00DB6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E7F1"/>
  <w15:chartTrackingRefBased/>
  <w15:docId w15:val="{ABCDF7C3-D097-4682-9176-746E0420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C2"/>
    <w:rPr>
      <w:rFonts w:eastAsiaTheme="majorEastAsia" w:cstheme="majorBidi"/>
      <w:color w:val="272727" w:themeColor="text1" w:themeTint="D8"/>
    </w:rPr>
  </w:style>
  <w:style w:type="paragraph" w:styleId="Title">
    <w:name w:val="Title"/>
    <w:basedOn w:val="Normal"/>
    <w:next w:val="Normal"/>
    <w:link w:val="TitleChar"/>
    <w:uiPriority w:val="10"/>
    <w:qFormat/>
    <w:rsid w:val="00C36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C2"/>
    <w:pPr>
      <w:spacing w:before="160"/>
      <w:jc w:val="center"/>
    </w:pPr>
    <w:rPr>
      <w:i/>
      <w:iCs/>
      <w:color w:val="404040" w:themeColor="text1" w:themeTint="BF"/>
    </w:rPr>
  </w:style>
  <w:style w:type="character" w:customStyle="1" w:styleId="QuoteChar">
    <w:name w:val="Quote Char"/>
    <w:basedOn w:val="DefaultParagraphFont"/>
    <w:link w:val="Quote"/>
    <w:uiPriority w:val="29"/>
    <w:rsid w:val="00C362C2"/>
    <w:rPr>
      <w:i/>
      <w:iCs/>
      <w:color w:val="404040" w:themeColor="text1" w:themeTint="BF"/>
    </w:rPr>
  </w:style>
  <w:style w:type="paragraph" w:styleId="ListParagraph">
    <w:name w:val="List Paragraph"/>
    <w:basedOn w:val="Normal"/>
    <w:uiPriority w:val="34"/>
    <w:qFormat/>
    <w:rsid w:val="00C362C2"/>
    <w:pPr>
      <w:ind w:left="720"/>
      <w:contextualSpacing/>
    </w:pPr>
  </w:style>
  <w:style w:type="character" w:styleId="IntenseEmphasis">
    <w:name w:val="Intense Emphasis"/>
    <w:basedOn w:val="DefaultParagraphFont"/>
    <w:uiPriority w:val="21"/>
    <w:qFormat/>
    <w:rsid w:val="00C362C2"/>
    <w:rPr>
      <w:i/>
      <w:iCs/>
      <w:color w:val="0F4761" w:themeColor="accent1" w:themeShade="BF"/>
    </w:rPr>
  </w:style>
  <w:style w:type="paragraph" w:styleId="IntenseQuote">
    <w:name w:val="Intense Quote"/>
    <w:basedOn w:val="Normal"/>
    <w:next w:val="Normal"/>
    <w:link w:val="IntenseQuoteChar"/>
    <w:uiPriority w:val="30"/>
    <w:qFormat/>
    <w:rsid w:val="00C36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C2"/>
    <w:rPr>
      <w:i/>
      <w:iCs/>
      <w:color w:val="0F4761" w:themeColor="accent1" w:themeShade="BF"/>
    </w:rPr>
  </w:style>
  <w:style w:type="character" w:styleId="IntenseReference">
    <w:name w:val="Intense Reference"/>
    <w:basedOn w:val="DefaultParagraphFont"/>
    <w:uiPriority w:val="32"/>
    <w:qFormat/>
    <w:rsid w:val="00C362C2"/>
    <w:rPr>
      <w:b/>
      <w:bCs/>
      <w:smallCaps/>
      <w:color w:val="0F4761" w:themeColor="accent1" w:themeShade="BF"/>
      <w:spacing w:val="5"/>
    </w:rPr>
  </w:style>
  <w:style w:type="character" w:styleId="HTMLCode">
    <w:name w:val="HTML Code"/>
    <w:basedOn w:val="DefaultParagraphFont"/>
    <w:uiPriority w:val="99"/>
    <w:semiHidden/>
    <w:unhideWhenUsed/>
    <w:rsid w:val="00C362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585488">
      <w:bodyDiv w:val="1"/>
      <w:marLeft w:val="0"/>
      <w:marRight w:val="0"/>
      <w:marTop w:val="0"/>
      <w:marBottom w:val="0"/>
      <w:divBdr>
        <w:top w:val="none" w:sz="0" w:space="0" w:color="auto"/>
        <w:left w:val="none" w:sz="0" w:space="0" w:color="auto"/>
        <w:bottom w:val="none" w:sz="0" w:space="0" w:color="auto"/>
        <w:right w:val="none" w:sz="0" w:space="0" w:color="auto"/>
      </w:divBdr>
      <w:divsChild>
        <w:div w:id="762452047">
          <w:marLeft w:val="-3"/>
          <w:marRight w:val="-3"/>
          <w:marTop w:val="0"/>
          <w:marBottom w:val="0"/>
          <w:divBdr>
            <w:top w:val="none" w:sz="0" w:space="0" w:color="auto"/>
            <w:left w:val="none" w:sz="0" w:space="0" w:color="auto"/>
            <w:bottom w:val="none" w:sz="0" w:space="0" w:color="auto"/>
            <w:right w:val="none" w:sz="0" w:space="0" w:color="auto"/>
          </w:divBdr>
          <w:divsChild>
            <w:div w:id="1720669821">
              <w:marLeft w:val="0"/>
              <w:marRight w:val="0"/>
              <w:marTop w:val="360"/>
              <w:marBottom w:val="0"/>
              <w:divBdr>
                <w:top w:val="none" w:sz="0" w:space="0" w:color="auto"/>
                <w:left w:val="none" w:sz="0" w:space="0" w:color="auto"/>
                <w:bottom w:val="none" w:sz="0" w:space="0" w:color="auto"/>
                <w:right w:val="none" w:sz="0" w:space="0" w:color="auto"/>
              </w:divBdr>
              <w:divsChild>
                <w:div w:id="487133638">
                  <w:marLeft w:val="0"/>
                  <w:marRight w:val="0"/>
                  <w:marTop w:val="0"/>
                  <w:marBottom w:val="0"/>
                  <w:divBdr>
                    <w:top w:val="none" w:sz="0" w:space="0" w:color="auto"/>
                    <w:left w:val="none" w:sz="0" w:space="0" w:color="auto"/>
                    <w:bottom w:val="none" w:sz="0" w:space="0" w:color="auto"/>
                    <w:right w:val="none" w:sz="0" w:space="0" w:color="auto"/>
                  </w:divBdr>
                  <w:divsChild>
                    <w:div w:id="182863010">
                      <w:marLeft w:val="0"/>
                      <w:marRight w:val="0"/>
                      <w:marTop w:val="0"/>
                      <w:marBottom w:val="0"/>
                      <w:divBdr>
                        <w:top w:val="none" w:sz="0" w:space="0" w:color="auto"/>
                        <w:left w:val="none" w:sz="0" w:space="0" w:color="auto"/>
                        <w:bottom w:val="none" w:sz="0" w:space="0" w:color="auto"/>
                        <w:right w:val="none" w:sz="0" w:space="0" w:color="auto"/>
                      </w:divBdr>
                      <w:divsChild>
                        <w:div w:id="1223252642">
                          <w:marLeft w:val="0"/>
                          <w:marRight w:val="0"/>
                          <w:marTop w:val="0"/>
                          <w:marBottom w:val="0"/>
                          <w:divBdr>
                            <w:top w:val="none" w:sz="0" w:space="0" w:color="auto"/>
                            <w:left w:val="none" w:sz="0" w:space="0" w:color="auto"/>
                            <w:bottom w:val="none" w:sz="0" w:space="0" w:color="auto"/>
                            <w:right w:val="none" w:sz="0" w:space="0" w:color="auto"/>
                          </w:divBdr>
                          <w:divsChild>
                            <w:div w:id="1223325583">
                              <w:marLeft w:val="0"/>
                              <w:marRight w:val="0"/>
                              <w:marTop w:val="0"/>
                              <w:marBottom w:val="0"/>
                              <w:divBdr>
                                <w:top w:val="none" w:sz="0" w:space="0" w:color="auto"/>
                                <w:left w:val="none" w:sz="0" w:space="0" w:color="auto"/>
                                <w:bottom w:val="none" w:sz="0" w:space="0" w:color="auto"/>
                                <w:right w:val="none" w:sz="0" w:space="0" w:color="auto"/>
                              </w:divBdr>
                              <w:divsChild>
                                <w:div w:id="1639073141">
                                  <w:marLeft w:val="0"/>
                                  <w:marRight w:val="0"/>
                                  <w:marTop w:val="0"/>
                                  <w:marBottom w:val="0"/>
                                  <w:divBdr>
                                    <w:top w:val="none" w:sz="0" w:space="0" w:color="auto"/>
                                    <w:left w:val="none" w:sz="0" w:space="0" w:color="auto"/>
                                    <w:bottom w:val="none" w:sz="0" w:space="0" w:color="auto"/>
                                    <w:right w:val="none" w:sz="0" w:space="0" w:color="auto"/>
                                  </w:divBdr>
                                  <w:divsChild>
                                    <w:div w:id="693851324">
                                      <w:marLeft w:val="0"/>
                                      <w:marRight w:val="0"/>
                                      <w:marTop w:val="0"/>
                                      <w:marBottom w:val="0"/>
                                      <w:divBdr>
                                        <w:top w:val="none" w:sz="0" w:space="0" w:color="auto"/>
                                        <w:left w:val="none" w:sz="0" w:space="0" w:color="auto"/>
                                        <w:bottom w:val="none" w:sz="0" w:space="0" w:color="auto"/>
                                        <w:right w:val="none" w:sz="0" w:space="0" w:color="auto"/>
                                      </w:divBdr>
                                      <w:divsChild>
                                        <w:div w:id="2146122490">
                                          <w:marLeft w:val="0"/>
                                          <w:marRight w:val="0"/>
                                          <w:marTop w:val="0"/>
                                          <w:marBottom w:val="0"/>
                                          <w:divBdr>
                                            <w:top w:val="none" w:sz="0" w:space="0" w:color="auto"/>
                                            <w:left w:val="none" w:sz="0" w:space="0" w:color="auto"/>
                                            <w:bottom w:val="none" w:sz="0" w:space="0" w:color="auto"/>
                                            <w:right w:val="none" w:sz="0" w:space="0" w:color="auto"/>
                                          </w:divBdr>
                                          <w:divsChild>
                                            <w:div w:id="353113089">
                                              <w:marLeft w:val="0"/>
                                              <w:marRight w:val="0"/>
                                              <w:marTop w:val="0"/>
                                              <w:marBottom w:val="0"/>
                                              <w:divBdr>
                                                <w:top w:val="none" w:sz="0" w:space="0" w:color="auto"/>
                                                <w:left w:val="none" w:sz="0" w:space="0" w:color="auto"/>
                                                <w:bottom w:val="none" w:sz="0" w:space="0" w:color="auto"/>
                                                <w:right w:val="none" w:sz="0" w:space="0" w:color="auto"/>
                                              </w:divBdr>
                                              <w:divsChild>
                                                <w:div w:id="2147233049">
                                                  <w:marLeft w:val="0"/>
                                                  <w:marRight w:val="0"/>
                                                  <w:marTop w:val="360"/>
                                                  <w:marBottom w:val="180"/>
                                                  <w:divBdr>
                                                    <w:top w:val="none" w:sz="0" w:space="0" w:color="auto"/>
                                                    <w:left w:val="none" w:sz="0" w:space="0" w:color="auto"/>
                                                    <w:bottom w:val="none" w:sz="0" w:space="0" w:color="auto"/>
                                                    <w:right w:val="none" w:sz="0" w:space="0" w:color="auto"/>
                                                  </w:divBdr>
                                                </w:div>
                                                <w:div w:id="699627681">
                                                  <w:marLeft w:val="0"/>
                                                  <w:marRight w:val="0"/>
                                                  <w:marTop w:val="180"/>
                                                  <w:marBottom w:val="240"/>
                                                  <w:divBdr>
                                                    <w:top w:val="none" w:sz="0" w:space="0" w:color="auto"/>
                                                    <w:left w:val="none" w:sz="0" w:space="0" w:color="auto"/>
                                                    <w:bottom w:val="none" w:sz="0" w:space="0" w:color="auto"/>
                                                    <w:right w:val="none" w:sz="0" w:space="0" w:color="auto"/>
                                                  </w:divBdr>
                                                </w:div>
                                                <w:div w:id="1494104710">
                                                  <w:marLeft w:val="0"/>
                                                  <w:marRight w:val="0"/>
                                                  <w:marTop w:val="60"/>
                                                  <w:marBottom w:val="0"/>
                                                  <w:divBdr>
                                                    <w:top w:val="none" w:sz="0" w:space="0" w:color="auto"/>
                                                    <w:left w:val="none" w:sz="0" w:space="0" w:color="auto"/>
                                                    <w:bottom w:val="none" w:sz="0" w:space="0" w:color="auto"/>
                                                    <w:right w:val="none" w:sz="0" w:space="0" w:color="auto"/>
                                                  </w:divBdr>
                                                  <w:divsChild>
                                                    <w:div w:id="550654143">
                                                      <w:marLeft w:val="0"/>
                                                      <w:marRight w:val="0"/>
                                                      <w:marTop w:val="0"/>
                                                      <w:marBottom w:val="0"/>
                                                      <w:divBdr>
                                                        <w:top w:val="none" w:sz="0" w:space="0" w:color="auto"/>
                                                        <w:left w:val="none" w:sz="0" w:space="0" w:color="auto"/>
                                                        <w:bottom w:val="none" w:sz="0" w:space="0" w:color="auto"/>
                                                        <w:right w:val="none" w:sz="0" w:space="0" w:color="auto"/>
                                                      </w:divBdr>
                                                      <w:divsChild>
                                                        <w:div w:id="2061052238">
                                                          <w:marLeft w:val="0"/>
                                                          <w:marRight w:val="0"/>
                                                          <w:marTop w:val="0"/>
                                                          <w:marBottom w:val="0"/>
                                                          <w:divBdr>
                                                            <w:top w:val="none" w:sz="0" w:space="0" w:color="auto"/>
                                                            <w:left w:val="none" w:sz="0" w:space="0" w:color="auto"/>
                                                            <w:bottom w:val="single" w:sz="4" w:space="0" w:color="F0F2F5"/>
                                                            <w:right w:val="none" w:sz="0" w:space="0" w:color="auto"/>
                                                          </w:divBdr>
                                                          <w:divsChild>
                                                            <w:div w:id="18533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1730">
                                                  <w:marLeft w:val="0"/>
                                                  <w:marRight w:val="0"/>
                                                  <w:marTop w:val="360"/>
                                                  <w:marBottom w:val="180"/>
                                                  <w:divBdr>
                                                    <w:top w:val="none" w:sz="0" w:space="0" w:color="auto"/>
                                                    <w:left w:val="none" w:sz="0" w:space="0" w:color="auto"/>
                                                    <w:bottom w:val="none" w:sz="0" w:space="0" w:color="auto"/>
                                                    <w:right w:val="none" w:sz="0" w:space="0" w:color="auto"/>
                                                  </w:divBdr>
                                                </w:div>
                                                <w:div w:id="105542499">
                                                  <w:marLeft w:val="0"/>
                                                  <w:marRight w:val="0"/>
                                                  <w:marTop w:val="360"/>
                                                  <w:marBottom w:val="180"/>
                                                  <w:divBdr>
                                                    <w:top w:val="none" w:sz="0" w:space="0" w:color="auto"/>
                                                    <w:left w:val="none" w:sz="0" w:space="0" w:color="auto"/>
                                                    <w:bottom w:val="none" w:sz="0" w:space="0" w:color="auto"/>
                                                    <w:right w:val="none" w:sz="0" w:space="0" w:color="auto"/>
                                                  </w:divBdr>
                                                </w:div>
                                                <w:div w:id="954024196">
                                                  <w:marLeft w:val="0"/>
                                                  <w:marRight w:val="0"/>
                                                  <w:marTop w:val="180"/>
                                                  <w:marBottom w:val="240"/>
                                                  <w:divBdr>
                                                    <w:top w:val="none" w:sz="0" w:space="0" w:color="auto"/>
                                                    <w:left w:val="none" w:sz="0" w:space="0" w:color="auto"/>
                                                    <w:bottom w:val="none" w:sz="0" w:space="0" w:color="auto"/>
                                                    <w:right w:val="none" w:sz="0" w:space="0" w:color="auto"/>
                                                  </w:divBdr>
                                                </w:div>
                                                <w:div w:id="1995723543">
                                                  <w:marLeft w:val="0"/>
                                                  <w:marRight w:val="0"/>
                                                  <w:marTop w:val="360"/>
                                                  <w:marBottom w:val="180"/>
                                                  <w:divBdr>
                                                    <w:top w:val="none" w:sz="0" w:space="0" w:color="auto"/>
                                                    <w:left w:val="none" w:sz="0" w:space="0" w:color="auto"/>
                                                    <w:bottom w:val="none" w:sz="0" w:space="0" w:color="auto"/>
                                                    <w:right w:val="none" w:sz="0" w:space="0" w:color="auto"/>
                                                  </w:divBdr>
                                                </w:div>
                                                <w:div w:id="1251112847">
                                                  <w:marLeft w:val="0"/>
                                                  <w:marRight w:val="0"/>
                                                  <w:marTop w:val="180"/>
                                                  <w:marBottom w:val="240"/>
                                                  <w:divBdr>
                                                    <w:top w:val="none" w:sz="0" w:space="0" w:color="auto"/>
                                                    <w:left w:val="none" w:sz="0" w:space="0" w:color="auto"/>
                                                    <w:bottom w:val="none" w:sz="0" w:space="0" w:color="auto"/>
                                                    <w:right w:val="none" w:sz="0" w:space="0" w:color="auto"/>
                                                  </w:divBdr>
                                                </w:div>
                                                <w:div w:id="934634756">
                                                  <w:marLeft w:val="0"/>
                                                  <w:marRight w:val="0"/>
                                                  <w:marTop w:val="60"/>
                                                  <w:marBottom w:val="0"/>
                                                  <w:divBdr>
                                                    <w:top w:val="none" w:sz="0" w:space="0" w:color="auto"/>
                                                    <w:left w:val="none" w:sz="0" w:space="0" w:color="auto"/>
                                                    <w:bottom w:val="none" w:sz="0" w:space="0" w:color="auto"/>
                                                    <w:right w:val="none" w:sz="0" w:space="0" w:color="auto"/>
                                                  </w:divBdr>
                                                  <w:divsChild>
                                                    <w:div w:id="855122774">
                                                      <w:marLeft w:val="0"/>
                                                      <w:marRight w:val="0"/>
                                                      <w:marTop w:val="0"/>
                                                      <w:marBottom w:val="0"/>
                                                      <w:divBdr>
                                                        <w:top w:val="none" w:sz="0" w:space="0" w:color="auto"/>
                                                        <w:left w:val="none" w:sz="0" w:space="0" w:color="auto"/>
                                                        <w:bottom w:val="none" w:sz="0" w:space="0" w:color="auto"/>
                                                        <w:right w:val="none" w:sz="0" w:space="0" w:color="auto"/>
                                                      </w:divBdr>
                                                      <w:divsChild>
                                                        <w:div w:id="1396119925">
                                                          <w:marLeft w:val="0"/>
                                                          <w:marRight w:val="0"/>
                                                          <w:marTop w:val="0"/>
                                                          <w:marBottom w:val="0"/>
                                                          <w:divBdr>
                                                            <w:top w:val="none" w:sz="0" w:space="0" w:color="auto"/>
                                                            <w:left w:val="none" w:sz="0" w:space="0" w:color="auto"/>
                                                            <w:bottom w:val="single" w:sz="4" w:space="0" w:color="F0F2F5"/>
                                                            <w:right w:val="none" w:sz="0" w:space="0" w:color="auto"/>
                                                          </w:divBdr>
                                                          <w:divsChild>
                                                            <w:div w:id="12499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18836">
                                                  <w:marLeft w:val="0"/>
                                                  <w:marRight w:val="0"/>
                                                  <w:marTop w:val="360"/>
                                                  <w:marBottom w:val="180"/>
                                                  <w:divBdr>
                                                    <w:top w:val="none" w:sz="0" w:space="0" w:color="auto"/>
                                                    <w:left w:val="none" w:sz="0" w:space="0" w:color="auto"/>
                                                    <w:bottom w:val="none" w:sz="0" w:space="0" w:color="auto"/>
                                                    <w:right w:val="none" w:sz="0" w:space="0" w:color="auto"/>
                                                  </w:divBdr>
                                                </w:div>
                                                <w:div w:id="188228917">
                                                  <w:marLeft w:val="0"/>
                                                  <w:marRight w:val="0"/>
                                                  <w:marTop w:val="180"/>
                                                  <w:marBottom w:val="240"/>
                                                  <w:divBdr>
                                                    <w:top w:val="none" w:sz="0" w:space="0" w:color="auto"/>
                                                    <w:left w:val="none" w:sz="0" w:space="0" w:color="auto"/>
                                                    <w:bottom w:val="none" w:sz="0" w:space="0" w:color="auto"/>
                                                    <w:right w:val="none" w:sz="0" w:space="0" w:color="auto"/>
                                                  </w:divBdr>
                                                </w:div>
                                                <w:div w:id="600376550">
                                                  <w:marLeft w:val="0"/>
                                                  <w:marRight w:val="0"/>
                                                  <w:marTop w:val="360"/>
                                                  <w:marBottom w:val="180"/>
                                                  <w:divBdr>
                                                    <w:top w:val="none" w:sz="0" w:space="0" w:color="auto"/>
                                                    <w:left w:val="none" w:sz="0" w:space="0" w:color="auto"/>
                                                    <w:bottom w:val="none" w:sz="0" w:space="0" w:color="auto"/>
                                                    <w:right w:val="none" w:sz="0" w:space="0" w:color="auto"/>
                                                  </w:divBdr>
                                                </w:div>
                                                <w:div w:id="108624341">
                                                  <w:marLeft w:val="0"/>
                                                  <w:marRight w:val="0"/>
                                                  <w:marTop w:val="180"/>
                                                  <w:marBottom w:val="240"/>
                                                  <w:divBdr>
                                                    <w:top w:val="none" w:sz="0" w:space="0" w:color="auto"/>
                                                    <w:left w:val="none" w:sz="0" w:space="0" w:color="auto"/>
                                                    <w:bottom w:val="none" w:sz="0" w:space="0" w:color="auto"/>
                                                    <w:right w:val="none" w:sz="0" w:space="0" w:color="auto"/>
                                                  </w:divBdr>
                                                </w:div>
                                                <w:div w:id="11881564">
                                                  <w:marLeft w:val="0"/>
                                                  <w:marRight w:val="0"/>
                                                  <w:marTop w:val="60"/>
                                                  <w:marBottom w:val="0"/>
                                                  <w:divBdr>
                                                    <w:top w:val="none" w:sz="0" w:space="0" w:color="auto"/>
                                                    <w:left w:val="none" w:sz="0" w:space="0" w:color="auto"/>
                                                    <w:bottom w:val="none" w:sz="0" w:space="0" w:color="auto"/>
                                                    <w:right w:val="none" w:sz="0" w:space="0" w:color="auto"/>
                                                  </w:divBdr>
                                                  <w:divsChild>
                                                    <w:div w:id="209193431">
                                                      <w:marLeft w:val="0"/>
                                                      <w:marRight w:val="0"/>
                                                      <w:marTop w:val="0"/>
                                                      <w:marBottom w:val="0"/>
                                                      <w:divBdr>
                                                        <w:top w:val="none" w:sz="0" w:space="0" w:color="auto"/>
                                                        <w:left w:val="none" w:sz="0" w:space="0" w:color="auto"/>
                                                        <w:bottom w:val="none" w:sz="0" w:space="0" w:color="auto"/>
                                                        <w:right w:val="none" w:sz="0" w:space="0" w:color="auto"/>
                                                      </w:divBdr>
                                                      <w:divsChild>
                                                        <w:div w:id="1325204317">
                                                          <w:marLeft w:val="0"/>
                                                          <w:marRight w:val="0"/>
                                                          <w:marTop w:val="0"/>
                                                          <w:marBottom w:val="0"/>
                                                          <w:divBdr>
                                                            <w:top w:val="none" w:sz="0" w:space="0" w:color="auto"/>
                                                            <w:left w:val="none" w:sz="0" w:space="0" w:color="auto"/>
                                                            <w:bottom w:val="single" w:sz="4" w:space="0" w:color="F0F2F5"/>
                                                            <w:right w:val="none" w:sz="0" w:space="0" w:color="auto"/>
                                                          </w:divBdr>
                                                          <w:divsChild>
                                                            <w:div w:id="5296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19289">
                                                  <w:marLeft w:val="0"/>
                                                  <w:marRight w:val="0"/>
                                                  <w:marTop w:val="180"/>
                                                  <w:marBottom w:val="240"/>
                                                  <w:divBdr>
                                                    <w:top w:val="none" w:sz="0" w:space="0" w:color="auto"/>
                                                    <w:left w:val="none" w:sz="0" w:space="0" w:color="auto"/>
                                                    <w:bottom w:val="none" w:sz="0" w:space="0" w:color="auto"/>
                                                    <w:right w:val="none" w:sz="0" w:space="0" w:color="auto"/>
                                                  </w:divBdr>
                                                </w:div>
                                                <w:div w:id="195047585">
                                                  <w:marLeft w:val="0"/>
                                                  <w:marRight w:val="0"/>
                                                  <w:marTop w:val="360"/>
                                                  <w:marBottom w:val="180"/>
                                                  <w:divBdr>
                                                    <w:top w:val="none" w:sz="0" w:space="0" w:color="auto"/>
                                                    <w:left w:val="none" w:sz="0" w:space="0" w:color="auto"/>
                                                    <w:bottom w:val="none" w:sz="0" w:space="0" w:color="auto"/>
                                                    <w:right w:val="none" w:sz="0" w:space="0" w:color="auto"/>
                                                  </w:divBdr>
                                                </w:div>
                                                <w:div w:id="353457565">
                                                  <w:marLeft w:val="0"/>
                                                  <w:marRight w:val="0"/>
                                                  <w:marTop w:val="180"/>
                                                  <w:marBottom w:val="240"/>
                                                  <w:divBdr>
                                                    <w:top w:val="none" w:sz="0" w:space="0" w:color="auto"/>
                                                    <w:left w:val="none" w:sz="0" w:space="0" w:color="auto"/>
                                                    <w:bottom w:val="none" w:sz="0" w:space="0" w:color="auto"/>
                                                    <w:right w:val="none" w:sz="0" w:space="0" w:color="auto"/>
                                                  </w:divBdr>
                                                </w:div>
                                                <w:div w:id="1015498250">
                                                  <w:marLeft w:val="0"/>
                                                  <w:marRight w:val="0"/>
                                                  <w:marTop w:val="360"/>
                                                  <w:marBottom w:val="180"/>
                                                  <w:divBdr>
                                                    <w:top w:val="none" w:sz="0" w:space="0" w:color="auto"/>
                                                    <w:left w:val="none" w:sz="0" w:space="0" w:color="auto"/>
                                                    <w:bottom w:val="none" w:sz="0" w:space="0" w:color="auto"/>
                                                    <w:right w:val="none" w:sz="0" w:space="0" w:color="auto"/>
                                                  </w:divBdr>
                                                </w:div>
                                                <w:div w:id="280259055">
                                                  <w:marLeft w:val="0"/>
                                                  <w:marRight w:val="0"/>
                                                  <w:marTop w:val="180"/>
                                                  <w:marBottom w:val="240"/>
                                                  <w:divBdr>
                                                    <w:top w:val="none" w:sz="0" w:space="0" w:color="auto"/>
                                                    <w:left w:val="none" w:sz="0" w:space="0" w:color="auto"/>
                                                    <w:bottom w:val="none" w:sz="0" w:space="0" w:color="auto"/>
                                                    <w:right w:val="none" w:sz="0" w:space="0" w:color="auto"/>
                                                  </w:divBdr>
                                                </w:div>
                                                <w:div w:id="1370184586">
                                                  <w:marLeft w:val="0"/>
                                                  <w:marRight w:val="0"/>
                                                  <w:marTop w:val="60"/>
                                                  <w:marBottom w:val="0"/>
                                                  <w:divBdr>
                                                    <w:top w:val="none" w:sz="0" w:space="0" w:color="auto"/>
                                                    <w:left w:val="none" w:sz="0" w:space="0" w:color="auto"/>
                                                    <w:bottom w:val="none" w:sz="0" w:space="0" w:color="auto"/>
                                                    <w:right w:val="none" w:sz="0" w:space="0" w:color="auto"/>
                                                  </w:divBdr>
                                                  <w:divsChild>
                                                    <w:div w:id="694500238">
                                                      <w:marLeft w:val="0"/>
                                                      <w:marRight w:val="0"/>
                                                      <w:marTop w:val="0"/>
                                                      <w:marBottom w:val="0"/>
                                                      <w:divBdr>
                                                        <w:top w:val="none" w:sz="0" w:space="0" w:color="auto"/>
                                                        <w:left w:val="none" w:sz="0" w:space="0" w:color="auto"/>
                                                        <w:bottom w:val="none" w:sz="0" w:space="0" w:color="auto"/>
                                                        <w:right w:val="none" w:sz="0" w:space="0" w:color="auto"/>
                                                      </w:divBdr>
                                                      <w:divsChild>
                                                        <w:div w:id="747845260">
                                                          <w:marLeft w:val="0"/>
                                                          <w:marRight w:val="0"/>
                                                          <w:marTop w:val="0"/>
                                                          <w:marBottom w:val="0"/>
                                                          <w:divBdr>
                                                            <w:top w:val="none" w:sz="0" w:space="0" w:color="auto"/>
                                                            <w:left w:val="none" w:sz="0" w:space="0" w:color="auto"/>
                                                            <w:bottom w:val="single" w:sz="4" w:space="0" w:color="F0F2F5"/>
                                                            <w:right w:val="none" w:sz="0" w:space="0" w:color="auto"/>
                                                          </w:divBdr>
                                                          <w:divsChild>
                                                            <w:div w:id="2974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808504">
                                                  <w:marLeft w:val="0"/>
                                                  <w:marRight w:val="0"/>
                                                  <w:marTop w:val="180"/>
                                                  <w:marBottom w:val="240"/>
                                                  <w:divBdr>
                                                    <w:top w:val="none" w:sz="0" w:space="0" w:color="auto"/>
                                                    <w:left w:val="none" w:sz="0" w:space="0" w:color="auto"/>
                                                    <w:bottom w:val="none" w:sz="0" w:space="0" w:color="auto"/>
                                                    <w:right w:val="none" w:sz="0" w:space="0" w:color="auto"/>
                                                  </w:divBdr>
                                                </w:div>
                                                <w:div w:id="1869876602">
                                                  <w:marLeft w:val="0"/>
                                                  <w:marRight w:val="0"/>
                                                  <w:marTop w:val="180"/>
                                                  <w:marBottom w:val="240"/>
                                                  <w:divBdr>
                                                    <w:top w:val="none" w:sz="0" w:space="0" w:color="auto"/>
                                                    <w:left w:val="none" w:sz="0" w:space="0" w:color="auto"/>
                                                    <w:bottom w:val="none" w:sz="0" w:space="0" w:color="auto"/>
                                                    <w:right w:val="none" w:sz="0" w:space="0" w:color="auto"/>
                                                  </w:divBdr>
                                                </w:div>
                                              </w:divsChild>
                                            </w:div>
                                            <w:div w:id="898133740">
                                              <w:marLeft w:val="0"/>
                                              <w:marRight w:val="0"/>
                                              <w:marTop w:val="0"/>
                                              <w:marBottom w:val="0"/>
                                              <w:divBdr>
                                                <w:top w:val="none" w:sz="0" w:space="0" w:color="auto"/>
                                                <w:left w:val="none" w:sz="0" w:space="0" w:color="auto"/>
                                                <w:bottom w:val="none" w:sz="0" w:space="0" w:color="auto"/>
                                                <w:right w:val="none" w:sz="0" w:space="0" w:color="auto"/>
                                              </w:divBdr>
                                              <w:divsChild>
                                                <w:div w:id="1234773553">
                                                  <w:marLeft w:val="0"/>
                                                  <w:marRight w:val="0"/>
                                                  <w:marTop w:val="0"/>
                                                  <w:marBottom w:val="0"/>
                                                  <w:divBdr>
                                                    <w:top w:val="none" w:sz="0" w:space="0" w:color="auto"/>
                                                    <w:left w:val="none" w:sz="0" w:space="0" w:color="auto"/>
                                                    <w:bottom w:val="none" w:sz="0" w:space="0" w:color="auto"/>
                                                    <w:right w:val="none" w:sz="0" w:space="0" w:color="auto"/>
                                                  </w:divBdr>
                                                  <w:divsChild>
                                                    <w:div w:id="706833851">
                                                      <w:marLeft w:val="0"/>
                                                      <w:marRight w:val="0"/>
                                                      <w:marTop w:val="240"/>
                                                      <w:marBottom w:val="240"/>
                                                      <w:divBdr>
                                                        <w:top w:val="none" w:sz="0" w:space="0" w:color="auto"/>
                                                        <w:left w:val="none" w:sz="0" w:space="0" w:color="auto"/>
                                                        <w:bottom w:val="none" w:sz="0" w:space="0" w:color="auto"/>
                                                        <w:right w:val="none" w:sz="0" w:space="0" w:color="auto"/>
                                                      </w:divBdr>
                                                      <w:divsChild>
                                                        <w:div w:id="1771508565">
                                                          <w:marLeft w:val="0"/>
                                                          <w:marRight w:val="120"/>
                                                          <w:marTop w:val="0"/>
                                                          <w:marBottom w:val="0"/>
                                                          <w:divBdr>
                                                            <w:top w:val="none" w:sz="0" w:space="0" w:color="auto"/>
                                                            <w:left w:val="none" w:sz="0" w:space="0" w:color="auto"/>
                                                            <w:bottom w:val="none" w:sz="0" w:space="0" w:color="auto"/>
                                                            <w:right w:val="none" w:sz="0" w:space="0" w:color="auto"/>
                                                          </w:divBdr>
                                                          <w:divsChild>
                                                            <w:div w:id="18086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1110799">
      <w:bodyDiv w:val="1"/>
      <w:marLeft w:val="0"/>
      <w:marRight w:val="0"/>
      <w:marTop w:val="0"/>
      <w:marBottom w:val="0"/>
      <w:divBdr>
        <w:top w:val="none" w:sz="0" w:space="0" w:color="auto"/>
        <w:left w:val="none" w:sz="0" w:space="0" w:color="auto"/>
        <w:bottom w:val="none" w:sz="0" w:space="0" w:color="auto"/>
        <w:right w:val="none" w:sz="0" w:space="0" w:color="auto"/>
      </w:divBdr>
      <w:divsChild>
        <w:div w:id="1931544199">
          <w:marLeft w:val="0"/>
          <w:marRight w:val="0"/>
          <w:marTop w:val="360"/>
          <w:marBottom w:val="180"/>
          <w:divBdr>
            <w:top w:val="none" w:sz="0" w:space="0" w:color="auto"/>
            <w:left w:val="none" w:sz="0" w:space="0" w:color="auto"/>
            <w:bottom w:val="none" w:sz="0" w:space="0" w:color="auto"/>
            <w:right w:val="none" w:sz="0" w:space="0" w:color="auto"/>
          </w:divBdr>
        </w:div>
        <w:div w:id="1629317147">
          <w:marLeft w:val="0"/>
          <w:marRight w:val="0"/>
          <w:marTop w:val="180"/>
          <w:marBottom w:val="240"/>
          <w:divBdr>
            <w:top w:val="none" w:sz="0" w:space="0" w:color="auto"/>
            <w:left w:val="none" w:sz="0" w:space="0" w:color="auto"/>
            <w:bottom w:val="none" w:sz="0" w:space="0" w:color="auto"/>
            <w:right w:val="none" w:sz="0" w:space="0" w:color="auto"/>
          </w:divBdr>
        </w:div>
        <w:div w:id="132647071">
          <w:marLeft w:val="0"/>
          <w:marRight w:val="0"/>
          <w:marTop w:val="180"/>
          <w:marBottom w:val="240"/>
          <w:divBdr>
            <w:top w:val="none" w:sz="0" w:space="0" w:color="auto"/>
            <w:left w:val="none" w:sz="0" w:space="0" w:color="auto"/>
            <w:bottom w:val="none" w:sz="0" w:space="0" w:color="auto"/>
            <w:right w:val="none" w:sz="0" w:space="0" w:color="auto"/>
          </w:divBdr>
        </w:div>
      </w:divsChild>
    </w:div>
    <w:div w:id="954025809">
      <w:bodyDiv w:val="1"/>
      <w:marLeft w:val="0"/>
      <w:marRight w:val="0"/>
      <w:marTop w:val="0"/>
      <w:marBottom w:val="0"/>
      <w:divBdr>
        <w:top w:val="none" w:sz="0" w:space="0" w:color="auto"/>
        <w:left w:val="none" w:sz="0" w:space="0" w:color="auto"/>
        <w:bottom w:val="none" w:sz="0" w:space="0" w:color="auto"/>
        <w:right w:val="none" w:sz="0" w:space="0" w:color="auto"/>
      </w:divBdr>
      <w:divsChild>
        <w:div w:id="188570900">
          <w:marLeft w:val="0"/>
          <w:marRight w:val="0"/>
          <w:marTop w:val="360"/>
          <w:marBottom w:val="180"/>
          <w:divBdr>
            <w:top w:val="none" w:sz="0" w:space="0" w:color="auto"/>
            <w:left w:val="none" w:sz="0" w:space="0" w:color="auto"/>
            <w:bottom w:val="none" w:sz="0" w:space="0" w:color="auto"/>
            <w:right w:val="none" w:sz="0" w:space="0" w:color="auto"/>
          </w:divBdr>
        </w:div>
        <w:div w:id="1823810041">
          <w:marLeft w:val="0"/>
          <w:marRight w:val="0"/>
          <w:marTop w:val="180"/>
          <w:marBottom w:val="240"/>
          <w:divBdr>
            <w:top w:val="none" w:sz="0" w:space="0" w:color="auto"/>
            <w:left w:val="none" w:sz="0" w:space="0" w:color="auto"/>
            <w:bottom w:val="none" w:sz="0" w:space="0" w:color="auto"/>
            <w:right w:val="none" w:sz="0" w:space="0" w:color="auto"/>
          </w:divBdr>
        </w:div>
        <w:div w:id="1594320548">
          <w:marLeft w:val="0"/>
          <w:marRight w:val="0"/>
          <w:marTop w:val="180"/>
          <w:marBottom w:val="240"/>
          <w:divBdr>
            <w:top w:val="none" w:sz="0" w:space="0" w:color="auto"/>
            <w:left w:val="none" w:sz="0" w:space="0" w:color="auto"/>
            <w:bottom w:val="none" w:sz="0" w:space="0" w:color="auto"/>
            <w:right w:val="none" w:sz="0" w:space="0" w:color="auto"/>
          </w:divBdr>
        </w:div>
      </w:divsChild>
    </w:div>
    <w:div w:id="1339237097">
      <w:bodyDiv w:val="1"/>
      <w:marLeft w:val="0"/>
      <w:marRight w:val="0"/>
      <w:marTop w:val="0"/>
      <w:marBottom w:val="0"/>
      <w:divBdr>
        <w:top w:val="none" w:sz="0" w:space="0" w:color="auto"/>
        <w:left w:val="none" w:sz="0" w:space="0" w:color="auto"/>
        <w:bottom w:val="none" w:sz="0" w:space="0" w:color="auto"/>
        <w:right w:val="none" w:sz="0" w:space="0" w:color="auto"/>
      </w:divBdr>
    </w:div>
    <w:div w:id="1591890810">
      <w:bodyDiv w:val="1"/>
      <w:marLeft w:val="0"/>
      <w:marRight w:val="0"/>
      <w:marTop w:val="0"/>
      <w:marBottom w:val="0"/>
      <w:divBdr>
        <w:top w:val="none" w:sz="0" w:space="0" w:color="auto"/>
        <w:left w:val="none" w:sz="0" w:space="0" w:color="auto"/>
        <w:bottom w:val="none" w:sz="0" w:space="0" w:color="auto"/>
        <w:right w:val="none" w:sz="0" w:space="0" w:color="auto"/>
      </w:divBdr>
      <w:divsChild>
        <w:div w:id="213004336">
          <w:marLeft w:val="0"/>
          <w:marRight w:val="0"/>
          <w:marTop w:val="360"/>
          <w:marBottom w:val="180"/>
          <w:divBdr>
            <w:top w:val="none" w:sz="0" w:space="0" w:color="auto"/>
            <w:left w:val="none" w:sz="0" w:space="0" w:color="auto"/>
            <w:bottom w:val="none" w:sz="0" w:space="0" w:color="auto"/>
            <w:right w:val="none" w:sz="0" w:space="0" w:color="auto"/>
          </w:divBdr>
        </w:div>
      </w:divsChild>
    </w:div>
    <w:div w:id="1600942927">
      <w:bodyDiv w:val="1"/>
      <w:marLeft w:val="0"/>
      <w:marRight w:val="0"/>
      <w:marTop w:val="0"/>
      <w:marBottom w:val="0"/>
      <w:divBdr>
        <w:top w:val="none" w:sz="0" w:space="0" w:color="auto"/>
        <w:left w:val="none" w:sz="0" w:space="0" w:color="auto"/>
        <w:bottom w:val="none" w:sz="0" w:space="0" w:color="auto"/>
        <w:right w:val="none" w:sz="0" w:space="0" w:color="auto"/>
      </w:divBdr>
      <w:divsChild>
        <w:div w:id="1662654874">
          <w:marLeft w:val="0"/>
          <w:marRight w:val="0"/>
          <w:marTop w:val="360"/>
          <w:marBottom w:val="180"/>
          <w:divBdr>
            <w:top w:val="none" w:sz="0" w:space="0" w:color="auto"/>
            <w:left w:val="none" w:sz="0" w:space="0" w:color="auto"/>
            <w:bottom w:val="none" w:sz="0" w:space="0" w:color="auto"/>
            <w:right w:val="none" w:sz="0" w:space="0" w:color="auto"/>
          </w:divBdr>
        </w:div>
        <w:div w:id="1092703063">
          <w:marLeft w:val="0"/>
          <w:marRight w:val="0"/>
          <w:marTop w:val="180"/>
          <w:marBottom w:val="240"/>
          <w:divBdr>
            <w:top w:val="none" w:sz="0" w:space="0" w:color="auto"/>
            <w:left w:val="none" w:sz="0" w:space="0" w:color="auto"/>
            <w:bottom w:val="none" w:sz="0" w:space="0" w:color="auto"/>
            <w:right w:val="none" w:sz="0" w:space="0" w:color="auto"/>
          </w:divBdr>
        </w:div>
        <w:div w:id="1971012058">
          <w:marLeft w:val="0"/>
          <w:marRight w:val="0"/>
          <w:marTop w:val="60"/>
          <w:marBottom w:val="0"/>
          <w:divBdr>
            <w:top w:val="none" w:sz="0" w:space="0" w:color="auto"/>
            <w:left w:val="none" w:sz="0" w:space="0" w:color="auto"/>
            <w:bottom w:val="none" w:sz="0" w:space="0" w:color="auto"/>
            <w:right w:val="none" w:sz="0" w:space="0" w:color="auto"/>
          </w:divBdr>
          <w:divsChild>
            <w:div w:id="1293753329">
              <w:marLeft w:val="0"/>
              <w:marRight w:val="0"/>
              <w:marTop w:val="0"/>
              <w:marBottom w:val="0"/>
              <w:divBdr>
                <w:top w:val="none" w:sz="0" w:space="0" w:color="auto"/>
                <w:left w:val="none" w:sz="0" w:space="0" w:color="auto"/>
                <w:bottom w:val="none" w:sz="0" w:space="0" w:color="auto"/>
                <w:right w:val="none" w:sz="0" w:space="0" w:color="auto"/>
              </w:divBdr>
              <w:divsChild>
                <w:div w:id="1092772947">
                  <w:marLeft w:val="0"/>
                  <w:marRight w:val="0"/>
                  <w:marTop w:val="0"/>
                  <w:marBottom w:val="0"/>
                  <w:divBdr>
                    <w:top w:val="none" w:sz="0" w:space="0" w:color="auto"/>
                    <w:left w:val="none" w:sz="0" w:space="0" w:color="auto"/>
                    <w:bottom w:val="single" w:sz="4" w:space="0" w:color="F0F2F5"/>
                    <w:right w:val="none" w:sz="0" w:space="0" w:color="auto"/>
                  </w:divBdr>
                  <w:divsChild>
                    <w:div w:id="1234125317">
                      <w:marLeft w:val="0"/>
                      <w:marRight w:val="0"/>
                      <w:marTop w:val="0"/>
                      <w:marBottom w:val="0"/>
                      <w:divBdr>
                        <w:top w:val="none" w:sz="0" w:space="0" w:color="auto"/>
                        <w:left w:val="none" w:sz="0" w:space="0" w:color="auto"/>
                        <w:bottom w:val="none" w:sz="0" w:space="0" w:color="auto"/>
                        <w:right w:val="none" w:sz="0" w:space="0" w:color="auto"/>
                      </w:divBdr>
                      <w:divsChild>
                        <w:div w:id="1464038233">
                          <w:marLeft w:val="0"/>
                          <w:marRight w:val="0"/>
                          <w:marTop w:val="0"/>
                          <w:marBottom w:val="0"/>
                          <w:divBdr>
                            <w:top w:val="none" w:sz="0" w:space="0" w:color="auto"/>
                            <w:left w:val="none" w:sz="0" w:space="0" w:color="auto"/>
                            <w:bottom w:val="none" w:sz="0" w:space="0" w:color="auto"/>
                            <w:right w:val="none" w:sz="0" w:space="0" w:color="auto"/>
                          </w:divBdr>
                        </w:div>
                      </w:divsChild>
                    </w:div>
                    <w:div w:id="1630555086">
                      <w:marLeft w:val="0"/>
                      <w:marRight w:val="0"/>
                      <w:marTop w:val="0"/>
                      <w:marBottom w:val="0"/>
                      <w:divBdr>
                        <w:top w:val="none" w:sz="0" w:space="0" w:color="auto"/>
                        <w:left w:val="none" w:sz="0" w:space="0" w:color="auto"/>
                        <w:bottom w:val="none" w:sz="0" w:space="0" w:color="auto"/>
                        <w:right w:val="none" w:sz="0" w:space="0" w:color="auto"/>
                      </w:divBdr>
                    </w:div>
                  </w:divsChild>
                </w:div>
                <w:div w:id="24673758">
                  <w:marLeft w:val="0"/>
                  <w:marRight w:val="0"/>
                  <w:marTop w:val="45"/>
                  <w:marBottom w:val="0"/>
                  <w:divBdr>
                    <w:top w:val="none" w:sz="0" w:space="0" w:color="auto"/>
                    <w:left w:val="none" w:sz="0" w:space="0" w:color="auto"/>
                    <w:bottom w:val="single" w:sz="4" w:space="0" w:color="F0F2F5"/>
                    <w:right w:val="none" w:sz="0" w:space="0" w:color="auto"/>
                  </w:divBdr>
                  <w:divsChild>
                    <w:div w:id="17680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35189">
      <w:bodyDiv w:val="1"/>
      <w:marLeft w:val="0"/>
      <w:marRight w:val="0"/>
      <w:marTop w:val="0"/>
      <w:marBottom w:val="0"/>
      <w:divBdr>
        <w:top w:val="none" w:sz="0" w:space="0" w:color="auto"/>
        <w:left w:val="none" w:sz="0" w:space="0" w:color="auto"/>
        <w:bottom w:val="none" w:sz="0" w:space="0" w:color="auto"/>
        <w:right w:val="none" w:sz="0" w:space="0" w:color="auto"/>
      </w:divBdr>
      <w:divsChild>
        <w:div w:id="1680038645">
          <w:marLeft w:val="0"/>
          <w:marRight w:val="0"/>
          <w:marTop w:val="360"/>
          <w:marBottom w:val="180"/>
          <w:divBdr>
            <w:top w:val="none" w:sz="0" w:space="0" w:color="auto"/>
            <w:left w:val="none" w:sz="0" w:space="0" w:color="auto"/>
            <w:bottom w:val="none" w:sz="0" w:space="0" w:color="auto"/>
            <w:right w:val="none" w:sz="0" w:space="0" w:color="auto"/>
          </w:divBdr>
        </w:div>
      </w:divsChild>
    </w:div>
    <w:div w:id="1739011530">
      <w:bodyDiv w:val="1"/>
      <w:marLeft w:val="0"/>
      <w:marRight w:val="0"/>
      <w:marTop w:val="0"/>
      <w:marBottom w:val="0"/>
      <w:divBdr>
        <w:top w:val="none" w:sz="0" w:space="0" w:color="auto"/>
        <w:left w:val="none" w:sz="0" w:space="0" w:color="auto"/>
        <w:bottom w:val="none" w:sz="0" w:space="0" w:color="auto"/>
        <w:right w:val="none" w:sz="0" w:space="0" w:color="auto"/>
      </w:divBdr>
      <w:divsChild>
        <w:div w:id="561336558">
          <w:marLeft w:val="-3"/>
          <w:marRight w:val="-3"/>
          <w:marTop w:val="0"/>
          <w:marBottom w:val="0"/>
          <w:divBdr>
            <w:top w:val="none" w:sz="0" w:space="0" w:color="auto"/>
            <w:left w:val="none" w:sz="0" w:space="0" w:color="auto"/>
            <w:bottom w:val="none" w:sz="0" w:space="0" w:color="auto"/>
            <w:right w:val="none" w:sz="0" w:space="0" w:color="auto"/>
          </w:divBdr>
          <w:divsChild>
            <w:div w:id="1498884934">
              <w:marLeft w:val="0"/>
              <w:marRight w:val="0"/>
              <w:marTop w:val="360"/>
              <w:marBottom w:val="0"/>
              <w:divBdr>
                <w:top w:val="none" w:sz="0" w:space="0" w:color="auto"/>
                <w:left w:val="none" w:sz="0" w:space="0" w:color="auto"/>
                <w:bottom w:val="none" w:sz="0" w:space="0" w:color="auto"/>
                <w:right w:val="none" w:sz="0" w:space="0" w:color="auto"/>
              </w:divBdr>
              <w:divsChild>
                <w:div w:id="656886071">
                  <w:marLeft w:val="0"/>
                  <w:marRight w:val="0"/>
                  <w:marTop w:val="0"/>
                  <w:marBottom w:val="0"/>
                  <w:divBdr>
                    <w:top w:val="none" w:sz="0" w:space="0" w:color="auto"/>
                    <w:left w:val="none" w:sz="0" w:space="0" w:color="auto"/>
                    <w:bottom w:val="none" w:sz="0" w:space="0" w:color="auto"/>
                    <w:right w:val="none" w:sz="0" w:space="0" w:color="auto"/>
                  </w:divBdr>
                  <w:divsChild>
                    <w:div w:id="1954051034">
                      <w:marLeft w:val="0"/>
                      <w:marRight w:val="0"/>
                      <w:marTop w:val="0"/>
                      <w:marBottom w:val="0"/>
                      <w:divBdr>
                        <w:top w:val="none" w:sz="0" w:space="0" w:color="auto"/>
                        <w:left w:val="none" w:sz="0" w:space="0" w:color="auto"/>
                        <w:bottom w:val="none" w:sz="0" w:space="0" w:color="auto"/>
                        <w:right w:val="none" w:sz="0" w:space="0" w:color="auto"/>
                      </w:divBdr>
                      <w:divsChild>
                        <w:div w:id="1373187175">
                          <w:marLeft w:val="0"/>
                          <w:marRight w:val="0"/>
                          <w:marTop w:val="0"/>
                          <w:marBottom w:val="0"/>
                          <w:divBdr>
                            <w:top w:val="none" w:sz="0" w:space="0" w:color="auto"/>
                            <w:left w:val="none" w:sz="0" w:space="0" w:color="auto"/>
                            <w:bottom w:val="none" w:sz="0" w:space="0" w:color="auto"/>
                            <w:right w:val="none" w:sz="0" w:space="0" w:color="auto"/>
                          </w:divBdr>
                          <w:divsChild>
                            <w:div w:id="1524324644">
                              <w:marLeft w:val="0"/>
                              <w:marRight w:val="0"/>
                              <w:marTop w:val="0"/>
                              <w:marBottom w:val="0"/>
                              <w:divBdr>
                                <w:top w:val="none" w:sz="0" w:space="0" w:color="auto"/>
                                <w:left w:val="none" w:sz="0" w:space="0" w:color="auto"/>
                                <w:bottom w:val="none" w:sz="0" w:space="0" w:color="auto"/>
                                <w:right w:val="none" w:sz="0" w:space="0" w:color="auto"/>
                              </w:divBdr>
                              <w:divsChild>
                                <w:div w:id="1828009393">
                                  <w:marLeft w:val="0"/>
                                  <w:marRight w:val="0"/>
                                  <w:marTop w:val="0"/>
                                  <w:marBottom w:val="0"/>
                                  <w:divBdr>
                                    <w:top w:val="none" w:sz="0" w:space="0" w:color="auto"/>
                                    <w:left w:val="none" w:sz="0" w:space="0" w:color="auto"/>
                                    <w:bottom w:val="none" w:sz="0" w:space="0" w:color="auto"/>
                                    <w:right w:val="none" w:sz="0" w:space="0" w:color="auto"/>
                                  </w:divBdr>
                                  <w:divsChild>
                                    <w:div w:id="1154640803">
                                      <w:marLeft w:val="0"/>
                                      <w:marRight w:val="0"/>
                                      <w:marTop w:val="0"/>
                                      <w:marBottom w:val="0"/>
                                      <w:divBdr>
                                        <w:top w:val="none" w:sz="0" w:space="0" w:color="auto"/>
                                        <w:left w:val="none" w:sz="0" w:space="0" w:color="auto"/>
                                        <w:bottom w:val="none" w:sz="0" w:space="0" w:color="auto"/>
                                        <w:right w:val="none" w:sz="0" w:space="0" w:color="auto"/>
                                      </w:divBdr>
                                      <w:divsChild>
                                        <w:div w:id="798644989">
                                          <w:marLeft w:val="0"/>
                                          <w:marRight w:val="0"/>
                                          <w:marTop w:val="0"/>
                                          <w:marBottom w:val="0"/>
                                          <w:divBdr>
                                            <w:top w:val="none" w:sz="0" w:space="0" w:color="auto"/>
                                            <w:left w:val="none" w:sz="0" w:space="0" w:color="auto"/>
                                            <w:bottom w:val="none" w:sz="0" w:space="0" w:color="auto"/>
                                            <w:right w:val="none" w:sz="0" w:space="0" w:color="auto"/>
                                          </w:divBdr>
                                          <w:divsChild>
                                            <w:div w:id="156652392">
                                              <w:marLeft w:val="0"/>
                                              <w:marRight w:val="0"/>
                                              <w:marTop w:val="0"/>
                                              <w:marBottom w:val="0"/>
                                              <w:divBdr>
                                                <w:top w:val="none" w:sz="0" w:space="0" w:color="auto"/>
                                                <w:left w:val="none" w:sz="0" w:space="0" w:color="auto"/>
                                                <w:bottom w:val="none" w:sz="0" w:space="0" w:color="auto"/>
                                                <w:right w:val="none" w:sz="0" w:space="0" w:color="auto"/>
                                              </w:divBdr>
                                              <w:divsChild>
                                                <w:div w:id="438911178">
                                                  <w:marLeft w:val="0"/>
                                                  <w:marRight w:val="0"/>
                                                  <w:marTop w:val="360"/>
                                                  <w:marBottom w:val="180"/>
                                                  <w:divBdr>
                                                    <w:top w:val="none" w:sz="0" w:space="0" w:color="auto"/>
                                                    <w:left w:val="none" w:sz="0" w:space="0" w:color="auto"/>
                                                    <w:bottom w:val="none" w:sz="0" w:space="0" w:color="auto"/>
                                                    <w:right w:val="none" w:sz="0" w:space="0" w:color="auto"/>
                                                  </w:divBdr>
                                                </w:div>
                                                <w:div w:id="864950387">
                                                  <w:marLeft w:val="0"/>
                                                  <w:marRight w:val="0"/>
                                                  <w:marTop w:val="180"/>
                                                  <w:marBottom w:val="240"/>
                                                  <w:divBdr>
                                                    <w:top w:val="none" w:sz="0" w:space="0" w:color="auto"/>
                                                    <w:left w:val="none" w:sz="0" w:space="0" w:color="auto"/>
                                                    <w:bottom w:val="none" w:sz="0" w:space="0" w:color="auto"/>
                                                    <w:right w:val="none" w:sz="0" w:space="0" w:color="auto"/>
                                                  </w:divBdr>
                                                </w:div>
                                                <w:div w:id="1301958937">
                                                  <w:marLeft w:val="0"/>
                                                  <w:marRight w:val="0"/>
                                                  <w:marTop w:val="60"/>
                                                  <w:marBottom w:val="0"/>
                                                  <w:divBdr>
                                                    <w:top w:val="none" w:sz="0" w:space="0" w:color="auto"/>
                                                    <w:left w:val="none" w:sz="0" w:space="0" w:color="auto"/>
                                                    <w:bottom w:val="none" w:sz="0" w:space="0" w:color="auto"/>
                                                    <w:right w:val="none" w:sz="0" w:space="0" w:color="auto"/>
                                                  </w:divBdr>
                                                  <w:divsChild>
                                                    <w:div w:id="993992171">
                                                      <w:marLeft w:val="0"/>
                                                      <w:marRight w:val="0"/>
                                                      <w:marTop w:val="0"/>
                                                      <w:marBottom w:val="0"/>
                                                      <w:divBdr>
                                                        <w:top w:val="none" w:sz="0" w:space="0" w:color="auto"/>
                                                        <w:left w:val="none" w:sz="0" w:space="0" w:color="auto"/>
                                                        <w:bottom w:val="none" w:sz="0" w:space="0" w:color="auto"/>
                                                        <w:right w:val="none" w:sz="0" w:space="0" w:color="auto"/>
                                                      </w:divBdr>
                                                      <w:divsChild>
                                                        <w:div w:id="1514606001">
                                                          <w:marLeft w:val="0"/>
                                                          <w:marRight w:val="0"/>
                                                          <w:marTop w:val="0"/>
                                                          <w:marBottom w:val="0"/>
                                                          <w:divBdr>
                                                            <w:top w:val="none" w:sz="0" w:space="0" w:color="auto"/>
                                                            <w:left w:val="none" w:sz="0" w:space="0" w:color="auto"/>
                                                            <w:bottom w:val="single" w:sz="4" w:space="0" w:color="F0F2F5"/>
                                                            <w:right w:val="none" w:sz="0" w:space="0" w:color="auto"/>
                                                          </w:divBdr>
                                                          <w:divsChild>
                                                            <w:div w:id="136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3834">
                                                  <w:marLeft w:val="0"/>
                                                  <w:marRight w:val="0"/>
                                                  <w:marTop w:val="360"/>
                                                  <w:marBottom w:val="180"/>
                                                  <w:divBdr>
                                                    <w:top w:val="none" w:sz="0" w:space="0" w:color="auto"/>
                                                    <w:left w:val="none" w:sz="0" w:space="0" w:color="auto"/>
                                                    <w:bottom w:val="none" w:sz="0" w:space="0" w:color="auto"/>
                                                    <w:right w:val="none" w:sz="0" w:space="0" w:color="auto"/>
                                                  </w:divBdr>
                                                </w:div>
                                                <w:div w:id="1899198706">
                                                  <w:marLeft w:val="0"/>
                                                  <w:marRight w:val="0"/>
                                                  <w:marTop w:val="360"/>
                                                  <w:marBottom w:val="180"/>
                                                  <w:divBdr>
                                                    <w:top w:val="none" w:sz="0" w:space="0" w:color="auto"/>
                                                    <w:left w:val="none" w:sz="0" w:space="0" w:color="auto"/>
                                                    <w:bottom w:val="none" w:sz="0" w:space="0" w:color="auto"/>
                                                    <w:right w:val="none" w:sz="0" w:space="0" w:color="auto"/>
                                                  </w:divBdr>
                                                </w:div>
                                                <w:div w:id="320083008">
                                                  <w:marLeft w:val="0"/>
                                                  <w:marRight w:val="0"/>
                                                  <w:marTop w:val="180"/>
                                                  <w:marBottom w:val="240"/>
                                                  <w:divBdr>
                                                    <w:top w:val="none" w:sz="0" w:space="0" w:color="auto"/>
                                                    <w:left w:val="none" w:sz="0" w:space="0" w:color="auto"/>
                                                    <w:bottom w:val="none" w:sz="0" w:space="0" w:color="auto"/>
                                                    <w:right w:val="none" w:sz="0" w:space="0" w:color="auto"/>
                                                  </w:divBdr>
                                                </w:div>
                                                <w:div w:id="1109856852">
                                                  <w:marLeft w:val="0"/>
                                                  <w:marRight w:val="0"/>
                                                  <w:marTop w:val="360"/>
                                                  <w:marBottom w:val="180"/>
                                                  <w:divBdr>
                                                    <w:top w:val="none" w:sz="0" w:space="0" w:color="auto"/>
                                                    <w:left w:val="none" w:sz="0" w:space="0" w:color="auto"/>
                                                    <w:bottom w:val="none" w:sz="0" w:space="0" w:color="auto"/>
                                                    <w:right w:val="none" w:sz="0" w:space="0" w:color="auto"/>
                                                  </w:divBdr>
                                                </w:div>
                                                <w:div w:id="530146603">
                                                  <w:marLeft w:val="0"/>
                                                  <w:marRight w:val="0"/>
                                                  <w:marTop w:val="180"/>
                                                  <w:marBottom w:val="240"/>
                                                  <w:divBdr>
                                                    <w:top w:val="none" w:sz="0" w:space="0" w:color="auto"/>
                                                    <w:left w:val="none" w:sz="0" w:space="0" w:color="auto"/>
                                                    <w:bottom w:val="none" w:sz="0" w:space="0" w:color="auto"/>
                                                    <w:right w:val="none" w:sz="0" w:space="0" w:color="auto"/>
                                                  </w:divBdr>
                                                </w:div>
                                                <w:div w:id="227034702">
                                                  <w:marLeft w:val="0"/>
                                                  <w:marRight w:val="0"/>
                                                  <w:marTop w:val="60"/>
                                                  <w:marBottom w:val="0"/>
                                                  <w:divBdr>
                                                    <w:top w:val="none" w:sz="0" w:space="0" w:color="auto"/>
                                                    <w:left w:val="none" w:sz="0" w:space="0" w:color="auto"/>
                                                    <w:bottom w:val="none" w:sz="0" w:space="0" w:color="auto"/>
                                                    <w:right w:val="none" w:sz="0" w:space="0" w:color="auto"/>
                                                  </w:divBdr>
                                                  <w:divsChild>
                                                    <w:div w:id="1078402494">
                                                      <w:marLeft w:val="0"/>
                                                      <w:marRight w:val="0"/>
                                                      <w:marTop w:val="0"/>
                                                      <w:marBottom w:val="0"/>
                                                      <w:divBdr>
                                                        <w:top w:val="none" w:sz="0" w:space="0" w:color="auto"/>
                                                        <w:left w:val="none" w:sz="0" w:space="0" w:color="auto"/>
                                                        <w:bottom w:val="none" w:sz="0" w:space="0" w:color="auto"/>
                                                        <w:right w:val="none" w:sz="0" w:space="0" w:color="auto"/>
                                                      </w:divBdr>
                                                      <w:divsChild>
                                                        <w:div w:id="1548833502">
                                                          <w:marLeft w:val="0"/>
                                                          <w:marRight w:val="0"/>
                                                          <w:marTop w:val="0"/>
                                                          <w:marBottom w:val="0"/>
                                                          <w:divBdr>
                                                            <w:top w:val="none" w:sz="0" w:space="0" w:color="auto"/>
                                                            <w:left w:val="none" w:sz="0" w:space="0" w:color="auto"/>
                                                            <w:bottom w:val="single" w:sz="4" w:space="0" w:color="F0F2F5"/>
                                                            <w:right w:val="none" w:sz="0" w:space="0" w:color="auto"/>
                                                          </w:divBdr>
                                                          <w:divsChild>
                                                            <w:div w:id="10124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365287">
                                                  <w:marLeft w:val="0"/>
                                                  <w:marRight w:val="0"/>
                                                  <w:marTop w:val="360"/>
                                                  <w:marBottom w:val="180"/>
                                                  <w:divBdr>
                                                    <w:top w:val="none" w:sz="0" w:space="0" w:color="auto"/>
                                                    <w:left w:val="none" w:sz="0" w:space="0" w:color="auto"/>
                                                    <w:bottom w:val="none" w:sz="0" w:space="0" w:color="auto"/>
                                                    <w:right w:val="none" w:sz="0" w:space="0" w:color="auto"/>
                                                  </w:divBdr>
                                                </w:div>
                                                <w:div w:id="535772048">
                                                  <w:marLeft w:val="0"/>
                                                  <w:marRight w:val="0"/>
                                                  <w:marTop w:val="180"/>
                                                  <w:marBottom w:val="240"/>
                                                  <w:divBdr>
                                                    <w:top w:val="none" w:sz="0" w:space="0" w:color="auto"/>
                                                    <w:left w:val="none" w:sz="0" w:space="0" w:color="auto"/>
                                                    <w:bottom w:val="none" w:sz="0" w:space="0" w:color="auto"/>
                                                    <w:right w:val="none" w:sz="0" w:space="0" w:color="auto"/>
                                                  </w:divBdr>
                                                </w:div>
                                                <w:div w:id="365984918">
                                                  <w:marLeft w:val="0"/>
                                                  <w:marRight w:val="0"/>
                                                  <w:marTop w:val="360"/>
                                                  <w:marBottom w:val="180"/>
                                                  <w:divBdr>
                                                    <w:top w:val="none" w:sz="0" w:space="0" w:color="auto"/>
                                                    <w:left w:val="none" w:sz="0" w:space="0" w:color="auto"/>
                                                    <w:bottom w:val="none" w:sz="0" w:space="0" w:color="auto"/>
                                                    <w:right w:val="none" w:sz="0" w:space="0" w:color="auto"/>
                                                  </w:divBdr>
                                                </w:div>
                                                <w:div w:id="922573010">
                                                  <w:marLeft w:val="0"/>
                                                  <w:marRight w:val="0"/>
                                                  <w:marTop w:val="180"/>
                                                  <w:marBottom w:val="240"/>
                                                  <w:divBdr>
                                                    <w:top w:val="none" w:sz="0" w:space="0" w:color="auto"/>
                                                    <w:left w:val="none" w:sz="0" w:space="0" w:color="auto"/>
                                                    <w:bottom w:val="none" w:sz="0" w:space="0" w:color="auto"/>
                                                    <w:right w:val="none" w:sz="0" w:space="0" w:color="auto"/>
                                                  </w:divBdr>
                                                </w:div>
                                                <w:div w:id="199326110">
                                                  <w:marLeft w:val="0"/>
                                                  <w:marRight w:val="0"/>
                                                  <w:marTop w:val="60"/>
                                                  <w:marBottom w:val="0"/>
                                                  <w:divBdr>
                                                    <w:top w:val="none" w:sz="0" w:space="0" w:color="auto"/>
                                                    <w:left w:val="none" w:sz="0" w:space="0" w:color="auto"/>
                                                    <w:bottom w:val="none" w:sz="0" w:space="0" w:color="auto"/>
                                                    <w:right w:val="none" w:sz="0" w:space="0" w:color="auto"/>
                                                  </w:divBdr>
                                                  <w:divsChild>
                                                    <w:div w:id="1452358527">
                                                      <w:marLeft w:val="0"/>
                                                      <w:marRight w:val="0"/>
                                                      <w:marTop w:val="0"/>
                                                      <w:marBottom w:val="0"/>
                                                      <w:divBdr>
                                                        <w:top w:val="none" w:sz="0" w:space="0" w:color="auto"/>
                                                        <w:left w:val="none" w:sz="0" w:space="0" w:color="auto"/>
                                                        <w:bottom w:val="none" w:sz="0" w:space="0" w:color="auto"/>
                                                        <w:right w:val="none" w:sz="0" w:space="0" w:color="auto"/>
                                                      </w:divBdr>
                                                      <w:divsChild>
                                                        <w:div w:id="112558058">
                                                          <w:marLeft w:val="0"/>
                                                          <w:marRight w:val="0"/>
                                                          <w:marTop w:val="0"/>
                                                          <w:marBottom w:val="0"/>
                                                          <w:divBdr>
                                                            <w:top w:val="none" w:sz="0" w:space="0" w:color="auto"/>
                                                            <w:left w:val="none" w:sz="0" w:space="0" w:color="auto"/>
                                                            <w:bottom w:val="single" w:sz="4" w:space="0" w:color="F0F2F5"/>
                                                            <w:right w:val="none" w:sz="0" w:space="0" w:color="auto"/>
                                                          </w:divBdr>
                                                          <w:divsChild>
                                                            <w:div w:id="3354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19230">
                                                  <w:marLeft w:val="0"/>
                                                  <w:marRight w:val="0"/>
                                                  <w:marTop w:val="180"/>
                                                  <w:marBottom w:val="240"/>
                                                  <w:divBdr>
                                                    <w:top w:val="none" w:sz="0" w:space="0" w:color="auto"/>
                                                    <w:left w:val="none" w:sz="0" w:space="0" w:color="auto"/>
                                                    <w:bottom w:val="none" w:sz="0" w:space="0" w:color="auto"/>
                                                    <w:right w:val="none" w:sz="0" w:space="0" w:color="auto"/>
                                                  </w:divBdr>
                                                </w:div>
                                                <w:div w:id="1528521665">
                                                  <w:marLeft w:val="0"/>
                                                  <w:marRight w:val="0"/>
                                                  <w:marTop w:val="360"/>
                                                  <w:marBottom w:val="180"/>
                                                  <w:divBdr>
                                                    <w:top w:val="none" w:sz="0" w:space="0" w:color="auto"/>
                                                    <w:left w:val="none" w:sz="0" w:space="0" w:color="auto"/>
                                                    <w:bottom w:val="none" w:sz="0" w:space="0" w:color="auto"/>
                                                    <w:right w:val="none" w:sz="0" w:space="0" w:color="auto"/>
                                                  </w:divBdr>
                                                </w:div>
                                                <w:div w:id="11611162">
                                                  <w:marLeft w:val="0"/>
                                                  <w:marRight w:val="0"/>
                                                  <w:marTop w:val="180"/>
                                                  <w:marBottom w:val="240"/>
                                                  <w:divBdr>
                                                    <w:top w:val="none" w:sz="0" w:space="0" w:color="auto"/>
                                                    <w:left w:val="none" w:sz="0" w:space="0" w:color="auto"/>
                                                    <w:bottom w:val="none" w:sz="0" w:space="0" w:color="auto"/>
                                                    <w:right w:val="none" w:sz="0" w:space="0" w:color="auto"/>
                                                  </w:divBdr>
                                                </w:div>
                                                <w:div w:id="1712802881">
                                                  <w:marLeft w:val="0"/>
                                                  <w:marRight w:val="0"/>
                                                  <w:marTop w:val="360"/>
                                                  <w:marBottom w:val="180"/>
                                                  <w:divBdr>
                                                    <w:top w:val="none" w:sz="0" w:space="0" w:color="auto"/>
                                                    <w:left w:val="none" w:sz="0" w:space="0" w:color="auto"/>
                                                    <w:bottom w:val="none" w:sz="0" w:space="0" w:color="auto"/>
                                                    <w:right w:val="none" w:sz="0" w:space="0" w:color="auto"/>
                                                  </w:divBdr>
                                                </w:div>
                                                <w:div w:id="1925259572">
                                                  <w:marLeft w:val="0"/>
                                                  <w:marRight w:val="0"/>
                                                  <w:marTop w:val="180"/>
                                                  <w:marBottom w:val="240"/>
                                                  <w:divBdr>
                                                    <w:top w:val="none" w:sz="0" w:space="0" w:color="auto"/>
                                                    <w:left w:val="none" w:sz="0" w:space="0" w:color="auto"/>
                                                    <w:bottom w:val="none" w:sz="0" w:space="0" w:color="auto"/>
                                                    <w:right w:val="none" w:sz="0" w:space="0" w:color="auto"/>
                                                  </w:divBdr>
                                                </w:div>
                                                <w:div w:id="2107799213">
                                                  <w:marLeft w:val="0"/>
                                                  <w:marRight w:val="0"/>
                                                  <w:marTop w:val="60"/>
                                                  <w:marBottom w:val="0"/>
                                                  <w:divBdr>
                                                    <w:top w:val="none" w:sz="0" w:space="0" w:color="auto"/>
                                                    <w:left w:val="none" w:sz="0" w:space="0" w:color="auto"/>
                                                    <w:bottom w:val="none" w:sz="0" w:space="0" w:color="auto"/>
                                                    <w:right w:val="none" w:sz="0" w:space="0" w:color="auto"/>
                                                  </w:divBdr>
                                                  <w:divsChild>
                                                    <w:div w:id="1220556817">
                                                      <w:marLeft w:val="0"/>
                                                      <w:marRight w:val="0"/>
                                                      <w:marTop w:val="0"/>
                                                      <w:marBottom w:val="0"/>
                                                      <w:divBdr>
                                                        <w:top w:val="none" w:sz="0" w:space="0" w:color="auto"/>
                                                        <w:left w:val="none" w:sz="0" w:space="0" w:color="auto"/>
                                                        <w:bottom w:val="none" w:sz="0" w:space="0" w:color="auto"/>
                                                        <w:right w:val="none" w:sz="0" w:space="0" w:color="auto"/>
                                                      </w:divBdr>
                                                      <w:divsChild>
                                                        <w:div w:id="789738486">
                                                          <w:marLeft w:val="0"/>
                                                          <w:marRight w:val="0"/>
                                                          <w:marTop w:val="0"/>
                                                          <w:marBottom w:val="0"/>
                                                          <w:divBdr>
                                                            <w:top w:val="none" w:sz="0" w:space="0" w:color="auto"/>
                                                            <w:left w:val="none" w:sz="0" w:space="0" w:color="auto"/>
                                                            <w:bottom w:val="single" w:sz="4" w:space="0" w:color="F0F2F5"/>
                                                            <w:right w:val="none" w:sz="0" w:space="0" w:color="auto"/>
                                                          </w:divBdr>
                                                          <w:divsChild>
                                                            <w:div w:id="14754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10991">
                                                  <w:marLeft w:val="0"/>
                                                  <w:marRight w:val="0"/>
                                                  <w:marTop w:val="180"/>
                                                  <w:marBottom w:val="240"/>
                                                  <w:divBdr>
                                                    <w:top w:val="none" w:sz="0" w:space="0" w:color="auto"/>
                                                    <w:left w:val="none" w:sz="0" w:space="0" w:color="auto"/>
                                                    <w:bottom w:val="none" w:sz="0" w:space="0" w:color="auto"/>
                                                    <w:right w:val="none" w:sz="0" w:space="0" w:color="auto"/>
                                                  </w:divBdr>
                                                </w:div>
                                                <w:div w:id="1061245231">
                                                  <w:marLeft w:val="0"/>
                                                  <w:marRight w:val="0"/>
                                                  <w:marTop w:val="180"/>
                                                  <w:marBottom w:val="240"/>
                                                  <w:divBdr>
                                                    <w:top w:val="none" w:sz="0" w:space="0" w:color="auto"/>
                                                    <w:left w:val="none" w:sz="0" w:space="0" w:color="auto"/>
                                                    <w:bottom w:val="none" w:sz="0" w:space="0" w:color="auto"/>
                                                    <w:right w:val="none" w:sz="0" w:space="0" w:color="auto"/>
                                                  </w:divBdr>
                                                </w:div>
                                              </w:divsChild>
                                            </w:div>
                                            <w:div w:id="467163016">
                                              <w:marLeft w:val="0"/>
                                              <w:marRight w:val="0"/>
                                              <w:marTop w:val="0"/>
                                              <w:marBottom w:val="0"/>
                                              <w:divBdr>
                                                <w:top w:val="none" w:sz="0" w:space="0" w:color="auto"/>
                                                <w:left w:val="none" w:sz="0" w:space="0" w:color="auto"/>
                                                <w:bottom w:val="none" w:sz="0" w:space="0" w:color="auto"/>
                                                <w:right w:val="none" w:sz="0" w:space="0" w:color="auto"/>
                                              </w:divBdr>
                                              <w:divsChild>
                                                <w:div w:id="1815290449">
                                                  <w:marLeft w:val="0"/>
                                                  <w:marRight w:val="0"/>
                                                  <w:marTop w:val="0"/>
                                                  <w:marBottom w:val="0"/>
                                                  <w:divBdr>
                                                    <w:top w:val="none" w:sz="0" w:space="0" w:color="auto"/>
                                                    <w:left w:val="none" w:sz="0" w:space="0" w:color="auto"/>
                                                    <w:bottom w:val="none" w:sz="0" w:space="0" w:color="auto"/>
                                                    <w:right w:val="none" w:sz="0" w:space="0" w:color="auto"/>
                                                  </w:divBdr>
                                                  <w:divsChild>
                                                    <w:div w:id="650721780">
                                                      <w:marLeft w:val="0"/>
                                                      <w:marRight w:val="0"/>
                                                      <w:marTop w:val="240"/>
                                                      <w:marBottom w:val="240"/>
                                                      <w:divBdr>
                                                        <w:top w:val="none" w:sz="0" w:space="0" w:color="auto"/>
                                                        <w:left w:val="none" w:sz="0" w:space="0" w:color="auto"/>
                                                        <w:bottom w:val="none" w:sz="0" w:space="0" w:color="auto"/>
                                                        <w:right w:val="none" w:sz="0" w:space="0" w:color="auto"/>
                                                      </w:divBdr>
                                                      <w:divsChild>
                                                        <w:div w:id="380789398">
                                                          <w:marLeft w:val="0"/>
                                                          <w:marRight w:val="120"/>
                                                          <w:marTop w:val="0"/>
                                                          <w:marBottom w:val="0"/>
                                                          <w:divBdr>
                                                            <w:top w:val="none" w:sz="0" w:space="0" w:color="auto"/>
                                                            <w:left w:val="none" w:sz="0" w:space="0" w:color="auto"/>
                                                            <w:bottom w:val="none" w:sz="0" w:space="0" w:color="auto"/>
                                                            <w:right w:val="none" w:sz="0" w:space="0" w:color="auto"/>
                                                          </w:divBdr>
                                                          <w:divsChild>
                                                            <w:div w:id="16229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1993529">
      <w:bodyDiv w:val="1"/>
      <w:marLeft w:val="0"/>
      <w:marRight w:val="0"/>
      <w:marTop w:val="0"/>
      <w:marBottom w:val="0"/>
      <w:divBdr>
        <w:top w:val="none" w:sz="0" w:space="0" w:color="auto"/>
        <w:left w:val="none" w:sz="0" w:space="0" w:color="auto"/>
        <w:bottom w:val="none" w:sz="0" w:space="0" w:color="auto"/>
        <w:right w:val="none" w:sz="0" w:space="0" w:color="auto"/>
      </w:divBdr>
      <w:divsChild>
        <w:div w:id="478379398">
          <w:marLeft w:val="0"/>
          <w:marRight w:val="0"/>
          <w:marTop w:val="360"/>
          <w:marBottom w:val="180"/>
          <w:divBdr>
            <w:top w:val="none" w:sz="0" w:space="0" w:color="auto"/>
            <w:left w:val="none" w:sz="0" w:space="0" w:color="auto"/>
            <w:bottom w:val="none" w:sz="0" w:space="0" w:color="auto"/>
            <w:right w:val="none" w:sz="0" w:space="0" w:color="auto"/>
          </w:divBdr>
        </w:div>
        <w:div w:id="578634688">
          <w:marLeft w:val="0"/>
          <w:marRight w:val="0"/>
          <w:marTop w:val="360"/>
          <w:marBottom w:val="180"/>
          <w:divBdr>
            <w:top w:val="none" w:sz="0" w:space="0" w:color="auto"/>
            <w:left w:val="none" w:sz="0" w:space="0" w:color="auto"/>
            <w:bottom w:val="none" w:sz="0" w:space="0" w:color="auto"/>
            <w:right w:val="none" w:sz="0" w:space="0" w:color="auto"/>
          </w:divBdr>
        </w:div>
        <w:div w:id="1151290343">
          <w:marLeft w:val="0"/>
          <w:marRight w:val="0"/>
          <w:marTop w:val="180"/>
          <w:marBottom w:val="240"/>
          <w:divBdr>
            <w:top w:val="none" w:sz="0" w:space="0" w:color="auto"/>
            <w:left w:val="none" w:sz="0" w:space="0" w:color="auto"/>
            <w:bottom w:val="none" w:sz="0" w:space="0" w:color="auto"/>
            <w:right w:val="none" w:sz="0" w:space="0" w:color="auto"/>
          </w:divBdr>
        </w:div>
      </w:divsChild>
    </w:div>
    <w:div w:id="1869949548">
      <w:bodyDiv w:val="1"/>
      <w:marLeft w:val="0"/>
      <w:marRight w:val="0"/>
      <w:marTop w:val="0"/>
      <w:marBottom w:val="0"/>
      <w:divBdr>
        <w:top w:val="none" w:sz="0" w:space="0" w:color="auto"/>
        <w:left w:val="none" w:sz="0" w:space="0" w:color="auto"/>
        <w:bottom w:val="none" w:sz="0" w:space="0" w:color="auto"/>
        <w:right w:val="none" w:sz="0" w:space="0" w:color="auto"/>
      </w:divBdr>
      <w:divsChild>
        <w:div w:id="1329795251">
          <w:marLeft w:val="0"/>
          <w:marRight w:val="0"/>
          <w:marTop w:val="360"/>
          <w:marBottom w:val="180"/>
          <w:divBdr>
            <w:top w:val="none" w:sz="0" w:space="0" w:color="auto"/>
            <w:left w:val="none" w:sz="0" w:space="0" w:color="auto"/>
            <w:bottom w:val="none" w:sz="0" w:space="0" w:color="auto"/>
            <w:right w:val="none" w:sz="0" w:space="0" w:color="auto"/>
          </w:divBdr>
        </w:div>
        <w:div w:id="967707906">
          <w:marLeft w:val="0"/>
          <w:marRight w:val="0"/>
          <w:marTop w:val="360"/>
          <w:marBottom w:val="180"/>
          <w:divBdr>
            <w:top w:val="none" w:sz="0" w:space="0" w:color="auto"/>
            <w:left w:val="none" w:sz="0" w:space="0" w:color="auto"/>
            <w:bottom w:val="none" w:sz="0" w:space="0" w:color="auto"/>
            <w:right w:val="none" w:sz="0" w:space="0" w:color="auto"/>
          </w:divBdr>
        </w:div>
        <w:div w:id="119032454">
          <w:marLeft w:val="0"/>
          <w:marRight w:val="0"/>
          <w:marTop w:val="180"/>
          <w:marBottom w:val="240"/>
          <w:divBdr>
            <w:top w:val="none" w:sz="0" w:space="0" w:color="auto"/>
            <w:left w:val="none" w:sz="0" w:space="0" w:color="auto"/>
            <w:bottom w:val="none" w:sz="0" w:space="0" w:color="auto"/>
            <w:right w:val="none" w:sz="0" w:space="0" w:color="auto"/>
          </w:divBdr>
        </w:div>
        <w:div w:id="1016423931">
          <w:marLeft w:val="0"/>
          <w:marRight w:val="0"/>
          <w:marTop w:val="60"/>
          <w:marBottom w:val="180"/>
          <w:divBdr>
            <w:top w:val="none" w:sz="0" w:space="0" w:color="auto"/>
            <w:left w:val="none" w:sz="0" w:space="0" w:color="auto"/>
            <w:bottom w:val="none" w:sz="0" w:space="0" w:color="auto"/>
            <w:right w:val="none" w:sz="0" w:space="0" w:color="auto"/>
          </w:divBdr>
        </w:div>
      </w:divsChild>
    </w:div>
    <w:div w:id="1930693134">
      <w:bodyDiv w:val="1"/>
      <w:marLeft w:val="0"/>
      <w:marRight w:val="0"/>
      <w:marTop w:val="0"/>
      <w:marBottom w:val="0"/>
      <w:divBdr>
        <w:top w:val="none" w:sz="0" w:space="0" w:color="auto"/>
        <w:left w:val="none" w:sz="0" w:space="0" w:color="auto"/>
        <w:bottom w:val="none" w:sz="0" w:space="0" w:color="auto"/>
        <w:right w:val="none" w:sz="0" w:space="0" w:color="auto"/>
      </w:divBdr>
      <w:divsChild>
        <w:div w:id="1982693329">
          <w:marLeft w:val="0"/>
          <w:marRight w:val="0"/>
          <w:marTop w:val="360"/>
          <w:marBottom w:val="180"/>
          <w:divBdr>
            <w:top w:val="none" w:sz="0" w:space="0" w:color="auto"/>
            <w:left w:val="none" w:sz="0" w:space="0" w:color="auto"/>
            <w:bottom w:val="none" w:sz="0" w:space="0" w:color="auto"/>
            <w:right w:val="none" w:sz="0" w:space="0" w:color="auto"/>
          </w:divBdr>
        </w:div>
        <w:div w:id="791897354">
          <w:marLeft w:val="0"/>
          <w:marRight w:val="0"/>
          <w:marTop w:val="360"/>
          <w:marBottom w:val="180"/>
          <w:divBdr>
            <w:top w:val="none" w:sz="0" w:space="0" w:color="auto"/>
            <w:left w:val="none" w:sz="0" w:space="0" w:color="auto"/>
            <w:bottom w:val="none" w:sz="0" w:space="0" w:color="auto"/>
            <w:right w:val="none" w:sz="0" w:space="0" w:color="auto"/>
          </w:divBdr>
        </w:div>
        <w:div w:id="1206678245">
          <w:marLeft w:val="0"/>
          <w:marRight w:val="0"/>
          <w:marTop w:val="180"/>
          <w:marBottom w:val="240"/>
          <w:divBdr>
            <w:top w:val="none" w:sz="0" w:space="0" w:color="auto"/>
            <w:left w:val="none" w:sz="0" w:space="0" w:color="auto"/>
            <w:bottom w:val="none" w:sz="0" w:space="0" w:color="auto"/>
            <w:right w:val="none" w:sz="0" w:space="0" w:color="auto"/>
          </w:divBdr>
        </w:div>
      </w:divsChild>
    </w:div>
    <w:div w:id="2002197185">
      <w:bodyDiv w:val="1"/>
      <w:marLeft w:val="0"/>
      <w:marRight w:val="0"/>
      <w:marTop w:val="0"/>
      <w:marBottom w:val="0"/>
      <w:divBdr>
        <w:top w:val="none" w:sz="0" w:space="0" w:color="auto"/>
        <w:left w:val="none" w:sz="0" w:space="0" w:color="auto"/>
        <w:bottom w:val="none" w:sz="0" w:space="0" w:color="auto"/>
        <w:right w:val="none" w:sz="0" w:space="0" w:color="auto"/>
      </w:divBdr>
    </w:div>
    <w:div w:id="2018312478">
      <w:bodyDiv w:val="1"/>
      <w:marLeft w:val="0"/>
      <w:marRight w:val="0"/>
      <w:marTop w:val="0"/>
      <w:marBottom w:val="0"/>
      <w:divBdr>
        <w:top w:val="none" w:sz="0" w:space="0" w:color="auto"/>
        <w:left w:val="none" w:sz="0" w:space="0" w:color="auto"/>
        <w:bottom w:val="none" w:sz="0" w:space="0" w:color="auto"/>
        <w:right w:val="none" w:sz="0" w:space="0" w:color="auto"/>
      </w:divBdr>
      <w:divsChild>
        <w:div w:id="2078086535">
          <w:marLeft w:val="0"/>
          <w:marRight w:val="0"/>
          <w:marTop w:val="360"/>
          <w:marBottom w:val="180"/>
          <w:divBdr>
            <w:top w:val="none" w:sz="0" w:space="0" w:color="auto"/>
            <w:left w:val="none" w:sz="0" w:space="0" w:color="auto"/>
            <w:bottom w:val="none" w:sz="0" w:space="0" w:color="auto"/>
            <w:right w:val="none" w:sz="0" w:space="0" w:color="auto"/>
          </w:divBdr>
        </w:div>
        <w:div w:id="2022733718">
          <w:marLeft w:val="0"/>
          <w:marRight w:val="0"/>
          <w:marTop w:val="180"/>
          <w:marBottom w:val="240"/>
          <w:divBdr>
            <w:top w:val="none" w:sz="0" w:space="0" w:color="auto"/>
            <w:left w:val="none" w:sz="0" w:space="0" w:color="auto"/>
            <w:bottom w:val="none" w:sz="0" w:space="0" w:color="auto"/>
            <w:right w:val="none" w:sz="0" w:space="0" w:color="auto"/>
          </w:divBdr>
        </w:div>
        <w:div w:id="1427336890">
          <w:marLeft w:val="0"/>
          <w:marRight w:val="0"/>
          <w:marTop w:val="60"/>
          <w:marBottom w:val="0"/>
          <w:divBdr>
            <w:top w:val="none" w:sz="0" w:space="0" w:color="auto"/>
            <w:left w:val="none" w:sz="0" w:space="0" w:color="auto"/>
            <w:bottom w:val="none" w:sz="0" w:space="0" w:color="auto"/>
            <w:right w:val="none" w:sz="0" w:space="0" w:color="auto"/>
          </w:divBdr>
          <w:divsChild>
            <w:div w:id="1903366995">
              <w:marLeft w:val="0"/>
              <w:marRight w:val="0"/>
              <w:marTop w:val="0"/>
              <w:marBottom w:val="0"/>
              <w:divBdr>
                <w:top w:val="none" w:sz="0" w:space="0" w:color="auto"/>
                <w:left w:val="none" w:sz="0" w:space="0" w:color="auto"/>
                <w:bottom w:val="none" w:sz="0" w:space="0" w:color="auto"/>
                <w:right w:val="none" w:sz="0" w:space="0" w:color="auto"/>
              </w:divBdr>
              <w:divsChild>
                <w:div w:id="1464275932">
                  <w:marLeft w:val="0"/>
                  <w:marRight w:val="0"/>
                  <w:marTop w:val="0"/>
                  <w:marBottom w:val="0"/>
                  <w:divBdr>
                    <w:top w:val="none" w:sz="0" w:space="0" w:color="auto"/>
                    <w:left w:val="none" w:sz="0" w:space="0" w:color="auto"/>
                    <w:bottom w:val="single" w:sz="4" w:space="0" w:color="F0F2F5"/>
                    <w:right w:val="none" w:sz="0" w:space="0" w:color="auto"/>
                  </w:divBdr>
                  <w:divsChild>
                    <w:div w:id="2119638721">
                      <w:marLeft w:val="0"/>
                      <w:marRight w:val="0"/>
                      <w:marTop w:val="0"/>
                      <w:marBottom w:val="0"/>
                      <w:divBdr>
                        <w:top w:val="none" w:sz="0" w:space="0" w:color="auto"/>
                        <w:left w:val="none" w:sz="0" w:space="0" w:color="auto"/>
                        <w:bottom w:val="none" w:sz="0" w:space="0" w:color="auto"/>
                        <w:right w:val="none" w:sz="0" w:space="0" w:color="auto"/>
                      </w:divBdr>
                      <w:divsChild>
                        <w:div w:id="1671716413">
                          <w:marLeft w:val="0"/>
                          <w:marRight w:val="0"/>
                          <w:marTop w:val="0"/>
                          <w:marBottom w:val="0"/>
                          <w:divBdr>
                            <w:top w:val="none" w:sz="0" w:space="0" w:color="auto"/>
                            <w:left w:val="none" w:sz="0" w:space="0" w:color="auto"/>
                            <w:bottom w:val="none" w:sz="0" w:space="0" w:color="auto"/>
                            <w:right w:val="none" w:sz="0" w:space="0" w:color="auto"/>
                          </w:divBdr>
                        </w:div>
                      </w:divsChild>
                    </w:div>
                    <w:div w:id="1552156935">
                      <w:marLeft w:val="0"/>
                      <w:marRight w:val="0"/>
                      <w:marTop w:val="0"/>
                      <w:marBottom w:val="0"/>
                      <w:divBdr>
                        <w:top w:val="none" w:sz="0" w:space="0" w:color="auto"/>
                        <w:left w:val="none" w:sz="0" w:space="0" w:color="auto"/>
                        <w:bottom w:val="none" w:sz="0" w:space="0" w:color="auto"/>
                        <w:right w:val="none" w:sz="0" w:space="0" w:color="auto"/>
                      </w:divBdr>
                    </w:div>
                  </w:divsChild>
                </w:div>
                <w:div w:id="1887060676">
                  <w:marLeft w:val="0"/>
                  <w:marRight w:val="0"/>
                  <w:marTop w:val="45"/>
                  <w:marBottom w:val="0"/>
                  <w:divBdr>
                    <w:top w:val="none" w:sz="0" w:space="0" w:color="auto"/>
                    <w:left w:val="none" w:sz="0" w:space="0" w:color="auto"/>
                    <w:bottom w:val="single" w:sz="4" w:space="0" w:color="F0F2F5"/>
                    <w:right w:val="none" w:sz="0" w:space="0" w:color="auto"/>
                  </w:divBdr>
                  <w:divsChild>
                    <w:div w:id="18913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1039</TotalTime>
  <Pages>6</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abboud</dc:creator>
  <cp:keywords/>
  <dc:description/>
  <cp:lastModifiedBy>rana abboud</cp:lastModifiedBy>
  <cp:revision>3</cp:revision>
  <dcterms:created xsi:type="dcterms:W3CDTF">2026-08-07T02:19:00Z</dcterms:created>
  <dcterms:modified xsi:type="dcterms:W3CDTF">2026-08-07T22:18:00Z</dcterms:modified>
</cp:coreProperties>
</file>