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40"/>
        <w:gridCol w:w="2026"/>
        <w:gridCol w:w="1749"/>
        <w:gridCol w:w="4125"/>
        <w:tblGridChange w:id="0">
          <w:tblGrid>
            <w:gridCol w:w="3440"/>
            <w:gridCol w:w="2026"/>
            <w:gridCol w:w="1749"/>
            <w:gridCol w:w="4125"/>
          </w:tblGrid>
        </w:tblGridChange>
      </w:tblGrid>
      <w:tr>
        <w:tc>
          <w:tcPr>
            <w:gridSpan w:val="3"/>
            <w:tcBorders>
              <w:bottom w:color="4f6228" w:space="0" w:sz="24" w:val="single"/>
            </w:tcBorders>
          </w:tcPr>
          <w:p w:rsidR="00000000" w:rsidDel="00000000" w:rsidP="00000000" w:rsidRDefault="00000000" w:rsidRPr="00000000">
            <w:pPr>
              <w:spacing w:line="276" w:lineRule="auto"/>
              <w:contextualSpacing w:val="0"/>
              <w:rPr>
                <w:rFonts w:ascii="Arial" w:cs="Arial" w:eastAsia="Arial" w:hAnsi="Arial"/>
                <w:color w:val="4f6228"/>
                <w:sz w:val="48"/>
                <w:szCs w:val="48"/>
              </w:rPr>
            </w:pPr>
            <w:r w:rsidDel="00000000" w:rsidR="00000000" w:rsidRPr="00000000">
              <w:rPr>
                <w:rFonts w:ascii="Arial Narrow" w:cs="Arial Narrow" w:eastAsia="Arial Narrow" w:hAnsi="Arial Narrow"/>
                <w:b w:val="1"/>
                <w:color w:val="4f6228"/>
                <w:sz w:val="48"/>
                <w:szCs w:val="48"/>
                <w:rtl w:val="0"/>
              </w:rPr>
              <w:t xml:space="preserve"> </w:t>
            </w:r>
            <w:r w:rsidDel="00000000" w:rsidR="00000000" w:rsidRPr="00000000">
              <w:rPr>
                <w:rFonts w:ascii="Arial Narrow" w:cs="Arial Narrow" w:eastAsia="Arial Narrow" w:hAnsi="Arial Narrow"/>
                <w:b w:val="0"/>
                <w:color w:val="4f6228"/>
                <w:sz w:val="48"/>
                <w:szCs w:val="48"/>
                <w:rtl w:val="0"/>
              </w:rPr>
              <w:t xml:space="preserve"> </w:t>
            </w:r>
            <w:r w:rsidDel="00000000" w:rsidR="00000000" w:rsidRPr="00000000">
              <w:rPr>
                <w:rFonts w:ascii="Arial" w:cs="Arial" w:eastAsia="Arial" w:hAnsi="Arial"/>
                <w:b w:val="1"/>
                <w:color w:val="4f6228"/>
                <w:sz w:val="48"/>
                <w:szCs w:val="48"/>
                <w:rtl w:val="0"/>
              </w:rPr>
              <w:t xml:space="preserve">Sahebaz Patel</w:t>
            </w:r>
            <w:r w:rsidDel="00000000" w:rsidR="00000000" w:rsidRPr="00000000">
              <w:rPr>
                <w:rtl w:val="0"/>
              </w:rPr>
            </w:r>
          </w:p>
        </w:tc>
        <w:tc>
          <w:tcPr>
            <w:tcBorders>
              <w:bottom w:color="4f6228" w:space="0" w:sz="24" w:val="single"/>
            </w:tcBorders>
            <w:shd w:fill="auto" w:val="clear"/>
            <w:tcMar>
              <w:left w:w="432.0" w:type="dxa"/>
              <w:right w:w="432.0" w:type="dxa"/>
            </w:tcMar>
          </w:tcPr>
          <w:p w:rsidR="00000000" w:rsidDel="00000000" w:rsidP="00000000" w:rsidRDefault="00000000" w:rsidRPr="00000000">
            <w:pPr>
              <w:spacing w:line="276" w:lineRule="auto"/>
              <w:contextualSpacing w:val="0"/>
              <w:rPr>
                <w:rFonts w:ascii="Nunito" w:cs="Nunito" w:eastAsia="Nunito" w:hAnsi="Nunito"/>
                <w:b w:val="1"/>
                <w:color w:val="4f6228"/>
                <w:sz w:val="48"/>
                <w:szCs w:val="48"/>
              </w:rPr>
            </w:pPr>
            <w:r w:rsidDel="00000000" w:rsidR="00000000" w:rsidRPr="00000000">
              <w:rPr>
                <w:rtl w:val="0"/>
              </w:rPr>
            </w:r>
          </w:p>
        </w:tc>
      </w:tr>
      <w:tr>
        <w:trPr>
          <w:trHeight w:val="600" w:hRule="atLeast"/>
        </w:trPr>
        <w:tc>
          <w:tcPr>
            <w:gridSpan w:val="3"/>
            <w:tcBorders>
              <w:top w:color="4f6228" w:space="0" w:sz="24" w:val="single"/>
            </w:tcBorders>
            <w:vAlign w:val="center"/>
          </w:tcPr>
          <w:p w:rsidR="00000000" w:rsidDel="00000000" w:rsidP="00000000" w:rsidRDefault="00000000" w:rsidRPr="00000000">
            <w:pPr>
              <w:pStyle w:val="Heading2"/>
              <w:contextualSpacing w:val="0"/>
              <w:rPr>
                <w:rFonts w:ascii="Cambria" w:cs="Cambria" w:eastAsia="Cambria" w:hAnsi="Cambria"/>
                <w:sz w:val="24"/>
                <w:szCs w:val="24"/>
              </w:rPr>
            </w:pPr>
            <w:r w:rsidDel="00000000" w:rsidR="00000000" w:rsidRPr="00000000">
              <w:rPr>
                <w:rtl w:val="0"/>
              </w:rPr>
              <w:t xml:space="preserve">Personal Information</w:t>
            </w:r>
            <w:r w:rsidDel="00000000" w:rsidR="00000000" w:rsidRPr="00000000">
              <w:rPr>
                <w:rtl w:val="0"/>
              </w:rPr>
            </w:r>
          </w:p>
        </w:tc>
        <w:tc>
          <w:tcPr>
            <w:tcBorders>
              <w:top w:color="4f6228" w:space="0" w:sz="24" w:val="single"/>
            </w:tcBorders>
            <w:shd w:fill="dbeef3" w:val="clear"/>
            <w:tcMar>
              <w:left w:w="432.0" w:type="dxa"/>
              <w:right w:w="432.0" w:type="dxa"/>
            </w:tcMar>
            <w:vAlign w:val="center"/>
          </w:tcPr>
          <w:p w:rsidR="00000000" w:rsidDel="00000000" w:rsidP="00000000" w:rsidRDefault="00000000" w:rsidRPr="00000000">
            <w:pPr>
              <w:pStyle w:val="Heading2"/>
              <w:contextualSpacing w:val="0"/>
              <w:rPr/>
            </w:pPr>
            <w:r w:rsidDel="00000000" w:rsidR="00000000" w:rsidRPr="00000000">
              <w:rPr>
                <w:rtl w:val="0"/>
              </w:rPr>
              <w:t xml:space="preserve">Key Skills</w:t>
            </w:r>
          </w:p>
        </w:tc>
      </w:tr>
      <w:tr>
        <w:trPr>
          <w:trHeight w:val="1260" w:hRule="atLeast"/>
        </w:trPr>
        <w:tc>
          <w:tcPr>
            <w:tcBorders>
              <w:bottom w:color="4f6228" w:space="0" w:sz="24" w:val="single"/>
            </w:tcBorders>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Address</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Phone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Email</w:t>
            </w:r>
          </w:p>
        </w:tc>
        <w:tc>
          <w:tcPr>
            <w:gridSpan w:val="2"/>
            <w:tcBorders>
              <w:bottom w:color="4f6228" w:space="0" w:sz="24" w:val="single"/>
            </w:tcBorders>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Fonts w:ascii="Cambria" w:cs="Cambria" w:eastAsia="Cambria" w:hAnsi="Cambria"/>
                <w:rtl w:val="0"/>
              </w:rPr>
              <w:t xml:space="preserve">603 , Sayyed CHS, SV road</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Fonts w:ascii="Cambria" w:cs="Cambria" w:eastAsia="Cambria" w:hAnsi="Cambria"/>
                <w:rtl w:val="0"/>
              </w:rPr>
              <w:t xml:space="preserve">Jogeshwari (W), Mumbai400102</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Fonts w:ascii="Cambria" w:cs="Cambria" w:eastAsia="Cambria" w:hAnsi="Cambria"/>
                <w:rtl w:val="0"/>
              </w:rPr>
              <w:t xml:space="preserve">9773726516</w:t>
            </w:r>
          </w:p>
          <w:p w:rsidR="00000000" w:rsidDel="00000000" w:rsidP="00000000" w:rsidRDefault="00000000" w:rsidRPr="00000000">
            <w:pPr>
              <w:spacing w:line="276" w:lineRule="auto"/>
              <w:contextualSpacing w:val="0"/>
              <w:rPr>
                <w:rFonts w:ascii="Cambria" w:cs="Cambria" w:eastAsia="Cambria" w:hAnsi="Cambria"/>
              </w:rPr>
            </w:pPr>
            <w:hyperlink r:id="rId6">
              <w:r w:rsidDel="00000000" w:rsidR="00000000" w:rsidRPr="00000000">
                <w:rPr>
                  <w:rFonts w:ascii="Cambria" w:cs="Cambria" w:eastAsia="Cambria" w:hAnsi="Cambria"/>
                  <w:color w:val="0000ff"/>
                  <w:u w:val="single"/>
                  <w:rtl w:val="0"/>
                </w:rPr>
                <w:t xml:space="preserve">sehbaz2009@gmail.com</w:t>
              </w:r>
            </w:hyperlink>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c>
          <w:tcPr>
            <w:vMerge w:val="restart"/>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Knowledge of:</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MS Visual Studio 2010</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JSP, J2EE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MySQL</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HTML</w:t>
            </w: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Key Competencies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Learning new technologies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Creative and Imaginative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Hardware Trouble shooting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Networking</w:t>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Personal Skill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Communication Skill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 Works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Handling work pressure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 Management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Fluent in verbal skills</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Achievements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4"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Java Core and Advance Certificate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4"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Won Certificate for Cricket at “KHMW Junior College”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4"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Certificate for Basic Computer Knowledge at “Fidai Academy”.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Hobbies &amp; Interests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Cricket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Debates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Social Gatherings</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600" w:hRule="atLeast"/>
        </w:trPr>
        <w:tc>
          <w:tcPr>
            <w:gridSpan w:val="3"/>
            <w:tcBorders>
              <w:top w:color="4f6228" w:space="0" w:sz="24" w:val="single"/>
            </w:tcBorders>
            <w:vAlign w:val="center"/>
          </w:tcPr>
          <w:p w:rsidR="00000000" w:rsidDel="00000000" w:rsidP="00000000" w:rsidRDefault="00000000" w:rsidRPr="00000000">
            <w:pPr>
              <w:pStyle w:val="Heading2"/>
              <w:contextualSpacing w:val="0"/>
              <w:rPr/>
            </w:pPr>
            <w:r w:rsidDel="00000000" w:rsidR="00000000" w:rsidRPr="00000000">
              <w:rPr>
                <w:rtl w:val="0"/>
              </w:rPr>
              <w:t xml:space="preserve">Education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vMerge w:val="continue"/>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640" w:hRule="atLeast"/>
        </w:trPr>
        <w:tc>
          <w:tcPr>
            <w:gridSpan w:val="2"/>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tl w:val="0"/>
              </w:rPr>
            </w:r>
          </w:p>
          <w:tbl>
            <w:tblPr>
              <w:tblStyle w:val="Table1"/>
              <w:tblW w:w="5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560"/>
              <w:gridCol w:w="1984"/>
              <w:tblGridChange w:id="0">
                <w:tblGrid>
                  <w:gridCol w:w="1696"/>
                  <w:gridCol w:w="1560"/>
                  <w:gridCol w:w="1984"/>
                </w:tblGrid>
              </w:tblGridChange>
            </w:tblGrid>
            <w:tr>
              <w:trPr>
                <w:trHeight w:val="380" w:hRule="atLeast"/>
              </w:trPr>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 Passed</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Year of Passing</w:t>
                  </w:r>
                </w:p>
              </w:tc>
            </w:tr>
            <w:tr>
              <w:trPr>
                <w:trHeight w:val="380" w:hRule="atLeast"/>
              </w:trPr>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SSC</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2009</w:t>
                  </w:r>
                </w:p>
              </w:tc>
            </w:tr>
            <w:tr>
              <w:trPr>
                <w:trHeight w:val="360" w:hRule="atLeast"/>
              </w:trPr>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HSC</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2011</w:t>
                  </w:r>
                </w:p>
              </w:tc>
            </w:tr>
            <w:tr>
              <w:trPr>
                <w:trHeight w:val="500" w:hRule="atLeast"/>
              </w:trPr>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Bsc IT</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Mumbai</w:t>
                  </w:r>
                </w:p>
              </w:tc>
              <w:tc>
                <w:tcPr/>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2014</w:t>
                  </w:r>
                </w:p>
              </w:tc>
            </w:tr>
          </w:tbl>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c>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c>
          <w:tcPr>
            <w:vMerge w:val="continue"/>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640" w:hRule="atLeast"/>
        </w:trPr>
        <w:tc>
          <w:tcPr>
            <w:gridSpan w:val="2"/>
            <w:vAlign w:val="center"/>
          </w:tcPr>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Core Skills</w:t>
            </w:r>
          </w:p>
        </w:tc>
        <w:tc>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c>
          <w:tcPr>
            <w:vMerge w:val="continue"/>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c>
          <w:tcPr>
            <w:gridSpan w:val="2"/>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Advanced Java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ASP.NET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Microsoft SQL</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c>
          <w:tcPr>
            <w:vMerge w:val="continue"/>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600" w:hRule="atLeast"/>
        </w:trPr>
        <w:tc>
          <w:tcPr>
            <w:gridSpan w:val="3"/>
            <w:vAlign w:val="center"/>
          </w:tcPr>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Project Final Year</w:t>
            </w:r>
          </w:p>
        </w:tc>
        <w:tc>
          <w:tcPr>
            <w:vMerge w:val="continue"/>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1940" w:hRule="atLeast"/>
        </w:trPr>
        <w:tc>
          <w:tcPr>
            <w:gridSpan w:val="3"/>
            <w:tcBorders>
              <w:bottom w:color="4f6228" w:space="0" w:sz="24" w:val="single"/>
            </w:tcBorders>
          </w:tcPr>
          <w:p w:rsidR="00000000" w:rsidDel="00000000" w:rsidP="00000000" w:rsidRDefault="00000000" w:rsidRPr="00000000">
            <w:pPr>
              <w:contextualSpacing w:val="0"/>
              <w:rPr>
                <w:rFonts w:ascii="Cambria" w:cs="Cambria" w:eastAsia="Cambria" w:hAnsi="Cambria"/>
              </w:rPr>
            </w:pPr>
            <w:r w:rsidDel="00000000" w:rsidR="00000000" w:rsidRPr="00000000">
              <w:rPr>
                <w:rFonts w:ascii="Verdana" w:cs="Verdana" w:eastAsia="Verdana" w:hAnsi="Verdana"/>
                <w:b w:val="1"/>
                <w:rtl w:val="0"/>
              </w:rPr>
              <w:t xml:space="preserve">Virtual Dietitian </w:t>
            </w:r>
            <w:r w:rsidDel="00000000" w:rsidR="00000000" w:rsidRPr="00000000">
              <w:rPr>
                <w:rFonts w:ascii="Cambria" w:cs="Cambria" w:eastAsia="Cambria" w:hAnsi="Cambria"/>
                <w:rtl w:val="0"/>
              </w:rPr>
              <w:t xml:space="preserve">Virtual dietitian is a website that helps users to find out their current fitness level and also provides a detailed guideline on improve it. It is a free online diet journal and calorie tracker that helps users to find out their current fitness levels and helps them improve.</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Asp.net, Microsoft visual studio 2010, MS SQL Server</w:t>
            </w:r>
          </w:p>
        </w:tc>
        <w:tc>
          <w:tcPr>
            <w:vMerge w:val="continue"/>
            <w:tcBorders>
              <w:bottom w:color="4f6228" w:space="0" w:sz="24" w:val="single"/>
            </w:tcBorders>
            <w:shd w:fill="dbeef3" w:val="clear"/>
            <w:tcMar>
              <w:left w:w="432.0" w:type="dxa"/>
              <w:right w:w="432.0" w:type="dxa"/>
            </w:tcM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tl w:val="0"/>
        </w:rPr>
      </w:r>
    </w:p>
    <w:tbl>
      <w:tblPr>
        <w:tblStyle w:val="Table3"/>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96"/>
        <w:gridCol w:w="3820"/>
        <w:tblGridChange w:id="0">
          <w:tblGrid>
            <w:gridCol w:w="7196"/>
            <w:gridCol w:w="3820"/>
          </w:tblGrid>
        </w:tblGridChange>
      </w:tblGrid>
      <w:tr>
        <w:trPr>
          <w:trHeight w:val="80" w:hRule="atLeast"/>
        </w:trPr>
        <w:tc>
          <w:tcPr>
            <w:tcBorders>
              <w:bottom w:color="4f6228" w:space="0" w:sz="24" w:val="single"/>
            </w:tcBorders>
          </w:tcPr>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vMerge w:val="restart"/>
            <w:shd w:fill="dbeef3" w:val="cle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Developed a service class for adding client and displaying customer account details.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Account ID is auto generated.</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r>
      <w:tr>
        <w:trPr>
          <w:trHeight w:val="600" w:hRule="atLeast"/>
        </w:trPr>
        <w:tc>
          <w:tcPr>
            <w:vAlign w:val="center"/>
          </w:tcPr>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Project 2</w:t>
            </w:r>
          </w:p>
        </w:tc>
        <w:tc>
          <w:tcPr>
            <w:vMerge w:val="continue"/>
            <w:shd w:fill="dbeef3" w:val="cle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1940" w:hRule="atLeast"/>
        </w:trPr>
        <w:tc>
          <w:tcPr>
            <w:tcBorders>
              <w:bottom w:color="4f6228" w:space="0" w:sz="24" w:val="single"/>
            </w:tcBorders>
            <w:shd w:fill="auto" w:val="clear"/>
          </w:tcPr>
          <w:p w:rsidR="00000000" w:rsidDel="00000000" w:rsidP="00000000" w:rsidRDefault="00000000" w:rsidRPr="00000000">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Banking App </w:t>
            </w:r>
          </w:p>
          <w:p w:rsidR="00000000" w:rsidDel="00000000" w:rsidP="00000000" w:rsidRDefault="00000000" w:rsidRPr="00000000">
            <w:pPr>
              <w:contextualSpacing w:val="0"/>
              <w:rPr/>
            </w:pPr>
            <w:r w:rsidDel="00000000" w:rsidR="00000000" w:rsidRPr="00000000">
              <w:rPr>
                <w:rtl w:val="0"/>
              </w:rPr>
              <w:t xml:space="preserve">This Bank application system functions in many different ways, i.e</w:t>
            </w:r>
          </w:p>
          <w:p w:rsidR="00000000" w:rsidDel="00000000" w:rsidP="00000000" w:rsidRDefault="00000000" w:rsidRPr="00000000">
            <w:pPr>
              <w:contextualSpacing w:val="0"/>
              <w:rPr/>
            </w:pPr>
            <w:r w:rsidDel="00000000" w:rsidR="00000000" w:rsidRPr="00000000">
              <w:rPr>
                <w:rtl w:val="0"/>
              </w:rPr>
              <w:t xml:space="preserve">To check transactions like Deposit, Withdraw, Transfer and Account Statement. The main objective of the application is to allow only authorized user (Bank Employee) to access various functions available in the system. Open any A/C wanted by the user.</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The User (Employee) can check A/C’s with a Employee ID &amp; password &amp; can work out with A/C holders of the bank with the A/c holder’s Access Code like withdraw cash, deposit cash/cheque and fund transfer.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and  MS SQL Server</w:t>
            </w:r>
          </w:p>
        </w:tc>
        <w:tc>
          <w:tcPr>
            <w:vMerge w:val="continue"/>
            <w:shd w:fill="dbeef3" w:val="cle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600" w:hRule="atLeast"/>
        </w:trPr>
        <w:tc>
          <w:tcPr>
            <w:vAlign w:val="center"/>
          </w:tcPr>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Other Skills</w:t>
            </w:r>
          </w:p>
        </w:tc>
        <w:tc>
          <w:tcPr>
            <w:vMerge w:val="restart"/>
            <w:shd w:fill="dbeef3" w:val="clear"/>
            <w:vAlign w:val="cente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1940" w:hRule="atLeast"/>
        </w:trPr>
        <w:tc>
          <w:tcPr>
            <w:tcBorders>
              <w:bottom w:color="4f6228" w:space="0" w:sz="24" w:val="single"/>
            </w:tcBorders>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MS Access, Advanced Excel , VBA</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C, C++, C≠</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Work Experience</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1.  1st March,2012 to 10th May, 2014 experience at </w:t>
            </w:r>
            <w:r w:rsidDel="00000000" w:rsidR="00000000" w:rsidRPr="00000000">
              <w:rPr>
                <w:rFonts w:ascii="Cambria" w:cs="Cambria" w:eastAsia="Cambria" w:hAnsi="Cambria"/>
                <w:b w:val="1"/>
                <w:rtl w:val="0"/>
              </w:rPr>
              <w:t xml:space="preserve">“ Trade Trendz”</w:t>
            </w:r>
            <w:r w:rsidDel="00000000" w:rsidR="00000000" w:rsidRPr="00000000">
              <w:rPr>
                <w:rFonts w:ascii="Cambria" w:cs="Cambria" w:eastAsia="Cambria" w:hAnsi="Cambria"/>
                <w:rtl w:val="0"/>
              </w:rPr>
              <w:t xml:space="preserve">as a Marketing Executive.</w:t>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rtl w:val="0"/>
              </w:rPr>
              <w:t xml:space="preserve">.  10th August, 2014 to 15th October,2016 experience at </w:t>
            </w:r>
            <w:r w:rsidDel="00000000" w:rsidR="00000000" w:rsidRPr="00000000">
              <w:rPr>
                <w:rFonts w:ascii="Cambria" w:cs="Cambria" w:eastAsia="Cambria" w:hAnsi="Cambria"/>
                <w:b w:val="1"/>
                <w:rtl w:val="0"/>
              </w:rPr>
              <w:t xml:space="preserve">“A1 Motors”</w:t>
            </w:r>
            <w:r w:rsidDel="00000000" w:rsidR="00000000" w:rsidRPr="00000000">
              <w:rPr>
                <w:rFonts w:ascii="Cambria" w:cs="Cambria" w:eastAsia="Cambria" w:hAnsi="Cambria"/>
                <w:rtl w:val="0"/>
              </w:rPr>
              <w:t xml:space="preserve"> as a Sales Executive.</w:t>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3.  24th November, 2016 to till date experience at</w:t>
            </w:r>
            <w:r w:rsidDel="00000000" w:rsidR="00000000" w:rsidRPr="00000000">
              <w:rPr>
                <w:rFonts w:ascii="Cambria" w:cs="Cambria" w:eastAsia="Cambria" w:hAnsi="Cambria"/>
                <w:b w:val="1"/>
                <w:rtl w:val="0"/>
              </w:rPr>
              <w:t xml:space="preserve"> “Dreamscape Media Pvt Ltd”</w:t>
            </w:r>
            <w:r w:rsidDel="00000000" w:rsidR="00000000" w:rsidRPr="00000000">
              <w:rPr>
                <w:rFonts w:ascii="Cambria" w:cs="Cambria" w:eastAsia="Cambria" w:hAnsi="Cambria"/>
                <w:rtl w:val="0"/>
              </w:rPr>
              <w:t xml:space="preserve"> as a PHP Website Developer ( Wordpress Developer)</w:t>
            </w:r>
          </w:p>
        </w:tc>
        <w:tc>
          <w:tcPr>
            <w:vMerge w:val="continue"/>
            <w:shd w:fill="dbeef3" w:val="clear"/>
            <w:vAlign w:val="cente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1940" w:hRule="atLeast"/>
        </w:trPr>
        <w:tc>
          <w:tcPr>
            <w:tcBorders>
              <w:bottom w:color="4f6228" w:space="0" w:sz="24" w:val="single"/>
            </w:tcBorders>
          </w:tcPr>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Personal Details</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Fonts w:ascii="Cambria" w:cs="Cambria" w:eastAsia="Cambria" w:hAnsi="Cambria"/>
                <w:rtl w:val="0"/>
              </w:rPr>
              <w:t xml:space="preserve">DOB :  18</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February , 1993</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Fonts w:ascii="Cambria" w:cs="Cambria" w:eastAsia="Cambria" w:hAnsi="Cambria"/>
                <w:rtl w:val="0"/>
              </w:rPr>
              <w:t xml:space="preserve">Languages : English, Hindi, Gujarati and Marathi</w:t>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Fonts w:ascii="Cambria" w:cs="Cambria" w:eastAsia="Cambria" w:hAnsi="Cambria"/>
                <w:rtl w:val="0"/>
              </w:rPr>
              <w:t xml:space="preserve">Fathers Name : SirajulHaq Patel</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tc>
        <w:tc>
          <w:tcPr>
            <w:tcBorders>
              <w:bottom w:color="4f6228" w:space="0" w:sz="24" w:val="single"/>
            </w:tcBorders>
            <w:shd w:fill="dbeef3" w:val="clea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600" w:hRule="atLeast"/>
        </w:trPr>
        <w:tc>
          <w:tcPr>
            <w:vAlign w:val="center"/>
          </w:tcPr>
          <w:p w:rsidR="00000000" w:rsidDel="00000000" w:rsidP="00000000" w:rsidRDefault="00000000" w:rsidRPr="00000000">
            <w:pP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Career Objective </w:t>
            </w:r>
          </w:p>
        </w:tc>
        <w:tc>
          <w:tcPr>
            <w:vMerge w:val="restart"/>
            <w:shd w:fill="dbeef3" w:val="clear"/>
            <w:vAlign w:val="cente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r>
        <w:trPr>
          <w:trHeight w:val="1940" w:hRule="atLeast"/>
        </w:trPr>
        <w:tc>
          <w:tcPr>
            <w:tcBorders>
              <w:bottom w:color="4f6228" w:space="0" w:sz="24" w:val="single"/>
            </w:tcBorders>
          </w:tcPr>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To Design and develop software in a challenging and high growth environment. Opportunity to develop my skills and knowledge which will help me serve the organization with sincerity, honesty and best of my ability.</w:t>
            </w:r>
          </w:p>
        </w:tc>
        <w:tc>
          <w:tcPr>
            <w:vMerge w:val="continue"/>
            <w:shd w:fill="dbeef3" w:val="clear"/>
            <w:vAlign w:val="center"/>
          </w:tcPr>
          <w:p w:rsidR="00000000" w:rsidDel="00000000" w:rsidP="00000000" w:rsidRDefault="00000000" w:rsidRPr="00000000">
            <w:pPr>
              <w:spacing w:line="276" w:lineRule="auto"/>
              <w:contextualSpacing w:val="0"/>
              <w:rPr>
                <w:rFonts w:ascii="Cambria" w:cs="Cambria" w:eastAsia="Cambria" w:hAnsi="Cambria"/>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Date: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Place: Mumbai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ab/>
        <w:tab/>
        <w:tab/>
        <w:tab/>
        <w:tab/>
        <w:tab/>
        <w:tab/>
        <w:tab/>
        <w:tab/>
        <w:t xml:space="preserve">(Sahebaz Patel)</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 w:name="Arial"/>
  <w:font w:name="Cambria"/>
  <w:font w:name="Courier New"/>
  <w:font w:name="Nunito">
    <w:embedBold w:fontKey="{00000000-0000-0000-0000-000000000000}" r:id="rId1" w:subsetted="0"/>
    <w:embedBoldItalic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rFonts w:ascii="Nunito" w:cs="Nunito" w:eastAsia="Nunito" w:hAnsi="Nunito"/>
      <w:b w:val="1"/>
      <w:color w:val="4f6228"/>
      <w:sz w:val="48"/>
      <w:szCs w:val="48"/>
    </w:rPr>
  </w:style>
  <w:style w:type="paragraph" w:styleId="Heading2">
    <w:name w:val="heading 2"/>
    <w:basedOn w:val="Normal"/>
    <w:next w:val="Normal"/>
    <w:pPr>
      <w:spacing w:after="0" w:lineRule="auto"/>
    </w:pPr>
    <w:rPr>
      <w:rFonts w:ascii="Verdana" w:cs="Verdana" w:eastAsia="Verdana" w:hAnsi="Verdana"/>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hbaz200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