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FCB6" w14:textId="77777777" w:rsidR="00BD3289" w:rsidRPr="00BD3289" w:rsidRDefault="00BD3289" w:rsidP="00BD3289">
      <w:pPr>
        <w:jc w:val="center"/>
        <w:rPr>
          <w:b/>
          <w:bCs/>
          <w:sz w:val="28"/>
          <w:szCs w:val="28"/>
        </w:rPr>
      </w:pPr>
      <w:r w:rsidRPr="00BD3289">
        <w:rPr>
          <w:b/>
          <w:bCs/>
          <w:sz w:val="28"/>
          <w:szCs w:val="28"/>
        </w:rPr>
        <w:t>Get Start-up Visa for Portugal Effortlessly with Migrant Group</w:t>
      </w:r>
    </w:p>
    <w:p w14:paraId="2A383F0C" w14:textId="04D6AA60" w:rsidR="00566DAE" w:rsidRDefault="00566DAE" w:rsidP="00566DAE">
      <w:r w:rsidRPr="00BD3289">
        <w:t>A Start-up visa to Portugal is all beneficial for all entrepreneurs who are looking to invest in Portugal.</w:t>
      </w:r>
      <w:r w:rsidRPr="00566DAE">
        <w:t xml:space="preserve"> </w:t>
      </w:r>
      <w:r w:rsidR="00647F34" w:rsidRPr="00647F34">
        <w:t>Any nation places a high priority on foreign investment since it helps to regulate the flow of money, opens doors for citizens, and boosts the economy. Portugal has done the same, welcoming outside investors. Portugal welcomes foreign business owners and investors who want to settle there.</w:t>
      </w:r>
    </w:p>
    <w:p w14:paraId="2B956D57" w14:textId="25E3AB88" w:rsidR="00566DAE" w:rsidRDefault="00BD3289" w:rsidP="00566DAE">
      <w:r w:rsidRPr="00BD3289">
        <w:t>Migrant Group is one of the trusted, experienced, and transparent immigration services providers. So, whether you are looking to apply for a startup visa for Portugal or anything else, we are the best option to resolve all your doubts.</w:t>
      </w:r>
    </w:p>
    <w:p w14:paraId="59D4697C" w14:textId="77777777" w:rsidR="00BD3289" w:rsidRPr="00647F34" w:rsidRDefault="00BD3289" w:rsidP="00647F34">
      <w:pPr>
        <w:pStyle w:val="ListParagraph"/>
        <w:numPr>
          <w:ilvl w:val="0"/>
          <w:numId w:val="3"/>
        </w:numPr>
        <w:rPr>
          <w:b/>
          <w:bCs/>
          <w:sz w:val="28"/>
          <w:szCs w:val="28"/>
        </w:rPr>
      </w:pPr>
      <w:r w:rsidRPr="00647F34">
        <w:rPr>
          <w:b/>
          <w:bCs/>
          <w:sz w:val="28"/>
          <w:szCs w:val="28"/>
        </w:rPr>
        <w:t>Why Choose Us?</w:t>
      </w:r>
    </w:p>
    <w:p w14:paraId="44DFA6C5" w14:textId="18172C35" w:rsidR="00BD3289" w:rsidRPr="00BD3289" w:rsidRDefault="00BD3289" w:rsidP="00BD3289">
      <w:r w:rsidRPr="00BD3289">
        <w:t>Young</w:t>
      </w:r>
      <w:r w:rsidR="00566DAE">
        <w:t xml:space="preserve"> entrepreneurs</w:t>
      </w:r>
      <w:r w:rsidRPr="00BD3289">
        <w:t xml:space="preserve"> can easily apply for a startup visa, or one who wants to start a company can quickly get access to the startup visa.</w:t>
      </w:r>
    </w:p>
    <w:p w14:paraId="530D9C8C" w14:textId="77777777" w:rsidR="00BD3289" w:rsidRPr="00BD3289" w:rsidRDefault="00BD3289" w:rsidP="00BD3289">
      <w:pPr>
        <w:numPr>
          <w:ilvl w:val="0"/>
          <w:numId w:val="1"/>
        </w:numPr>
      </w:pPr>
      <w:r w:rsidRPr="00BD3289">
        <w:t>No Business performance required</w:t>
      </w:r>
    </w:p>
    <w:p w14:paraId="4C3B7D8D" w14:textId="77777777" w:rsidR="00BD3289" w:rsidRPr="00BD3289" w:rsidRDefault="00BD3289" w:rsidP="00BD3289">
      <w:pPr>
        <w:numPr>
          <w:ilvl w:val="0"/>
          <w:numId w:val="1"/>
        </w:numPr>
      </w:pPr>
      <w:r w:rsidRPr="00BD3289">
        <w:t>Eligible to apply for PR after five years</w:t>
      </w:r>
    </w:p>
    <w:p w14:paraId="214C6A22" w14:textId="40CA3117" w:rsidR="00BD3289" w:rsidRPr="00BD3289" w:rsidRDefault="00BD3289" w:rsidP="00BD3289">
      <w:r w:rsidRPr="00BD3289">
        <w:t xml:space="preserve">If you have an innovative idea to start your business in Portugal, a startup visa </w:t>
      </w:r>
      <w:r w:rsidR="005B29A7">
        <w:t>in</w:t>
      </w:r>
      <w:r w:rsidRPr="00BD3289">
        <w:t xml:space="preserve"> Portugal is the best option. </w:t>
      </w:r>
      <w:r w:rsidR="005B29A7">
        <w:t xml:space="preserve">The </w:t>
      </w:r>
      <w:r w:rsidRPr="00BD3289">
        <w:t>processing time for the startup visa for Portugal is around five months.</w:t>
      </w:r>
    </w:p>
    <w:p w14:paraId="0B906103" w14:textId="25D8816F" w:rsidR="00BD3289" w:rsidRPr="00647F34" w:rsidRDefault="005B29A7" w:rsidP="00647F34">
      <w:pPr>
        <w:pStyle w:val="ListParagraph"/>
        <w:numPr>
          <w:ilvl w:val="0"/>
          <w:numId w:val="4"/>
        </w:numPr>
        <w:rPr>
          <w:b/>
          <w:bCs/>
          <w:sz w:val="28"/>
          <w:szCs w:val="28"/>
        </w:rPr>
      </w:pPr>
      <w:r w:rsidRPr="00647F34">
        <w:rPr>
          <w:b/>
          <w:bCs/>
          <w:sz w:val="28"/>
          <w:szCs w:val="28"/>
        </w:rPr>
        <w:t>A</w:t>
      </w:r>
      <w:r w:rsidR="00BD3289" w:rsidRPr="00647F34">
        <w:rPr>
          <w:b/>
          <w:bCs/>
          <w:sz w:val="28"/>
          <w:szCs w:val="28"/>
        </w:rPr>
        <w:t>dvantages of choosing a startup visa for Portugal?</w:t>
      </w:r>
    </w:p>
    <w:p w14:paraId="3CE66E95" w14:textId="77777777" w:rsidR="00BD3289" w:rsidRPr="00BD3289" w:rsidRDefault="00BD3289" w:rsidP="00BD3289">
      <w:r w:rsidRPr="00BD3289">
        <w:t>Choosing a startup visa for Portugal has outstanding advantages, and here we have a few of them.</w:t>
      </w:r>
    </w:p>
    <w:p w14:paraId="6F2D1056" w14:textId="442CD22F" w:rsidR="00BD3289" w:rsidRPr="00BD3289" w:rsidRDefault="00BD3289" w:rsidP="00647F34">
      <w:pPr>
        <w:pStyle w:val="ListParagraph"/>
        <w:numPr>
          <w:ilvl w:val="0"/>
          <w:numId w:val="2"/>
        </w:numPr>
      </w:pPr>
      <w:r w:rsidRPr="00BD3289">
        <w:t>Dependents can also opt for a startup visa. You can easily apply for Portugal if you want a ticket for your spouse, children, or parents.</w:t>
      </w:r>
    </w:p>
    <w:p w14:paraId="2ED894A6" w14:textId="309F42A4" w:rsidR="00BD3289" w:rsidRPr="00BD3289" w:rsidRDefault="00BD3289" w:rsidP="00647F34">
      <w:pPr>
        <w:pStyle w:val="ListParagraph"/>
        <w:numPr>
          <w:ilvl w:val="0"/>
          <w:numId w:val="2"/>
        </w:numPr>
      </w:pPr>
      <w:r w:rsidRPr="00BD3289">
        <w:t xml:space="preserve">There is no such language or residency requirement while applying for </w:t>
      </w:r>
      <w:r w:rsidR="00647F34">
        <w:t>a</w:t>
      </w:r>
      <w:r w:rsidRPr="00BD3289">
        <w:t xml:space="preserve"> startup visa to Portugal</w:t>
      </w:r>
    </w:p>
    <w:p w14:paraId="45CB833D" w14:textId="77777777" w:rsidR="00BD3289" w:rsidRPr="00BD3289" w:rsidRDefault="00BD3289" w:rsidP="00647F34">
      <w:pPr>
        <w:pStyle w:val="ListParagraph"/>
        <w:numPr>
          <w:ilvl w:val="0"/>
          <w:numId w:val="2"/>
        </w:numPr>
      </w:pPr>
      <w:r w:rsidRPr="00BD3289">
        <w:t>No such business performance is required while applying for the startup visa</w:t>
      </w:r>
    </w:p>
    <w:p w14:paraId="2B769A52" w14:textId="77777777" w:rsidR="00BD3289" w:rsidRPr="00BD3289" w:rsidRDefault="00BD3289" w:rsidP="00647F34">
      <w:pPr>
        <w:pStyle w:val="ListParagraph"/>
        <w:numPr>
          <w:ilvl w:val="0"/>
          <w:numId w:val="2"/>
        </w:numPr>
      </w:pPr>
      <w:proofErr w:type="spellStart"/>
      <w:r w:rsidRPr="00BD3289">
        <w:t>StartUP</w:t>
      </w:r>
      <w:proofErr w:type="spellEnd"/>
      <w:r w:rsidRPr="00BD3289">
        <w:t xml:space="preserve"> Visa is a home visa for business visionaries that intends to draw in speculation, ability, and development ability to Portugal.</w:t>
      </w:r>
    </w:p>
    <w:p w14:paraId="000B097E" w14:textId="722D1BD7" w:rsidR="00BD3289" w:rsidRPr="00BD3289" w:rsidRDefault="00BD3289" w:rsidP="00BD3289">
      <w:r w:rsidRPr="00BD3289">
        <w:t xml:space="preserve">By financial planning and doing qualified business, business visionaries can coordinate a startup hatchery in Portugal and take advantage of all the </w:t>
      </w:r>
      <w:proofErr w:type="spellStart"/>
      <w:r w:rsidRPr="00BD3289">
        <w:t>StartUP</w:t>
      </w:r>
      <w:proofErr w:type="spellEnd"/>
      <w:r w:rsidRPr="00BD3289">
        <w:t xml:space="preserve"> Portugal Program motivators and backing. The program means </w:t>
      </w:r>
      <w:r w:rsidR="00647F34">
        <w:t>reinforcing the development environment and confirming Portugal as a nation open to business and</w:t>
      </w:r>
      <w:r w:rsidRPr="00BD3289">
        <w:t xml:space="preserve"> everyone who will utilize information and development to put resources into the Portuguese economy and develop the public</w:t>
      </w:r>
      <w:r w:rsidR="00647F34">
        <w:t>-</w:t>
      </w:r>
      <w:r w:rsidRPr="00BD3289">
        <w:t>gifted labor force.</w:t>
      </w:r>
    </w:p>
    <w:p w14:paraId="06938683" w14:textId="7FAC4BD7" w:rsidR="00647F34" w:rsidRPr="00647F34" w:rsidRDefault="00647F34" w:rsidP="00647F34">
      <w:pPr>
        <w:pStyle w:val="ListParagraph"/>
        <w:numPr>
          <w:ilvl w:val="0"/>
          <w:numId w:val="4"/>
        </w:numPr>
        <w:rPr>
          <w:b/>
          <w:bCs/>
          <w:sz w:val="28"/>
          <w:szCs w:val="28"/>
        </w:rPr>
      </w:pPr>
      <w:r>
        <w:rPr>
          <w:b/>
          <w:bCs/>
          <w:sz w:val="28"/>
          <w:szCs w:val="28"/>
        </w:rPr>
        <w:t xml:space="preserve">Get </w:t>
      </w:r>
      <w:r w:rsidRPr="00647F34">
        <w:rPr>
          <w:b/>
          <w:bCs/>
          <w:sz w:val="28"/>
          <w:szCs w:val="28"/>
        </w:rPr>
        <w:t xml:space="preserve">Free Consultation </w:t>
      </w:r>
      <w:proofErr w:type="gramStart"/>
      <w:r w:rsidRPr="00647F34">
        <w:rPr>
          <w:b/>
          <w:bCs/>
          <w:sz w:val="28"/>
          <w:szCs w:val="28"/>
        </w:rPr>
        <w:t>For</w:t>
      </w:r>
      <w:proofErr w:type="gramEnd"/>
      <w:r w:rsidRPr="00647F34">
        <w:rPr>
          <w:b/>
          <w:bCs/>
          <w:sz w:val="28"/>
          <w:szCs w:val="28"/>
        </w:rPr>
        <w:t xml:space="preserve"> Portugal Startup Visa</w:t>
      </w:r>
    </w:p>
    <w:p w14:paraId="0D106300" w14:textId="02633561" w:rsidR="00BD3289" w:rsidRPr="00BD3289" w:rsidRDefault="00BD3289" w:rsidP="00647F34">
      <w:pPr>
        <w:rPr>
          <w:b/>
          <w:bCs/>
          <w:sz w:val="24"/>
          <w:szCs w:val="24"/>
        </w:rPr>
      </w:pPr>
      <w:r w:rsidRPr="00BD3289">
        <w:t>Are you facing doubts related to the startup visa? If yes, then along with our reputed and experienced team, you can easily resolve all your doubts.</w:t>
      </w:r>
      <w:r w:rsidR="00647F34">
        <w:t xml:space="preserve"> </w:t>
      </w:r>
    </w:p>
    <w:p w14:paraId="330374E0" w14:textId="77777777" w:rsidR="00647F34" w:rsidRDefault="00647F34" w:rsidP="00647F34">
      <w:r>
        <w:t>Meet or talk with our highly qualified team and deeply understand all the rules and regulations.</w:t>
      </w:r>
    </w:p>
    <w:p w14:paraId="26A7766B" w14:textId="77777777" w:rsidR="00647F34" w:rsidRDefault="00647F34" w:rsidP="00647F34">
      <w:r>
        <w:t>Receive 100% satisfaction while choosing our top-rated team at Migrant Group when you will reach out to us to make sure that you will not have any doubt in your mind.</w:t>
      </w:r>
    </w:p>
    <w:p w14:paraId="0176A477" w14:textId="77777777" w:rsidR="00647F34" w:rsidRDefault="00647F34" w:rsidP="00647F34">
      <w:r>
        <w:lastRenderedPageBreak/>
        <w:t>Receive a free assessment for all your documents from our team and understand how you can apply for a visa to European Union right now!</w:t>
      </w:r>
    </w:p>
    <w:p w14:paraId="7C040FFD" w14:textId="77777777" w:rsidR="007E6CAE" w:rsidRDefault="007E6CAE"/>
    <w:sectPr w:rsidR="007E6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90141"/>
    <w:multiLevelType w:val="hybridMultilevel"/>
    <w:tmpl w:val="7D3CF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10A91"/>
    <w:multiLevelType w:val="hybridMultilevel"/>
    <w:tmpl w:val="1CFAE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403F2"/>
    <w:multiLevelType w:val="hybridMultilevel"/>
    <w:tmpl w:val="08306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77C34"/>
    <w:multiLevelType w:val="multilevel"/>
    <w:tmpl w:val="4450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628023">
    <w:abstractNumId w:val="3"/>
  </w:num>
  <w:num w:numId="2" w16cid:durableId="319383013">
    <w:abstractNumId w:val="1"/>
  </w:num>
  <w:num w:numId="3" w16cid:durableId="1965039803">
    <w:abstractNumId w:val="2"/>
  </w:num>
  <w:num w:numId="4" w16cid:durableId="1304968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0MTW2MDI1NDCwNDVT0lEKTi0uzszPAykwrAUApF+OSCwAAAA="/>
  </w:docVars>
  <w:rsids>
    <w:rsidRoot w:val="00E519BA"/>
    <w:rsid w:val="00566DAE"/>
    <w:rsid w:val="005B29A7"/>
    <w:rsid w:val="00647F34"/>
    <w:rsid w:val="007E6CAE"/>
    <w:rsid w:val="00BD3289"/>
    <w:rsid w:val="00E519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50DB"/>
  <w15:chartTrackingRefBased/>
  <w15:docId w15:val="{1AD9D9A7-5A7E-4D6C-8AC0-63DE5E20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60181">
      <w:bodyDiv w:val="1"/>
      <w:marLeft w:val="0"/>
      <w:marRight w:val="0"/>
      <w:marTop w:val="0"/>
      <w:marBottom w:val="0"/>
      <w:divBdr>
        <w:top w:val="none" w:sz="0" w:space="0" w:color="auto"/>
        <w:left w:val="none" w:sz="0" w:space="0" w:color="auto"/>
        <w:bottom w:val="none" w:sz="0" w:space="0" w:color="auto"/>
        <w:right w:val="none" w:sz="0" w:space="0" w:color="auto"/>
      </w:divBdr>
      <w:divsChild>
        <w:div w:id="515735470">
          <w:marLeft w:val="0"/>
          <w:marRight w:val="0"/>
          <w:marTop w:val="375"/>
          <w:marBottom w:val="0"/>
          <w:divBdr>
            <w:top w:val="none" w:sz="0" w:space="0" w:color="auto"/>
            <w:left w:val="none" w:sz="0" w:space="0" w:color="auto"/>
            <w:bottom w:val="none" w:sz="0" w:space="0" w:color="auto"/>
            <w:right w:val="none" w:sz="0" w:space="0" w:color="auto"/>
          </w:divBdr>
        </w:div>
        <w:div w:id="191694232">
          <w:marLeft w:val="-225"/>
          <w:marRight w:val="-225"/>
          <w:marTop w:val="0"/>
          <w:marBottom w:val="0"/>
          <w:divBdr>
            <w:top w:val="none" w:sz="0" w:space="0" w:color="auto"/>
            <w:left w:val="none" w:sz="0" w:space="0" w:color="auto"/>
            <w:bottom w:val="none" w:sz="0" w:space="0" w:color="auto"/>
            <w:right w:val="none" w:sz="0" w:space="0" w:color="auto"/>
          </w:divBdr>
          <w:divsChild>
            <w:div w:id="6246947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52882276">
      <w:bodyDiv w:val="1"/>
      <w:marLeft w:val="0"/>
      <w:marRight w:val="0"/>
      <w:marTop w:val="0"/>
      <w:marBottom w:val="0"/>
      <w:divBdr>
        <w:top w:val="none" w:sz="0" w:space="0" w:color="auto"/>
        <w:left w:val="none" w:sz="0" w:space="0" w:color="auto"/>
        <w:bottom w:val="none" w:sz="0" w:space="0" w:color="auto"/>
        <w:right w:val="none" w:sz="0" w:space="0" w:color="auto"/>
      </w:divBdr>
      <w:divsChild>
        <w:div w:id="1286883575">
          <w:marLeft w:val="0"/>
          <w:marRight w:val="0"/>
          <w:marTop w:val="375"/>
          <w:marBottom w:val="0"/>
          <w:divBdr>
            <w:top w:val="none" w:sz="0" w:space="0" w:color="auto"/>
            <w:left w:val="none" w:sz="0" w:space="0" w:color="auto"/>
            <w:bottom w:val="none" w:sz="0" w:space="0" w:color="auto"/>
            <w:right w:val="none" w:sz="0" w:space="0" w:color="auto"/>
          </w:divBdr>
        </w:div>
        <w:div w:id="1310091271">
          <w:marLeft w:val="-225"/>
          <w:marRight w:val="-225"/>
          <w:marTop w:val="0"/>
          <w:marBottom w:val="0"/>
          <w:divBdr>
            <w:top w:val="none" w:sz="0" w:space="0" w:color="auto"/>
            <w:left w:val="none" w:sz="0" w:space="0" w:color="auto"/>
            <w:bottom w:val="none" w:sz="0" w:space="0" w:color="auto"/>
            <w:right w:val="none" w:sz="0" w:space="0" w:color="auto"/>
          </w:divBdr>
          <w:divsChild>
            <w:div w:id="19682683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SP20-BCS-017</dc:creator>
  <cp:keywords/>
  <dc:description/>
  <cp:lastModifiedBy>SP20-BCS-017</cp:lastModifiedBy>
  <cp:revision>5</cp:revision>
  <dcterms:created xsi:type="dcterms:W3CDTF">2022-10-13T14:36:00Z</dcterms:created>
  <dcterms:modified xsi:type="dcterms:W3CDTF">2022-10-13T15:01:00Z</dcterms:modified>
</cp:coreProperties>
</file>