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62"/>
        <w:jc w:val="left"/>
        <w:rPr>
          <w:rFonts w:ascii="Trebuchet MS" w:cs="Calibri" w:hAnsi="Trebuchet MS"/>
        </w:rPr>
      </w:pPr>
    </w:p>
    <w:tbl>
      <w:tblPr>
        <w:tblW w:w="0" w:type="auto"/>
        <w:tblLook w:val="04A0" w:firstRow="1" w:lastRow="0" w:firstColumn="1" w:lastColumn="0" w:noHBand="0" w:noVBand="1"/>
      </w:tblPr>
      <w:tblGrid>
        <w:gridCol w:w="4622"/>
        <w:gridCol w:w="4623"/>
      </w:tblGrid>
      <w:tr>
        <w:trPr/>
        <w:tc>
          <w:tcPr>
            <w:tcW w:w="4622" w:type="dxa"/>
            <w:tcBorders/>
            <w:tcFitText w:val="false"/>
          </w:tcPr>
          <w:p>
            <w:pPr>
              <w:pStyle w:val="style62"/>
              <w:jc w:val="left"/>
              <w:rPr>
                <w:rFonts w:ascii="Trebuchet MS" w:cs="Calibri" w:hAnsi="Trebuchet MS"/>
                <w:sz w:val="24"/>
              </w:rPr>
            </w:pPr>
            <w:r>
              <w:rPr>
                <w:rFonts w:ascii="Trebuchet MS" w:cs="Calibri" w:hAnsi="Trebuchet MS"/>
                <w:sz w:val="24"/>
              </w:rPr>
              <w:t>Mahesh Rajpure</w:t>
            </w:r>
          </w:p>
          <w:p>
            <w:pPr>
              <w:pStyle w:val="style0"/>
              <w:rPr>
                <w:rFonts w:ascii="Trebuchet MS" w:cs="Calibri" w:hAnsi="Trebuchet MS"/>
                <w:spacing w:val="6"/>
              </w:rPr>
            </w:pPr>
            <w:r>
              <w:rPr>
                <w:rFonts w:ascii="Trebuchet MS" w:cs="Calibri" w:hAnsi="Trebuchet MS"/>
                <w:spacing w:val="6"/>
              </w:rPr>
              <w:t xml:space="preserve">Technical Lead @ </w:t>
            </w:r>
            <w:r>
              <w:rPr>
                <w:rFonts w:ascii="Trebuchet MS" w:cs="Calibri" w:hAnsi="Trebuchet MS"/>
                <w:spacing w:val="6"/>
              </w:rPr>
              <w:t>CitiusTech</w:t>
            </w:r>
            <w:r>
              <w:rPr>
                <w:rFonts w:ascii="Trebuchet MS" w:cs="Calibri" w:hAnsi="Trebuchet MS"/>
                <w:spacing w:val="6"/>
              </w:rPr>
              <w:t xml:space="preserve"> Ltd.</w:t>
            </w:r>
          </w:p>
          <w:p>
            <w:pPr>
              <w:pStyle w:val="style0"/>
              <w:rPr>
                <w:rFonts w:ascii="Trebuchet MS" w:cs="Calibri" w:hAnsi="Trebuchet MS"/>
                <w:spacing w:val="6"/>
              </w:rPr>
            </w:pPr>
            <w:r>
              <w:rPr>
                <w:rFonts w:ascii="Trebuchet MS" w:cs="Calibri" w:hAnsi="Trebuchet MS"/>
              </w:rPr>
              <w:sym w:font="Wingdings" w:char="f029"/>
            </w:r>
            <w:r>
              <w:rPr>
                <w:rFonts w:ascii="Trebuchet MS" w:cs="Calibri" w:hAnsi="Trebuchet MS"/>
                <w:spacing w:val="6"/>
              </w:rPr>
              <w:t>Telephone (M):+91 9773326320</w:t>
            </w:r>
          </w:p>
          <w:p>
            <w:pPr>
              <w:pStyle w:val="style0"/>
              <w:rPr>
                <w:rFonts w:ascii="Trebuchet MS" w:cs="Calibri" w:hAnsi="Trebuchet MS"/>
              </w:rPr>
            </w:pPr>
            <w:r>
              <w:rPr>
                <w:rFonts w:ascii="Trebuchet MS" w:cs="Calibri" w:hAnsi="Trebuchet MS"/>
                <w:spacing w:val="6"/>
              </w:rPr>
              <w:t>Email: maheshrajpure@gmail.com</w:t>
            </w:r>
          </w:p>
        </w:tc>
        <w:tc>
          <w:tcPr>
            <w:tcW w:w="4623" w:type="dxa"/>
            <w:tcBorders/>
            <w:tcFitText w:val="false"/>
          </w:tcPr>
          <w:p>
            <w:pPr>
              <w:pStyle w:val="style62"/>
              <w:jc w:val="right"/>
              <w:rPr>
                <w:rFonts w:ascii="Trebuchet MS" w:cs="Calibri" w:hAnsi="Trebuchet MS"/>
                <w:b w:val="false"/>
              </w:rPr>
            </w:pPr>
          </w:p>
        </w:tc>
      </w:tr>
    </w:tbl>
    <w:p>
      <w:pPr>
        <w:pStyle w:val="style4101"/>
        <w:pBdr>
          <w:bottom w:val="single" w:sz="12" w:space="1" w:color="auto"/>
        </w:pBdr>
        <w:tabs>
          <w:tab w:val="left" w:leader="none" w:pos="1410"/>
        </w:tabs>
        <w:rPr>
          <w:rFonts w:ascii="Trebuchet MS" w:cs="Calibri" w:hAnsi="Trebuchet MS"/>
          <w:szCs w:val="20"/>
        </w:rPr>
      </w:pPr>
      <w:r>
        <w:rPr>
          <w:rFonts w:ascii="Trebuchet MS" w:cs="Calibri" w:hAnsi="Trebuchet MS"/>
          <w:szCs w:val="20"/>
        </w:rPr>
        <w:tab/>
      </w:r>
    </w:p>
    <w:p>
      <w:pPr>
        <w:pStyle w:val="style0"/>
        <w:jc w:val="both"/>
        <w:rPr>
          <w:rFonts w:ascii="Trebuchet MS" w:cs="Calibri" w:hAnsi="Trebuchet MS"/>
        </w:rPr>
      </w:pPr>
    </w:p>
    <w:tbl>
      <w:tblPr>
        <w:tblW w:w="92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d9d9d9"/>
        <w:tblLook w:val="0000" w:firstRow="0" w:lastRow="0" w:firstColumn="0" w:lastColumn="0" w:noHBand="0" w:noVBand="0"/>
      </w:tblPr>
      <w:tblGrid>
        <w:gridCol w:w="9263"/>
      </w:tblGrid>
      <w:tr>
        <w:trPr>
          <w:trHeight w:val="188" w:hRule="atLeast"/>
        </w:trPr>
        <w:tc>
          <w:tcPr>
            <w:tcW w:w="9263" w:type="dxa"/>
            <w:tcBorders/>
            <w:shd w:val="clear" w:color="auto" w:fill="d9d9d9"/>
            <w:tcFitText w:val="false"/>
          </w:tcPr>
          <w:p>
            <w:pPr>
              <w:pStyle w:val="style4105"/>
              <w:jc w:val="left"/>
              <w:rPr>
                <w:rFonts w:ascii="Trebuchet MS" w:cs="Calibri" w:hAnsi="Trebuchet MS"/>
              </w:rPr>
            </w:pPr>
            <w:r>
              <w:rPr>
                <w:rFonts w:ascii="Trebuchet MS" w:cs="Calibri" w:hAnsi="Trebuchet MS"/>
              </w:rPr>
              <w:t>PROFESSIONAL SUMMARY</w:t>
            </w:r>
          </w:p>
        </w:tc>
      </w:tr>
    </w:tbl>
    <w:p>
      <w:pPr>
        <w:pStyle w:val="style1"/>
        <w:rPr>
          <w:rFonts w:ascii="Trebuchet MS" w:cs="Calibri" w:hAnsi="Trebuchet MS"/>
        </w:rPr>
      </w:pP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8 Years of total &amp; relevant experience in Software Testing (Manual).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Drafted Test Plan, Exit report and Test Execution.</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Prepared various daily, weekly and monthly reports to depict progress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Proficient in extracting business level or Test  Scenarios\Test Cases out of a Business requirement</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Excellent Leadership Qualities demonstrated by leading team members efficiently with no team conflicts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Experience of Travel domain for Individual(FIT) and Group Bookings for 2+ years at client side Mumbai</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Experience of E-learning Domain for </w:t>
      </w:r>
      <w:r>
        <w:rPr>
          <w:rFonts w:ascii="Trebuchet MS" w:cs="Calibri" w:eastAsia="Calibri" w:hAnsi="Trebuchet MS"/>
          <w:sz w:val="20"/>
        </w:rPr>
        <w:t xml:space="preserve">8 months </w:t>
      </w:r>
      <w:r>
        <w:rPr>
          <w:rFonts w:ascii="Trebuchet MS" w:cs="Calibri" w:eastAsia="Calibri" w:hAnsi="Trebuchet MS"/>
          <w:sz w:val="20"/>
        </w:rPr>
        <w:t>in Testingology.</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Experience of Insurance Domain for 1 year in Testingology.</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Received ‘Certificate of Appreciation’ from </w:t>
      </w:r>
      <w:r>
        <w:rPr>
          <w:rFonts w:ascii="Trebuchet MS" w:cs="Calibri" w:eastAsia="Calibri" w:hAnsi="Trebuchet MS"/>
          <w:sz w:val="20"/>
        </w:rPr>
        <w:t>CitiusTech</w:t>
      </w:r>
      <w:r>
        <w:rPr>
          <w:rFonts w:ascii="Trebuchet MS" w:cs="Calibri" w:eastAsia="Calibri" w:hAnsi="Trebuchet MS"/>
          <w:sz w:val="20"/>
        </w:rPr>
        <w:t>.</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Received appreciations from Client on successfully deliver of projects.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Profile was to interact with client side users, get understanding of the requirements, review requirements and provide feedback, draft test cases and execute them.</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Worked on onsite offshore model. Coordinating with offshore time to time to explain client’s expectations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Taking interviews to assist recruitment team for other projects or Talent pool</w:t>
      </w:r>
    </w:p>
    <w:p>
      <w:pPr>
        <w:pStyle w:val="style0"/>
        <w:numPr>
          <w:ilvl w:val="0"/>
          <w:numId w:val="8"/>
        </w:numPr>
        <w:autoSpaceDE/>
        <w:autoSpaceDN/>
        <w:rPr>
          <w:rFonts w:ascii="Trebuchet MS" w:cs="Calibri" w:eastAsia="Calibri" w:hAnsi="Trebuchet MS"/>
          <w:lang w:val="en-US"/>
        </w:rPr>
      </w:pPr>
      <w:r>
        <w:rPr>
          <w:rFonts w:ascii="Trebuchet MS" w:cs="Calibri" w:eastAsia="Calibri" w:hAnsi="Trebuchet MS"/>
          <w:lang w:val="en-US"/>
        </w:rPr>
        <w:t>Good Co-ordination with Offshore &amp; Onsite team members.</w:t>
      </w:r>
    </w:p>
    <w:p>
      <w:pPr>
        <w:pStyle w:val="style0"/>
        <w:numPr>
          <w:ilvl w:val="0"/>
          <w:numId w:val="8"/>
        </w:numPr>
        <w:autoSpaceDE/>
        <w:autoSpaceDN/>
        <w:rPr>
          <w:rFonts w:ascii="Trebuchet MS" w:cs="Calibri" w:eastAsia="Calibri" w:hAnsi="Trebuchet MS"/>
          <w:lang w:val="en-US"/>
        </w:rPr>
      </w:pPr>
      <w:r>
        <w:rPr>
          <w:rFonts w:ascii="Trebuchet MS" w:cs="Calibri" w:eastAsia="Calibri" w:hAnsi="Trebuchet MS"/>
          <w:lang w:val="en-US"/>
        </w:rPr>
        <w:t>Communicating with Tech/BA/OR for issue/defect resolutions.</w:t>
      </w:r>
    </w:p>
    <w:p>
      <w:pPr>
        <w:pStyle w:val="style179"/>
        <w:autoSpaceDE/>
        <w:autoSpaceDN/>
        <w:rPr>
          <w:rFonts w:ascii="Trebuchet MS" w:cs="Calibri" w:eastAsia="Calibri" w:hAnsi="Trebuchet MS"/>
          <w:sz w:val="20"/>
        </w:rPr>
      </w:pPr>
    </w:p>
    <w:p>
      <w:pPr>
        <w:pStyle w:val="style0"/>
        <w:jc w:val="both"/>
        <w:rPr>
          <w:rFonts w:ascii="Trebuchet MS" w:cs="Calibri" w:hAnsi="Trebuchet MS"/>
          <w:bCs/>
        </w:rPr>
      </w:pPr>
    </w:p>
    <w:tbl>
      <w:tblPr>
        <w:tblW w:w="92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d9d9d9"/>
        <w:tblLook w:val="0000" w:firstRow="0" w:lastRow="0" w:firstColumn="0" w:lastColumn="0" w:noHBand="0" w:noVBand="0"/>
      </w:tblPr>
      <w:tblGrid>
        <w:gridCol w:w="9263"/>
      </w:tblGrid>
      <w:tr>
        <w:trPr>
          <w:trHeight w:val="188" w:hRule="atLeast"/>
        </w:trPr>
        <w:tc>
          <w:tcPr>
            <w:tcW w:w="9263" w:type="dxa"/>
            <w:tcBorders/>
            <w:shd w:val="clear" w:color="auto" w:fill="d9d9d9"/>
            <w:tcFitText w:val="false"/>
          </w:tcPr>
          <w:p>
            <w:pPr>
              <w:pStyle w:val="style4105"/>
              <w:jc w:val="left"/>
              <w:rPr>
                <w:rFonts w:ascii="Trebuchet MS" w:cs="Calibri" w:hAnsi="Trebuchet MS"/>
              </w:rPr>
            </w:pPr>
            <w:r>
              <w:rPr>
                <w:rFonts w:ascii="Trebuchet MS" w:cs="Calibri" w:hAnsi="Trebuchet MS"/>
              </w:rPr>
              <w:t>ROLES PLAYED</w:t>
            </w:r>
          </w:p>
        </w:tc>
      </w:tr>
    </w:tbl>
    <w:p>
      <w:pPr>
        <w:pStyle w:val="style1"/>
        <w:rPr>
          <w:rFonts w:ascii="Trebuchet MS" w:cs="Calibri" w:hAnsi="Trebuchet MS"/>
        </w:rPr>
      </w:pPr>
    </w:p>
    <w:p>
      <w:pPr>
        <w:pStyle w:val="style0"/>
        <w:rPr>
          <w:rFonts w:ascii="Trebuchet MS" w:cs="Calibri" w:hAnsi="Trebuchet MS"/>
          <w:b/>
          <w:bCs/>
        </w:rPr>
      </w:pPr>
      <w:r>
        <w:rPr>
          <w:rFonts w:ascii="Trebuchet MS" w:cs="Calibri" w:hAnsi="Trebuchet MS"/>
          <w:b/>
          <w:bCs/>
        </w:rPr>
        <w:t>Technical Lead</w:t>
      </w:r>
    </w:p>
    <w:p>
      <w:pPr>
        <w:pStyle w:val="style157"/>
        <w:rPr>
          <w:rFonts w:ascii="Trebuchet MS" w:cs="Calibri" w:hAnsi="Trebuchet MS"/>
        </w:rPr>
      </w:pPr>
    </w:p>
    <w:p>
      <w:pPr>
        <w:pStyle w:val="style179"/>
        <w:numPr>
          <w:ilvl w:val="0"/>
          <w:numId w:val="10"/>
        </w:numPr>
        <w:autoSpaceDE/>
        <w:autoSpaceDN/>
        <w:rPr>
          <w:rFonts w:ascii="Trebuchet MS" w:cs="Calibri" w:hAnsi="Trebuchet MS"/>
          <w:sz w:val="20"/>
          <w:lang w:val="en-GB"/>
        </w:rPr>
      </w:pPr>
      <w:r>
        <w:rPr>
          <w:rFonts w:ascii="Trebuchet MS" w:cs="Calibri" w:hAnsi="Trebuchet MS"/>
          <w:sz w:val="20"/>
          <w:lang w:val="en-GB"/>
        </w:rPr>
        <w:t xml:space="preserve">Leading a team of 4 junior team members {allocation of work as per capabilities, monitoring progress, reviewing of test cases and defects, mentoring and guiding them </w:t>
      </w:r>
      <w:r>
        <w:rPr>
          <w:rFonts w:ascii="Trebuchet MS" w:cs="Calibri" w:hAnsi="Trebuchet MS"/>
          <w:sz w:val="20"/>
          <w:lang w:val="en-GB"/>
        </w:rPr>
        <w:t>etc</w:t>
      </w:r>
      <w:r>
        <w:rPr>
          <w:rFonts w:ascii="Trebuchet MS" w:cs="Calibri" w:hAnsi="Trebuchet MS"/>
          <w:sz w:val="20"/>
          <w:lang w:val="en-GB"/>
        </w:rPr>
        <w:t>}</w:t>
      </w:r>
    </w:p>
    <w:p>
      <w:pPr>
        <w:pStyle w:val="style157"/>
        <w:numPr>
          <w:ilvl w:val="0"/>
          <w:numId w:val="7"/>
        </w:numPr>
        <w:rPr>
          <w:rFonts w:ascii="Trebuchet MS" w:cs="Calibri" w:hAnsi="Trebuchet MS"/>
        </w:rPr>
      </w:pPr>
      <w:r>
        <w:rPr>
          <w:rFonts w:ascii="Trebuchet MS" w:cs="Calibri" w:hAnsi="Trebuchet MS"/>
        </w:rPr>
        <w:t xml:space="preserve">Preparing a test plan. </w:t>
      </w:r>
    </w:p>
    <w:p>
      <w:pPr>
        <w:pStyle w:val="style157"/>
        <w:ind w:left="720" w:hanging="720"/>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Planning, scheduling and controlling test activities like Test case creation, Test execution and Test Closure</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Estimation of testing effort by analysing and understanding the requirements</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 xml:space="preserve">Allocation and Tracking of tasks as per correct capabilities </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 xml:space="preserve">Review Test </w:t>
      </w:r>
      <w:r>
        <w:rPr>
          <w:rFonts w:ascii="Trebuchet MS" w:cs="Calibri" w:hAnsi="Trebuchet MS"/>
        </w:rPr>
        <w:t>Artifacts</w:t>
      </w:r>
      <w:r>
        <w:rPr>
          <w:rFonts w:ascii="Trebuchet MS" w:cs="Calibri" w:hAnsi="Trebuchet MS"/>
        </w:rPr>
        <w:t xml:space="preserve"> like Test Cases, Test evidences</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 xml:space="preserve">Preparing execution reports, defect reports, </w:t>
      </w:r>
      <w:r>
        <w:rPr>
          <w:rFonts w:ascii="Trebuchet MS" w:cs="Calibri" w:hAnsi="Trebuchet MS"/>
        </w:rPr>
        <w:t>etc</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Prepared various daily, weekly and monthly reports to depict progress</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Reporting any contingencies to senior management</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Providing timely feedback to the team members</w:t>
      </w:r>
    </w:p>
    <w:p>
      <w:pPr>
        <w:pStyle w:val="style157"/>
        <w:ind w:left="720" w:hanging="720"/>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Daily Stand up calls with the test team, And with the client to understand functionality, resolve Queries and Update progress on testing front</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 xml:space="preserve">Mentoring the team on a timely basis </w:t>
      </w:r>
    </w:p>
    <w:p>
      <w:pPr>
        <w:pStyle w:val="style157"/>
        <w:ind w:left="720" w:hanging="720"/>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 xml:space="preserve">Extracting High level test scenarios from Business Requirements. </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 xml:space="preserve">Writing functional and regression Test Cases efficiently. </w:t>
      </w:r>
    </w:p>
    <w:p>
      <w:pPr>
        <w:pStyle w:val="style157"/>
        <w:ind w:left="720" w:hanging="720"/>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Providing feedback to the development team and ensure the work is carried out in accordance with the schedule and the quality requirements.</w:t>
      </w:r>
    </w:p>
    <w:p>
      <w:pPr>
        <w:pStyle w:val="style157"/>
        <w:rPr>
          <w:rFonts w:ascii="Trebuchet MS" w:cs="Calibri" w:hAnsi="Trebuchet MS"/>
        </w:rPr>
      </w:pPr>
      <w:r>
        <w:rPr>
          <w:rFonts w:ascii="Trebuchet MS" w:cs="Calibri" w:hAnsi="Trebuchet MS"/>
        </w:rPr>
        <w:t>•</w:t>
      </w:r>
      <w:r>
        <w:rPr>
          <w:rFonts w:ascii="Trebuchet MS" w:cs="Calibri" w:hAnsi="Trebuchet MS"/>
        </w:rPr>
        <w:tab/>
      </w:r>
      <w:r>
        <w:rPr>
          <w:rFonts w:ascii="Trebuchet MS" w:cs="Calibri" w:hAnsi="Trebuchet MS"/>
        </w:rPr>
        <w:t>Providing Inputs for estimates and feedback to the Manager for project scheduling purposes</w:t>
      </w:r>
    </w:p>
    <w:p>
      <w:pPr>
        <w:pStyle w:val="style157"/>
        <w:rPr>
          <w:rFonts w:ascii="Trebuchet MS" w:cs="Calibri" w:hAnsi="Trebuchet MS"/>
        </w:rPr>
      </w:pPr>
    </w:p>
    <w:p>
      <w:pPr>
        <w:pStyle w:val="style157"/>
        <w:rPr>
          <w:rFonts w:ascii="Trebuchet MS" w:cs="Calibri" w:hAnsi="Trebuchet MS"/>
        </w:rPr>
      </w:pPr>
    </w:p>
    <w:p>
      <w:pPr>
        <w:pStyle w:val="style0"/>
        <w:rPr>
          <w:rFonts w:ascii="Trebuchet MS" w:cs="Calibri" w:hAnsi="Trebuchet MS"/>
          <w:b/>
          <w:bCs/>
        </w:rPr>
      </w:pPr>
    </w:p>
    <w:p>
      <w:pPr>
        <w:pStyle w:val="style0"/>
        <w:rPr>
          <w:rFonts w:ascii="Trebuchet MS" w:cs="Calibri" w:hAnsi="Trebuchet MS"/>
          <w:b/>
          <w:bCs/>
        </w:rPr>
      </w:pPr>
    </w:p>
    <w:p>
      <w:pPr>
        <w:pStyle w:val="style0"/>
        <w:rPr>
          <w:rFonts w:ascii="Trebuchet MS" w:cs="Calibri" w:hAnsi="Trebuchet MS"/>
          <w:b/>
          <w:bCs/>
        </w:rPr>
      </w:pPr>
    </w:p>
    <w:p>
      <w:pPr>
        <w:pStyle w:val="style0"/>
        <w:rPr>
          <w:rFonts w:ascii="Trebuchet MS" w:cs="Calibri" w:hAnsi="Trebuchet MS"/>
          <w:b/>
          <w:bCs/>
        </w:rPr>
      </w:pPr>
    </w:p>
    <w:p>
      <w:pPr>
        <w:pStyle w:val="style0"/>
        <w:rPr>
          <w:rFonts w:ascii="Trebuchet MS" w:cs="Calibri" w:hAnsi="Trebuchet MS"/>
          <w:b/>
          <w:bCs/>
        </w:rPr>
      </w:pPr>
    </w:p>
    <w:p>
      <w:pPr>
        <w:pStyle w:val="style0"/>
        <w:rPr>
          <w:rFonts w:ascii="Trebuchet MS" w:cs="Calibri" w:hAnsi="Trebuchet MS"/>
          <w:b/>
          <w:bCs/>
        </w:rPr>
      </w:pPr>
    </w:p>
    <w:p>
      <w:pPr>
        <w:pStyle w:val="style0"/>
        <w:rPr>
          <w:rFonts w:ascii="Trebuchet MS" w:cs="Calibri" w:hAnsi="Trebuchet MS"/>
          <w:b/>
          <w:bCs/>
        </w:rPr>
      </w:pPr>
    </w:p>
    <w:p>
      <w:pPr>
        <w:pStyle w:val="style0"/>
        <w:rPr>
          <w:rFonts w:ascii="Trebuchet MS" w:cs="Calibri" w:hAnsi="Trebuchet MS"/>
          <w:b/>
          <w:bCs/>
        </w:rPr>
      </w:pPr>
    </w:p>
    <w:p>
      <w:pPr>
        <w:pStyle w:val="style0"/>
        <w:rPr>
          <w:rFonts w:ascii="Trebuchet MS" w:cs="Calibri" w:hAnsi="Trebuchet MS"/>
          <w:b/>
          <w:bCs/>
        </w:rPr>
      </w:pPr>
    </w:p>
    <w:p>
      <w:pPr>
        <w:pStyle w:val="style0"/>
        <w:rPr>
          <w:rFonts w:ascii="Trebuchet MS" w:cs="Calibri" w:hAnsi="Trebuchet MS"/>
          <w:b/>
          <w:bCs/>
        </w:rPr>
      </w:pPr>
    </w:p>
    <w:p>
      <w:pPr>
        <w:pStyle w:val="style0"/>
        <w:rPr>
          <w:rFonts w:ascii="Trebuchet MS" w:cs="Calibri" w:hAnsi="Trebuchet MS"/>
          <w:b/>
          <w:bCs/>
        </w:rPr>
      </w:pPr>
      <w:r>
        <w:rPr>
          <w:rFonts w:ascii="Trebuchet MS" w:cs="Calibri" w:hAnsi="Trebuchet MS"/>
          <w:b/>
          <w:bCs/>
        </w:rPr>
        <w:t xml:space="preserve">Senior Test Engineer </w:t>
      </w:r>
    </w:p>
    <w:p>
      <w:pPr>
        <w:pStyle w:val="style157"/>
        <w:rPr>
          <w:rFonts w:ascii="Trebuchet MS" w:cs="Calibri" w:hAnsi="Trebuchet MS"/>
        </w:rPr>
      </w:pPr>
    </w:p>
    <w:p>
      <w:pPr>
        <w:pStyle w:val="style157"/>
        <w:numPr>
          <w:ilvl w:val="0"/>
          <w:numId w:val="5"/>
        </w:numPr>
        <w:rPr>
          <w:rFonts w:ascii="Trebuchet MS" w:cs="Calibri" w:hAnsi="Trebuchet MS"/>
        </w:rPr>
      </w:pPr>
      <w:r>
        <w:rPr>
          <w:rFonts w:ascii="Trebuchet MS" w:cs="Calibri" w:hAnsi="Trebuchet MS"/>
        </w:rPr>
        <w:t>Requirement Understanding from Business Analyst.</w:t>
      </w:r>
    </w:p>
    <w:p>
      <w:pPr>
        <w:pStyle w:val="style157"/>
        <w:numPr>
          <w:ilvl w:val="0"/>
          <w:numId w:val="5"/>
        </w:numPr>
        <w:rPr>
          <w:rFonts w:ascii="Trebuchet MS" w:cs="Calibri" w:hAnsi="Trebuchet MS"/>
        </w:rPr>
      </w:pPr>
      <w:r>
        <w:rPr>
          <w:rFonts w:ascii="Trebuchet MS" w:cs="Calibri" w:hAnsi="Trebuchet MS"/>
        </w:rPr>
        <w:t xml:space="preserve">Performed Functionality testing, Integration testing, and System and </w:t>
      </w:r>
      <w:r>
        <w:rPr>
          <w:rFonts w:ascii="Trebuchet MS" w:cs="Calibri" w:hAnsi="Trebuchet MS"/>
        </w:rPr>
        <w:t>Adhoc</w:t>
      </w:r>
      <w:r>
        <w:rPr>
          <w:rFonts w:ascii="Trebuchet MS" w:cs="Calibri" w:hAnsi="Trebuchet MS"/>
        </w:rPr>
        <w:t xml:space="preserve"> testing.</w:t>
      </w:r>
    </w:p>
    <w:p>
      <w:pPr>
        <w:pStyle w:val="style157"/>
        <w:numPr>
          <w:ilvl w:val="0"/>
          <w:numId w:val="5"/>
        </w:numPr>
        <w:rPr>
          <w:rFonts w:ascii="Trebuchet MS" w:cs="Calibri" w:hAnsi="Trebuchet MS"/>
        </w:rPr>
      </w:pPr>
      <w:r>
        <w:rPr>
          <w:rFonts w:ascii="Trebuchet MS" w:cs="Calibri" w:hAnsi="Trebuchet MS"/>
        </w:rPr>
        <w:t>Extensively involved in preparing Functional and Integration Test cases Test Scripts, Test Scenarios.</w:t>
      </w:r>
    </w:p>
    <w:p>
      <w:pPr>
        <w:pStyle w:val="style157"/>
        <w:numPr>
          <w:ilvl w:val="0"/>
          <w:numId w:val="5"/>
        </w:numPr>
        <w:rPr>
          <w:rFonts w:ascii="Trebuchet MS" w:cs="Calibri" w:hAnsi="Trebuchet MS"/>
        </w:rPr>
      </w:pPr>
      <w:r>
        <w:rPr>
          <w:rFonts w:ascii="Trebuchet MS" w:cs="Calibri" w:hAnsi="Trebuchet MS"/>
        </w:rPr>
        <w:t xml:space="preserve">Preparation of Test beds for testing </w:t>
      </w:r>
    </w:p>
    <w:p>
      <w:pPr>
        <w:pStyle w:val="style157"/>
        <w:numPr>
          <w:ilvl w:val="0"/>
          <w:numId w:val="5"/>
        </w:numPr>
        <w:rPr>
          <w:rFonts w:ascii="Trebuchet MS" w:cs="Calibri" w:hAnsi="Trebuchet MS"/>
        </w:rPr>
      </w:pPr>
      <w:r>
        <w:rPr>
          <w:rFonts w:ascii="Trebuchet MS" w:cs="Calibri" w:hAnsi="Trebuchet MS"/>
        </w:rPr>
        <w:t>Reviewed and executed the prepared test cases</w:t>
      </w:r>
    </w:p>
    <w:p>
      <w:pPr>
        <w:pStyle w:val="style157"/>
        <w:numPr>
          <w:ilvl w:val="0"/>
          <w:numId w:val="5"/>
        </w:numPr>
        <w:rPr>
          <w:rFonts w:ascii="Trebuchet MS" w:cs="Calibri" w:hAnsi="Trebuchet MS"/>
        </w:rPr>
      </w:pPr>
      <w:r>
        <w:rPr>
          <w:rFonts w:ascii="Trebuchet MS" w:cs="Calibri" w:hAnsi="Trebuchet MS"/>
        </w:rPr>
        <w:t>Interaction with the Development team</w:t>
      </w:r>
    </w:p>
    <w:p>
      <w:pPr>
        <w:pStyle w:val="style157"/>
        <w:numPr>
          <w:ilvl w:val="0"/>
          <w:numId w:val="5"/>
        </w:numPr>
        <w:rPr>
          <w:rFonts w:ascii="Trebuchet MS" w:cs="Calibri" w:hAnsi="Trebuchet MS"/>
        </w:rPr>
      </w:pPr>
      <w:r>
        <w:rPr>
          <w:rFonts w:ascii="Trebuchet MS" w:cs="Calibri" w:hAnsi="Trebuchet MS"/>
        </w:rPr>
        <w:t>Reported Test Defects and Tracking of defects to closure.</w:t>
      </w:r>
    </w:p>
    <w:p>
      <w:pPr>
        <w:pStyle w:val="style179"/>
        <w:numPr>
          <w:ilvl w:val="0"/>
          <w:numId w:val="5"/>
        </w:numPr>
        <w:overflowPunct/>
        <w:adjustRightInd/>
        <w:jc w:val="both"/>
        <w:rPr>
          <w:rFonts w:ascii="Trebuchet MS" w:cs="Calibri" w:hAnsi="Trebuchet MS"/>
          <w:sz w:val="20"/>
          <w:lang w:val="en-GB"/>
        </w:rPr>
      </w:pPr>
      <w:r>
        <w:rPr>
          <w:rFonts w:ascii="Trebuchet MS" w:cs="Calibri" w:hAnsi="Trebuchet MS"/>
          <w:sz w:val="20"/>
          <w:lang w:val="en-GB"/>
        </w:rPr>
        <w:t>Preparation of application related documents.</w:t>
      </w:r>
    </w:p>
    <w:p>
      <w:pPr>
        <w:pStyle w:val="style157"/>
        <w:rPr>
          <w:rFonts w:ascii="Trebuchet MS" w:cs="Calibri" w:hAnsi="Trebuchet MS"/>
        </w:rPr>
      </w:pPr>
    </w:p>
    <w:p>
      <w:pPr>
        <w:pStyle w:val="style157"/>
        <w:rPr>
          <w:rFonts w:ascii="Trebuchet MS" w:cs="Calibri" w:hAnsi="Trebuchet MS"/>
        </w:rPr>
      </w:pPr>
    </w:p>
    <w:tbl>
      <w:tblPr>
        <w:tblW w:w="926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d9d9d9"/>
        <w:tblLook w:val="0000" w:firstRow="0" w:lastRow="0" w:firstColumn="0" w:lastColumn="0" w:noHBand="0" w:noVBand="0"/>
      </w:tblPr>
      <w:tblGrid>
        <w:gridCol w:w="9263"/>
      </w:tblGrid>
      <w:tr>
        <w:trPr>
          <w:trHeight w:val="205" w:hRule="atLeast"/>
        </w:trPr>
        <w:tc>
          <w:tcPr>
            <w:tcW w:w="9263" w:type="dxa"/>
            <w:tcBorders/>
            <w:shd w:val="clear" w:color="auto" w:fill="d9d9d9"/>
            <w:tcFitText w:val="false"/>
          </w:tcPr>
          <w:p>
            <w:pPr>
              <w:pStyle w:val="style2"/>
              <w:rPr>
                <w:rFonts w:ascii="Trebuchet MS" w:cs="Calibri" w:hAnsi="Trebuchet MS"/>
                <w:sz w:val="22"/>
                <w:szCs w:val="22"/>
              </w:rPr>
            </w:pPr>
            <w:r>
              <w:rPr>
                <w:rFonts w:ascii="Trebuchet MS" w:cs="Calibri" w:hAnsi="Trebuchet MS"/>
                <w:bCs w:val="false"/>
                <w:sz w:val="22"/>
                <w:szCs w:val="22"/>
              </w:rPr>
              <w:t>TECHNICAL SKILLS</w:t>
            </w:r>
          </w:p>
        </w:tc>
      </w:tr>
    </w:tbl>
    <w:p>
      <w:pPr>
        <w:pStyle w:val="style0"/>
        <w:adjustRightInd w:val="false"/>
        <w:rPr>
          <w:rFonts w:ascii="Trebuchet MS" w:cs="Calibri" w:hAnsi="Trebuchet MS"/>
          <w:b/>
          <w:bCs/>
        </w:rPr>
      </w:pPr>
    </w:p>
    <w:tbl>
      <w:tblPr>
        <w:tblW w:w="87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5903"/>
      </w:tblGrid>
      <w:tr>
        <w:trPr>
          <w:trHeight w:val="252" w:hRule="atLeast"/>
        </w:trPr>
        <w:tc>
          <w:tcPr>
            <w:tcW w:w="2880" w:type="dxa"/>
            <w:tcBorders/>
            <w:shd w:val="clear" w:color="auto" w:fill="f3f3f3"/>
            <w:tcFitText w:val="false"/>
          </w:tcPr>
          <w:p>
            <w:pPr>
              <w:pStyle w:val="style0"/>
              <w:rPr>
                <w:rFonts w:ascii="Trebuchet MS" w:cs="Calibri" w:hAnsi="Trebuchet MS"/>
                <w:b/>
                <w:spacing w:val="2"/>
              </w:rPr>
            </w:pPr>
            <w:r>
              <w:rPr>
                <w:rFonts w:ascii="Trebuchet MS" w:cs="Calibri" w:hAnsi="Trebuchet MS"/>
                <w:b/>
                <w:spacing w:val="2"/>
              </w:rPr>
              <w:t>Tools</w:t>
            </w:r>
          </w:p>
        </w:tc>
        <w:tc>
          <w:tcPr>
            <w:tcW w:w="5903" w:type="dxa"/>
            <w:tcBorders/>
            <w:tcFitText w:val="false"/>
          </w:tcPr>
          <w:p>
            <w:pPr>
              <w:pStyle w:val="style0"/>
              <w:rPr>
                <w:rFonts w:ascii="Trebuchet MS" w:cs="Calibri" w:hAnsi="Trebuchet MS"/>
                <w:spacing w:val="2"/>
              </w:rPr>
            </w:pPr>
            <w:r>
              <w:rPr>
                <w:rFonts w:ascii="Trebuchet MS" w:cs="Calibri" w:hAnsi="Trebuchet MS"/>
                <w:spacing w:val="2"/>
              </w:rPr>
              <w:t>TFS, JIRA</w:t>
            </w:r>
          </w:p>
        </w:tc>
      </w:tr>
      <w:tr>
        <w:tblPrEx/>
        <w:trPr>
          <w:trHeight w:val="267" w:hRule="atLeast"/>
        </w:trPr>
        <w:tc>
          <w:tcPr>
            <w:tcW w:w="2880" w:type="dxa"/>
            <w:tcBorders/>
            <w:shd w:val="clear" w:color="auto" w:fill="f3f3f3"/>
            <w:tcFitText w:val="false"/>
          </w:tcPr>
          <w:p>
            <w:pPr>
              <w:pStyle w:val="style0"/>
              <w:rPr>
                <w:rFonts w:ascii="Trebuchet MS" w:cs="Calibri" w:hAnsi="Trebuchet MS"/>
                <w:b/>
                <w:spacing w:val="2"/>
              </w:rPr>
            </w:pPr>
            <w:r>
              <w:rPr>
                <w:rFonts w:ascii="Trebuchet MS" w:cs="Calibri" w:hAnsi="Trebuchet MS"/>
                <w:b/>
                <w:spacing w:val="2"/>
              </w:rPr>
              <w:t>Configuration Tools</w:t>
            </w:r>
          </w:p>
        </w:tc>
        <w:tc>
          <w:tcPr>
            <w:tcW w:w="5903" w:type="dxa"/>
            <w:tcBorders/>
            <w:tcFitText w:val="false"/>
          </w:tcPr>
          <w:p>
            <w:pPr>
              <w:pStyle w:val="style0"/>
              <w:rPr>
                <w:rFonts w:ascii="Trebuchet MS" w:cs="Calibri" w:hAnsi="Trebuchet MS"/>
                <w:spacing w:val="2"/>
              </w:rPr>
            </w:pPr>
            <w:r>
              <w:rPr>
                <w:rFonts w:ascii="Trebuchet MS" w:cs="Calibri" w:hAnsi="Trebuchet MS"/>
                <w:spacing w:val="2"/>
              </w:rPr>
              <w:t>SharePoint.</w:t>
            </w:r>
          </w:p>
        </w:tc>
      </w:tr>
      <w:tr>
        <w:tblPrEx/>
        <w:trPr>
          <w:trHeight w:val="267" w:hRule="atLeast"/>
        </w:trPr>
        <w:tc>
          <w:tcPr>
            <w:tcW w:w="2880" w:type="dxa"/>
            <w:tcBorders/>
            <w:shd w:val="clear" w:color="auto" w:fill="f3f3f3"/>
            <w:tcFitText w:val="false"/>
          </w:tcPr>
          <w:p>
            <w:pPr>
              <w:pStyle w:val="style0"/>
              <w:rPr>
                <w:rFonts w:ascii="Trebuchet MS" w:cs="Calibri" w:hAnsi="Trebuchet MS"/>
                <w:b/>
                <w:spacing w:val="2"/>
              </w:rPr>
            </w:pPr>
            <w:r>
              <w:rPr>
                <w:rFonts w:ascii="Trebuchet MS" w:cs="Calibri" w:hAnsi="Trebuchet MS"/>
                <w:b/>
                <w:spacing w:val="2"/>
              </w:rPr>
              <w:t>Databases</w:t>
            </w:r>
          </w:p>
        </w:tc>
        <w:tc>
          <w:tcPr>
            <w:tcW w:w="5903" w:type="dxa"/>
            <w:tcBorders/>
            <w:tcFitText w:val="false"/>
          </w:tcPr>
          <w:p>
            <w:pPr>
              <w:pStyle w:val="style0"/>
              <w:rPr>
                <w:rFonts w:ascii="Trebuchet MS" w:cs="Calibri" w:hAnsi="Trebuchet MS"/>
                <w:spacing w:val="2"/>
              </w:rPr>
            </w:pPr>
            <w:r>
              <w:rPr>
                <w:rFonts w:ascii="Trebuchet MS" w:cs="Calibri" w:hAnsi="Trebuchet MS"/>
                <w:spacing w:val="2"/>
              </w:rPr>
              <w:t>SQL Server</w:t>
            </w:r>
          </w:p>
        </w:tc>
      </w:tr>
    </w:tbl>
    <w:p>
      <w:pPr>
        <w:pStyle w:val="style0"/>
        <w:jc w:val="both"/>
        <w:rPr>
          <w:rFonts w:ascii="Trebuchet MS" w:cs="Calibri" w:hAnsi="Trebuchet MS"/>
        </w:rPr>
      </w:pPr>
    </w:p>
    <w:p>
      <w:pPr>
        <w:pStyle w:val="style0"/>
        <w:rPr>
          <w:rFonts w:ascii="Trebuchet MS" w:cs="Calibri" w:hAnsi="Trebuchet MS"/>
        </w:rPr>
      </w:pPr>
    </w:p>
    <w:tbl>
      <w:tblPr>
        <w:tblW w:w="926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d9d9d9"/>
        <w:tblLook w:val="0000" w:firstRow="0" w:lastRow="0" w:firstColumn="0" w:lastColumn="0" w:noHBand="0" w:noVBand="0"/>
      </w:tblPr>
      <w:tblGrid>
        <w:gridCol w:w="9263"/>
      </w:tblGrid>
      <w:tr>
        <w:trPr>
          <w:trHeight w:val="205" w:hRule="atLeast"/>
        </w:trPr>
        <w:tc>
          <w:tcPr>
            <w:tcW w:w="9263" w:type="dxa"/>
            <w:tcBorders/>
            <w:shd w:val="clear" w:color="auto" w:fill="d9d9d9"/>
            <w:tcFitText w:val="false"/>
          </w:tcPr>
          <w:p>
            <w:pPr>
              <w:pStyle w:val="style2"/>
              <w:rPr>
                <w:rFonts w:ascii="Trebuchet MS" w:cs="Calibri" w:hAnsi="Trebuchet MS"/>
                <w:sz w:val="22"/>
                <w:szCs w:val="22"/>
              </w:rPr>
            </w:pPr>
            <w:r>
              <w:rPr>
                <w:rFonts w:ascii="Trebuchet MS" w:cs="Calibri" w:hAnsi="Trebuchet MS"/>
                <w:sz w:val="22"/>
                <w:szCs w:val="22"/>
              </w:rPr>
              <w:t>EDUCATION</w:t>
            </w:r>
          </w:p>
        </w:tc>
      </w:tr>
    </w:tbl>
    <w:p>
      <w:pPr>
        <w:pStyle w:val="style0"/>
        <w:jc w:val="both"/>
        <w:rPr>
          <w:rFonts w:ascii="Trebuchet MS" w:cs="Calibri" w:hAnsi="Trebuchet MS"/>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3150"/>
        <w:gridCol w:w="1260"/>
        <w:gridCol w:w="1260"/>
      </w:tblGrid>
      <w:tr>
        <w:trPr>
          <w:trHeight w:val="377" w:hRule="atLeast"/>
        </w:trPr>
        <w:tc>
          <w:tcPr>
            <w:tcW w:w="3330" w:type="dxa"/>
            <w:tcBorders/>
            <w:shd w:val="clear" w:color="auto" w:fill="e6e6e6"/>
            <w:tcFitText w:val="false"/>
            <w:vAlign w:val="center"/>
          </w:tcPr>
          <w:p>
            <w:pPr>
              <w:pStyle w:val="style0"/>
              <w:jc w:val="center"/>
              <w:rPr>
                <w:rFonts w:ascii="Trebuchet MS" w:cs="Calibri" w:hAnsi="Trebuchet MS"/>
                <w:b/>
                <w:bCs/>
                <w:color w:val="000000"/>
              </w:rPr>
            </w:pPr>
            <w:r>
              <w:rPr>
                <w:rFonts w:ascii="Trebuchet MS" w:cs="Calibri" w:hAnsi="Trebuchet MS"/>
                <w:b/>
                <w:color w:val="000000"/>
              </w:rPr>
              <w:t>Specialization</w:t>
            </w:r>
          </w:p>
        </w:tc>
        <w:tc>
          <w:tcPr>
            <w:tcW w:w="3150" w:type="dxa"/>
            <w:tcBorders/>
            <w:shd w:val="clear" w:color="auto" w:fill="e6e6e6"/>
            <w:tcFitText w:val="false"/>
            <w:vAlign w:val="center"/>
          </w:tcPr>
          <w:p>
            <w:pPr>
              <w:pStyle w:val="style0"/>
              <w:jc w:val="center"/>
              <w:rPr>
                <w:rFonts w:ascii="Trebuchet MS" w:cs="Calibri" w:hAnsi="Trebuchet MS"/>
                <w:b/>
                <w:bCs/>
                <w:color w:val="000000"/>
              </w:rPr>
            </w:pPr>
            <w:r>
              <w:rPr>
                <w:rFonts w:ascii="Trebuchet MS" w:cs="Calibri" w:hAnsi="Trebuchet MS"/>
                <w:b/>
                <w:bCs/>
                <w:color w:val="000000"/>
              </w:rPr>
              <w:t>Board / University</w:t>
            </w:r>
          </w:p>
        </w:tc>
        <w:tc>
          <w:tcPr>
            <w:tcW w:w="1260" w:type="dxa"/>
            <w:tcBorders/>
            <w:shd w:val="clear" w:color="auto" w:fill="e6e6e6"/>
            <w:tcFitText w:val="false"/>
            <w:vAlign w:val="center"/>
          </w:tcPr>
          <w:p>
            <w:pPr>
              <w:pStyle w:val="style0"/>
              <w:jc w:val="center"/>
              <w:rPr>
                <w:rFonts w:ascii="Trebuchet MS" w:cs="Calibri" w:hAnsi="Trebuchet MS"/>
                <w:b/>
                <w:color w:val="000000"/>
                <w:spacing w:val="4"/>
              </w:rPr>
            </w:pPr>
            <w:r>
              <w:rPr>
                <w:rFonts w:ascii="Trebuchet MS" w:cs="Calibri" w:hAnsi="Trebuchet MS"/>
                <w:b/>
                <w:color w:val="000000"/>
              </w:rPr>
              <w:t>Year Of Passing</w:t>
            </w:r>
          </w:p>
        </w:tc>
        <w:tc>
          <w:tcPr>
            <w:tcW w:w="1260" w:type="dxa"/>
            <w:tcBorders/>
            <w:shd w:val="clear" w:color="auto" w:fill="e6e6e6"/>
            <w:tcFitText w:val="false"/>
            <w:vAlign w:val="center"/>
          </w:tcPr>
          <w:p>
            <w:pPr>
              <w:pStyle w:val="style0"/>
              <w:jc w:val="center"/>
              <w:rPr>
                <w:rFonts w:ascii="Trebuchet MS" w:cs="Calibri" w:hAnsi="Trebuchet MS"/>
                <w:b/>
                <w:color w:val="000000"/>
              </w:rPr>
            </w:pPr>
            <w:r>
              <w:rPr>
                <w:rFonts w:ascii="Trebuchet MS" w:cs="Calibri" w:hAnsi="Trebuchet MS"/>
                <w:b/>
                <w:color w:val="000000"/>
              </w:rPr>
              <w:t>%</w:t>
            </w:r>
          </w:p>
        </w:tc>
      </w:tr>
      <w:tr>
        <w:tblPrEx/>
        <w:trPr>
          <w:trHeight w:val="377" w:hRule="atLeast"/>
        </w:trPr>
        <w:tc>
          <w:tcPr>
            <w:tcW w:w="333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B.E in Computers</w:t>
            </w:r>
          </w:p>
        </w:tc>
        <w:tc>
          <w:tcPr>
            <w:tcW w:w="315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MHSSCOE</w:t>
            </w:r>
            <w:r>
              <w:rPr>
                <w:rFonts w:ascii="Trebuchet MS" w:cs="Calibri" w:hAnsi="Trebuchet MS"/>
                <w:spacing w:val="4"/>
              </w:rPr>
              <w:t>, Mumbai</w:t>
            </w:r>
          </w:p>
        </w:tc>
        <w:tc>
          <w:tcPr>
            <w:tcW w:w="126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June 2009</w:t>
            </w:r>
          </w:p>
        </w:tc>
        <w:tc>
          <w:tcPr>
            <w:tcW w:w="126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59</w:t>
            </w:r>
          </w:p>
        </w:tc>
      </w:tr>
      <w:tr>
        <w:tblPrEx/>
        <w:trPr>
          <w:trHeight w:val="377" w:hRule="atLeast"/>
        </w:trPr>
        <w:tc>
          <w:tcPr>
            <w:tcW w:w="333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HSC</w:t>
            </w:r>
          </w:p>
        </w:tc>
        <w:tc>
          <w:tcPr>
            <w:tcW w:w="315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Maharashtra Board</w:t>
            </w:r>
          </w:p>
        </w:tc>
        <w:tc>
          <w:tcPr>
            <w:tcW w:w="126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Feb 2005</w:t>
            </w:r>
          </w:p>
        </w:tc>
        <w:tc>
          <w:tcPr>
            <w:tcW w:w="126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73</w:t>
            </w:r>
          </w:p>
        </w:tc>
      </w:tr>
      <w:tr>
        <w:tblPrEx/>
        <w:trPr>
          <w:trHeight w:val="377" w:hRule="atLeast"/>
        </w:trPr>
        <w:tc>
          <w:tcPr>
            <w:tcW w:w="333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SSC</w:t>
            </w:r>
          </w:p>
        </w:tc>
        <w:tc>
          <w:tcPr>
            <w:tcW w:w="315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Maharashtra Board</w:t>
            </w:r>
          </w:p>
        </w:tc>
        <w:tc>
          <w:tcPr>
            <w:tcW w:w="126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Feb 2003</w:t>
            </w:r>
          </w:p>
        </w:tc>
        <w:tc>
          <w:tcPr>
            <w:tcW w:w="1260" w:type="dxa"/>
            <w:tcBorders/>
            <w:shd w:val="clear" w:color="auto" w:fill="auto"/>
            <w:tcFitText w:val="false"/>
            <w:vAlign w:val="center"/>
          </w:tcPr>
          <w:p>
            <w:pPr>
              <w:pStyle w:val="style0"/>
              <w:jc w:val="center"/>
              <w:rPr>
                <w:rFonts w:ascii="Trebuchet MS" w:cs="Calibri" w:hAnsi="Trebuchet MS"/>
                <w:spacing w:val="4"/>
              </w:rPr>
            </w:pPr>
            <w:r>
              <w:rPr>
                <w:rFonts w:ascii="Trebuchet MS" w:cs="Calibri" w:hAnsi="Trebuchet MS"/>
                <w:spacing w:val="4"/>
              </w:rPr>
              <w:t>77</w:t>
            </w:r>
          </w:p>
        </w:tc>
      </w:tr>
    </w:tbl>
    <w:p>
      <w:pPr>
        <w:pStyle w:val="style0"/>
        <w:rPr>
          <w:rFonts w:ascii="Trebuchet MS" w:cs="Calibri" w:hAnsi="Trebuchet MS"/>
        </w:rPr>
      </w:pPr>
    </w:p>
    <w:p>
      <w:pPr>
        <w:pStyle w:val="style0"/>
        <w:ind w:left="360"/>
        <w:rPr>
          <w:rFonts w:ascii="Trebuchet MS" w:cs="Calibri" w:hAnsi="Trebuchet MS"/>
        </w:rPr>
      </w:pPr>
    </w:p>
    <w:tbl>
      <w:tblPr>
        <w:tblW w:w="926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d9d9d9"/>
        <w:tblLook w:val="01E0" w:firstRow="1" w:lastRow="1" w:firstColumn="1" w:lastColumn="1" w:noHBand="0" w:noVBand="0"/>
      </w:tblPr>
      <w:tblGrid>
        <w:gridCol w:w="9262"/>
      </w:tblGrid>
      <w:tr>
        <w:trPr>
          <w:trHeight w:val="259" w:hRule="atLeast"/>
        </w:trPr>
        <w:tc>
          <w:tcPr>
            <w:tcW w:w="9262" w:type="dxa"/>
            <w:tcBorders/>
            <w:shd w:val="clear" w:color="auto" w:fill="d9d9d9"/>
            <w:tcFitText w:val="false"/>
            <w:vAlign w:val="center"/>
          </w:tcPr>
          <w:p>
            <w:pPr>
              <w:pStyle w:val="style2"/>
              <w:rPr>
                <w:rFonts w:ascii="Trebuchet MS" w:cs="Calibri" w:hAnsi="Trebuchet MS"/>
                <w:sz w:val="22"/>
                <w:szCs w:val="22"/>
              </w:rPr>
            </w:pPr>
            <w:r>
              <w:rPr>
                <w:rFonts w:ascii="Trebuchet MS" w:cs="Calibri" w:hAnsi="Trebuchet MS"/>
                <w:sz w:val="22"/>
                <w:szCs w:val="22"/>
              </w:rPr>
              <w:t xml:space="preserve">PERSONAL DETAILS </w:t>
            </w:r>
          </w:p>
        </w:tc>
      </w:tr>
    </w:tbl>
    <w:p>
      <w:pPr>
        <w:pStyle w:val="style0"/>
        <w:ind w:left="360"/>
        <w:rPr>
          <w:rFonts w:ascii="Trebuchet MS" w:cs="Calibri" w:hAnsi="Trebuchet MS"/>
        </w:rPr>
      </w:pPr>
    </w:p>
    <w:p>
      <w:pPr>
        <w:pStyle w:val="style0"/>
        <w:ind w:left="360"/>
        <w:rPr>
          <w:rFonts w:ascii="Trebuchet MS" w:cs="Calibri" w:hAnsi="Trebuchet MS"/>
        </w:rPr>
      </w:pPr>
      <w:r>
        <w:rPr>
          <w:rFonts w:ascii="Trebuchet MS" w:cs="Calibri" w:hAnsi="Trebuchet MS"/>
        </w:rPr>
        <w:t>Name</w:t>
      </w:r>
      <w:r>
        <w:rPr>
          <w:rFonts w:ascii="Trebuchet MS" w:cs="Calibri" w:hAnsi="Trebuchet MS"/>
        </w:rPr>
        <w:tab/>
      </w:r>
      <w:r>
        <w:rPr>
          <w:rFonts w:ascii="Trebuchet MS" w:cs="Calibri" w:hAnsi="Trebuchet MS"/>
        </w:rPr>
        <w:tab/>
      </w:r>
      <w:r>
        <w:rPr>
          <w:rFonts w:ascii="Trebuchet MS" w:cs="Calibri" w:hAnsi="Trebuchet MS"/>
        </w:rPr>
        <w:t xml:space="preserve">: </w:t>
      </w:r>
      <w:r>
        <w:rPr>
          <w:rFonts w:ascii="Trebuchet MS" w:cs="Calibri" w:hAnsi="Trebuchet MS"/>
        </w:rPr>
        <w:tab/>
      </w:r>
      <w:r>
        <w:rPr>
          <w:rFonts w:ascii="Trebuchet MS" w:cs="Calibri" w:hAnsi="Trebuchet MS"/>
        </w:rPr>
        <w:t>Mahesh Rajpure</w:t>
      </w:r>
    </w:p>
    <w:p>
      <w:pPr>
        <w:pStyle w:val="style0"/>
        <w:ind w:left="360"/>
        <w:rPr>
          <w:rFonts w:ascii="Trebuchet MS" w:cs="Calibri" w:hAnsi="Trebuchet MS"/>
        </w:rPr>
      </w:pPr>
      <w:r>
        <w:rPr>
          <w:rFonts w:ascii="Trebuchet MS" w:cs="Calibri" w:hAnsi="Trebuchet MS"/>
        </w:rPr>
        <w:t>Date of Birth</w:t>
      </w:r>
      <w:r>
        <w:rPr>
          <w:rFonts w:ascii="Trebuchet MS" w:cs="Calibri" w:hAnsi="Trebuchet MS"/>
        </w:rPr>
        <w:tab/>
      </w:r>
      <w:r>
        <w:rPr>
          <w:rFonts w:ascii="Trebuchet MS" w:cs="Calibri" w:hAnsi="Trebuchet MS"/>
        </w:rPr>
        <w:t xml:space="preserve">: </w:t>
      </w:r>
      <w:r>
        <w:rPr>
          <w:rFonts w:ascii="Trebuchet MS" w:cs="Calibri" w:hAnsi="Trebuchet MS"/>
        </w:rPr>
        <w:tab/>
      </w:r>
      <w:r>
        <w:rPr>
          <w:rFonts w:ascii="Trebuchet MS" w:cs="Calibri" w:hAnsi="Trebuchet MS"/>
        </w:rPr>
        <w:t>22</w:t>
      </w:r>
      <w:r>
        <w:rPr>
          <w:rFonts w:ascii="Trebuchet MS" w:cs="Calibri" w:hAnsi="Trebuchet MS"/>
          <w:vertAlign w:val="superscript"/>
        </w:rPr>
        <w:t>nd</w:t>
      </w:r>
      <w:r>
        <w:rPr>
          <w:rFonts w:ascii="Trebuchet MS" w:cs="Calibri" w:hAnsi="Trebuchet MS"/>
        </w:rPr>
        <w:t xml:space="preserve"> September 1987</w:t>
      </w:r>
    </w:p>
    <w:p>
      <w:pPr>
        <w:pStyle w:val="style0"/>
        <w:ind w:left="360"/>
        <w:rPr>
          <w:rFonts w:ascii="Trebuchet MS" w:cs="Calibri" w:hAnsi="Trebuchet MS"/>
        </w:rPr>
      </w:pPr>
      <w:r>
        <w:rPr>
          <w:rFonts w:ascii="Trebuchet MS" w:cs="Calibri" w:hAnsi="Trebuchet MS"/>
        </w:rPr>
        <w:t>Sex</w:t>
      </w:r>
      <w:r>
        <w:rPr>
          <w:rFonts w:ascii="Trebuchet MS" w:cs="Calibri" w:hAnsi="Trebuchet MS"/>
        </w:rPr>
        <w:tab/>
      </w:r>
      <w:r>
        <w:rPr>
          <w:rFonts w:ascii="Trebuchet MS" w:cs="Calibri" w:hAnsi="Trebuchet MS"/>
        </w:rPr>
        <w:tab/>
      </w:r>
      <w:r>
        <w:rPr>
          <w:rFonts w:ascii="Trebuchet MS" w:cs="Calibri" w:hAnsi="Trebuchet MS"/>
        </w:rPr>
        <w:tab/>
      </w:r>
      <w:r>
        <w:rPr>
          <w:rFonts w:ascii="Trebuchet MS" w:cs="Calibri" w:hAnsi="Trebuchet MS"/>
        </w:rPr>
        <w:t xml:space="preserve">: </w:t>
      </w:r>
      <w:r>
        <w:rPr>
          <w:rFonts w:ascii="Trebuchet MS" w:cs="Calibri" w:hAnsi="Trebuchet MS"/>
        </w:rPr>
        <w:tab/>
      </w:r>
      <w:r>
        <w:rPr>
          <w:rFonts w:ascii="Trebuchet MS" w:cs="Calibri" w:hAnsi="Trebuchet MS"/>
        </w:rPr>
        <w:t>Male</w:t>
      </w:r>
    </w:p>
    <w:p>
      <w:pPr>
        <w:pStyle w:val="style0"/>
        <w:ind w:left="360"/>
        <w:rPr>
          <w:rFonts w:ascii="Trebuchet MS" w:cs="Calibri" w:hAnsi="Trebuchet MS"/>
        </w:rPr>
      </w:pPr>
      <w:r>
        <w:rPr>
          <w:rFonts w:ascii="Trebuchet MS" w:cs="Calibri" w:hAnsi="Trebuchet MS"/>
        </w:rPr>
        <w:t>Marital Status</w:t>
      </w:r>
      <w:r>
        <w:rPr>
          <w:rFonts w:ascii="Trebuchet MS" w:cs="Calibri" w:hAnsi="Trebuchet MS"/>
        </w:rPr>
        <w:tab/>
      </w:r>
      <w:r>
        <w:rPr>
          <w:rFonts w:ascii="Trebuchet MS" w:cs="Calibri" w:hAnsi="Trebuchet MS"/>
        </w:rPr>
        <w:t xml:space="preserve">: </w:t>
      </w:r>
      <w:r>
        <w:rPr>
          <w:rFonts w:ascii="Trebuchet MS" w:cs="Calibri" w:hAnsi="Trebuchet MS"/>
        </w:rPr>
        <w:tab/>
      </w:r>
      <w:r>
        <w:rPr>
          <w:rFonts w:ascii="Trebuchet MS" w:cs="Calibri" w:hAnsi="Trebuchet MS"/>
        </w:rPr>
        <w:t>Married</w:t>
      </w:r>
    </w:p>
    <w:p>
      <w:pPr>
        <w:pStyle w:val="style0"/>
        <w:ind w:left="360"/>
        <w:rPr>
          <w:rFonts w:ascii="Trebuchet MS" w:cs="Calibri" w:hAnsi="Trebuchet MS"/>
        </w:rPr>
      </w:pPr>
      <w:r>
        <w:rPr>
          <w:rFonts w:ascii="Trebuchet MS" w:cs="Calibri" w:hAnsi="Trebuchet MS"/>
        </w:rPr>
        <w:t>Nationality</w:t>
      </w:r>
      <w:r>
        <w:rPr>
          <w:rFonts w:ascii="Trebuchet MS" w:cs="Calibri" w:hAnsi="Trebuchet MS"/>
        </w:rPr>
        <w:tab/>
      </w:r>
      <w:r>
        <w:rPr>
          <w:rFonts w:ascii="Trebuchet MS" w:cs="Calibri" w:hAnsi="Trebuchet MS"/>
        </w:rPr>
        <w:tab/>
      </w:r>
      <w:r>
        <w:rPr>
          <w:rFonts w:ascii="Trebuchet MS" w:cs="Calibri" w:hAnsi="Trebuchet MS"/>
        </w:rPr>
        <w:t>:</w:t>
      </w:r>
      <w:r>
        <w:rPr>
          <w:rFonts w:ascii="Trebuchet MS" w:cs="Calibri" w:hAnsi="Trebuchet MS"/>
        </w:rPr>
        <w:tab/>
      </w:r>
      <w:r>
        <w:rPr>
          <w:rFonts w:ascii="Trebuchet MS" w:cs="Calibri" w:hAnsi="Trebuchet MS"/>
        </w:rPr>
        <w:t xml:space="preserve">Indian   </w:t>
      </w:r>
    </w:p>
    <w:p>
      <w:pPr>
        <w:pStyle w:val="style0"/>
        <w:ind w:left="360"/>
        <w:rPr>
          <w:rFonts w:ascii="Trebuchet MS" w:cs="Calibri" w:hAnsi="Trebuchet MS"/>
        </w:rPr>
      </w:pPr>
      <w:r>
        <w:rPr>
          <w:rFonts w:ascii="Trebuchet MS" w:cs="Calibri" w:hAnsi="Trebuchet MS"/>
        </w:rPr>
        <w:t>Languages Known</w:t>
      </w:r>
      <w:r>
        <w:rPr>
          <w:rFonts w:ascii="Trebuchet MS" w:cs="Calibri" w:hAnsi="Trebuchet MS"/>
        </w:rPr>
        <w:tab/>
      </w:r>
      <w:r>
        <w:rPr>
          <w:rFonts w:ascii="Trebuchet MS" w:cs="Calibri" w:hAnsi="Trebuchet MS"/>
        </w:rPr>
        <w:t xml:space="preserve">: </w:t>
      </w:r>
      <w:r>
        <w:rPr>
          <w:rFonts w:ascii="Trebuchet MS" w:cs="Calibri" w:hAnsi="Trebuchet MS"/>
        </w:rPr>
        <w:tab/>
      </w:r>
      <w:r>
        <w:rPr>
          <w:rFonts w:ascii="Trebuchet MS" w:cs="Calibri" w:hAnsi="Trebuchet MS"/>
        </w:rPr>
        <w:t>English, Hindi, and Marathi</w:t>
      </w:r>
    </w:p>
    <w:p>
      <w:pPr>
        <w:pStyle w:val="style0"/>
        <w:ind w:left="360"/>
        <w:rPr>
          <w:rFonts w:ascii="Trebuchet MS" w:cs="Calibri" w:hAnsi="Trebuchet MS"/>
        </w:rPr>
      </w:pPr>
    </w:p>
    <w:tbl>
      <w:tblPr>
        <w:tblW w:w="938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d9d9d9"/>
        <w:tblLook w:val="0000" w:firstRow="0" w:lastRow="0" w:firstColumn="0" w:lastColumn="0" w:noHBand="0" w:noVBand="0"/>
      </w:tblPr>
      <w:tblGrid>
        <w:gridCol w:w="9381"/>
      </w:tblGrid>
      <w:tr>
        <w:trPr>
          <w:trHeight w:val="298" w:hRule="atLeast"/>
        </w:trPr>
        <w:tc>
          <w:tcPr>
            <w:tcW w:w="9381" w:type="dxa"/>
            <w:tcBorders/>
            <w:shd w:val="clear" w:color="auto" w:fill="d9d9d9"/>
            <w:tcFitText w:val="false"/>
          </w:tcPr>
          <w:p>
            <w:pPr>
              <w:pStyle w:val="style2"/>
              <w:rPr>
                <w:rFonts w:ascii="Trebuchet MS" w:cs="Calibri" w:hAnsi="Trebuchet MS"/>
                <w:sz w:val="22"/>
                <w:szCs w:val="22"/>
              </w:rPr>
            </w:pPr>
            <w:r>
              <w:rPr>
                <w:rFonts w:ascii="Trebuchet MS" w:cs="Calibri" w:hAnsi="Trebuchet MS"/>
                <w:iCs/>
              </w:rPr>
              <w:br w:type="page"/>
            </w:r>
            <w:r>
              <w:rPr>
                <w:rFonts w:ascii="Trebuchet MS" w:cs="Calibri" w:hAnsi="Trebuchet MS"/>
                <w:b w:val="false"/>
                <w:bCs w:val="false"/>
                <w:sz w:val="20"/>
              </w:rPr>
              <w:br w:type="page"/>
            </w:r>
            <w:r>
              <w:rPr>
                <w:rFonts w:ascii="Trebuchet MS" w:cs="Calibri" w:hAnsi="Trebuchet MS"/>
                <w:sz w:val="22"/>
                <w:szCs w:val="22"/>
              </w:rPr>
              <w:t>EXPERIENCE DETAILS</w:t>
            </w:r>
          </w:p>
        </w:tc>
      </w:tr>
    </w:tbl>
    <w:p>
      <w:pPr>
        <w:pStyle w:val="style62"/>
        <w:jc w:val="both"/>
        <w:rPr>
          <w:rFonts w:ascii="Trebuchet MS" w:cs="Calibri" w:hAnsi="Trebuchet MS"/>
          <w:iCs/>
        </w:rPr>
      </w:pPr>
    </w:p>
    <w:tbl>
      <w:tblPr>
        <w:tblW w:w="416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11"/>
        <w:gridCol w:w="5708"/>
      </w:tblGrid>
      <w:tr>
        <w:trPr>
          <w:tblCellSpacing w:w="15" w:type="dxa"/>
        </w:trPr>
        <w:tc>
          <w:tcPr>
            <w:tcW w:w="1032"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b/>
                <w:bCs/>
              </w:rPr>
              <w:t xml:space="preserve">1. </w:t>
            </w:r>
          </w:p>
        </w:tc>
        <w:tc>
          <w:tcPr>
            <w:tcW w:w="3131"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hAnsi="Trebuchet MS"/>
                <w:b/>
                <w:color w:val="000000"/>
                <w:lang w:val="en-IN"/>
              </w:rPr>
            </w:pPr>
            <w:r>
              <w:rPr>
                <w:rFonts w:ascii="Trebuchet MS" w:hAnsi="Trebuchet MS"/>
                <w:b/>
                <w:color w:val="000000"/>
                <w:lang w:val="en-IN"/>
              </w:rPr>
              <w:t xml:space="preserve">a. Pharmacy Benefit Management </w:t>
            </w:r>
          </w:p>
          <w:p>
            <w:pPr>
              <w:pStyle w:val="style0"/>
              <w:rPr>
                <w:rFonts w:ascii="Trebuchet MS" w:hAnsi="Trebuchet MS"/>
                <w:b/>
                <w:color w:val="000000"/>
                <w:lang w:val="en-IN"/>
              </w:rPr>
            </w:pPr>
            <w:r>
              <w:rPr>
                <w:rFonts w:ascii="Trebuchet MS" w:hAnsi="Trebuchet MS"/>
                <w:b/>
                <w:color w:val="000000"/>
                <w:lang w:val="en-IN"/>
              </w:rPr>
              <w:t>b. LCD NCD</w:t>
            </w:r>
          </w:p>
          <w:p>
            <w:pPr>
              <w:pStyle w:val="style0"/>
              <w:rPr>
                <w:rFonts w:ascii="Trebuchet MS" w:cs="Calibri" w:hAnsi="Trebuchet MS"/>
                <w:b/>
              </w:rPr>
            </w:pPr>
            <w:r>
              <w:rPr>
                <w:rFonts w:ascii="Trebuchet MS" w:cs="Calibri" w:hAnsi="Trebuchet MS"/>
                <w:b/>
              </w:rPr>
              <w:t>c. Medicare Appeals</w:t>
            </w:r>
          </w:p>
        </w:tc>
      </w:tr>
      <w:tr>
        <w:tblPrEx/>
        <w:trPr>
          <w:tblCellSpacing w:w="15" w:type="dxa"/>
        </w:trPr>
        <w:tc>
          <w:tcPr>
            <w:tcW w:w="1032"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bCs/>
              </w:rPr>
            </w:pPr>
            <w:r>
              <w:rPr>
                <w:rFonts w:ascii="Trebuchet MS" w:cs="Calibri" w:hAnsi="Trebuchet MS"/>
                <w:b/>
                <w:bCs/>
              </w:rPr>
              <w:t>Company</w:t>
            </w:r>
          </w:p>
        </w:tc>
        <w:tc>
          <w:tcPr>
            <w:tcW w:w="3131"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rPr>
            </w:pPr>
            <w:r>
              <w:rPr>
                <w:rFonts w:ascii="Trebuchet MS" w:cs="Calibri" w:hAnsi="Trebuchet MS"/>
                <w:b/>
              </w:rPr>
              <w:t>Citiustech</w:t>
            </w:r>
          </w:p>
        </w:tc>
      </w:tr>
      <w:tr>
        <w:tblPrEx/>
        <w:trPr>
          <w:tblCellSpacing w:w="15" w:type="dxa"/>
        </w:trPr>
        <w:tc>
          <w:tcPr>
            <w:tcW w:w="1032"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Client</w:t>
            </w:r>
          </w:p>
        </w:tc>
        <w:tc>
          <w:tcPr>
            <w:tcW w:w="3131"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Evicore</w:t>
            </w:r>
            <w:r>
              <w:rPr>
                <w:rFonts w:ascii="Trebuchet MS" w:cs="Calibri" w:hAnsi="Trebuchet MS"/>
              </w:rPr>
              <w:t xml:space="preserve"> </w:t>
            </w:r>
          </w:p>
        </w:tc>
      </w:tr>
      <w:tr>
        <w:tblPrEx/>
        <w:trPr>
          <w:tblCellSpacing w:w="15" w:type="dxa"/>
        </w:trPr>
        <w:tc>
          <w:tcPr>
            <w:tcW w:w="1032"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Environment</w:t>
            </w:r>
          </w:p>
        </w:tc>
        <w:tc>
          <w:tcPr>
            <w:tcW w:w="3131"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66"/>
              <w:rPr>
                <w:rFonts w:ascii="Trebuchet MS" w:cs="Calibri" w:hAnsi="Trebuchet MS"/>
                <w:color w:val="auto"/>
              </w:rPr>
            </w:pPr>
            <w:r>
              <w:rPr>
                <w:rFonts w:ascii="Trebuchet MS" w:cs="Calibri" w:hAnsi="Trebuchet MS"/>
                <w:color w:val="auto"/>
              </w:rPr>
              <w:t>.Net, SQL Server</w:t>
            </w:r>
          </w:p>
        </w:tc>
      </w:tr>
      <w:tr>
        <w:tblPrEx/>
        <w:trPr>
          <w:tblCellSpacing w:w="15" w:type="dxa"/>
        </w:trPr>
        <w:tc>
          <w:tcPr>
            <w:tcW w:w="1032"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Period</w:t>
            </w:r>
          </w:p>
        </w:tc>
        <w:tc>
          <w:tcPr>
            <w:tcW w:w="3131"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Apr 2017 to till date</w:t>
            </w:r>
          </w:p>
        </w:tc>
      </w:tr>
      <w:tr>
        <w:tblPrEx/>
        <w:trPr>
          <w:tblCellSpacing w:w="15" w:type="dxa"/>
        </w:trPr>
        <w:tc>
          <w:tcPr>
            <w:tcW w:w="1032"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Role</w:t>
            </w:r>
          </w:p>
        </w:tc>
        <w:tc>
          <w:tcPr>
            <w:tcW w:w="3131"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66"/>
              <w:rPr>
                <w:rFonts w:ascii="Trebuchet MS" w:cs="Calibri" w:hAnsi="Trebuchet MS"/>
                <w:color w:val="auto"/>
              </w:rPr>
            </w:pPr>
            <w:r>
              <w:rPr>
                <w:rFonts w:ascii="Trebuchet MS" w:cs="Calibri" w:hAnsi="Trebuchet MS"/>
                <w:color w:val="auto"/>
              </w:rPr>
              <w:t>Technical Lead</w:t>
            </w:r>
          </w:p>
        </w:tc>
      </w:tr>
      <w:tr>
        <w:tblPrEx/>
        <w:trPr>
          <w:tblCellSpacing w:w="15" w:type="dxa"/>
        </w:trPr>
        <w:tc>
          <w:tcPr>
            <w:tcW w:w="1032"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Team Size</w:t>
            </w:r>
          </w:p>
        </w:tc>
        <w:tc>
          <w:tcPr>
            <w:tcW w:w="3131"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6</w:t>
            </w:r>
          </w:p>
        </w:tc>
      </w:tr>
      <w:tr>
        <w:tblPrEx/>
        <w:trPr>
          <w:tblCellSpacing w:w="15" w:type="dxa"/>
        </w:trPr>
        <w:tc>
          <w:tcPr>
            <w:tcW w:w="1032"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Domain</w:t>
            </w:r>
          </w:p>
        </w:tc>
        <w:tc>
          <w:tcPr>
            <w:tcW w:w="3131"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Healthcare</w:t>
            </w:r>
          </w:p>
        </w:tc>
      </w:tr>
    </w:tbl>
    <w:p>
      <w:pPr>
        <w:pStyle w:val="style62"/>
        <w:jc w:val="both"/>
        <w:rPr>
          <w:rFonts w:ascii="Trebuchet MS" w:cs="Calibri" w:hAnsi="Trebuchet MS"/>
          <w:iCs/>
        </w:rPr>
      </w:pPr>
    </w:p>
    <w:p>
      <w:pPr>
        <w:pStyle w:val="style0"/>
        <w:rPr>
          <w:rFonts w:ascii="Trebuchet MS" w:cs="Calibri" w:hAnsi="Trebuchet MS"/>
        </w:rPr>
      </w:pPr>
      <w:r>
        <w:rPr>
          <w:rFonts w:ascii="Trebuchet MS" w:cs="Calibri" w:hAnsi="Trebuchet MS"/>
          <w:b/>
          <w:bCs/>
        </w:rPr>
        <w:t>Project Description:</w:t>
      </w:r>
    </w:p>
    <w:p>
      <w:pPr>
        <w:pStyle w:val="style0"/>
        <w:rPr>
          <w:rFonts w:ascii="Trebuchet MS" w:cs="Calibri" w:hAnsi="Trebuchet MS"/>
        </w:rPr>
      </w:pPr>
    </w:p>
    <w:p>
      <w:pPr>
        <w:pStyle w:val="style0"/>
        <w:rPr>
          <w:rFonts w:ascii="Trebuchet MS" w:cs="Calibri" w:eastAsia="Calibri" w:hAnsi="Trebuchet MS"/>
          <w:lang w:val="en-US"/>
        </w:rPr>
      </w:pPr>
      <w:r>
        <w:rPr>
          <w:rFonts w:ascii="Trebuchet MS" w:cs="Calibri" w:eastAsia="Calibri" w:hAnsi="Trebuchet MS"/>
          <w:lang w:val="en-US"/>
        </w:rPr>
        <w:t xml:space="preserve">Pharmacy benefit manager (PBM) is a third-party administrator of prescription drug programs. PBMs are primarily responsible for developing and maintaining the formulary, contracting with pharmacies, negotiating discounts and rebates with drug manufacturers, and processing and paying prescription drug claims. For the most part, they work with self-insured companies and government programs striving to maintain or reduce the pharmacy expenditures of the plan while concurrently trying to improve health care outcomes. </w:t>
      </w:r>
    </w:p>
    <w:p>
      <w:pPr>
        <w:pStyle w:val="style157"/>
        <w:rPr>
          <w:rFonts w:ascii="Trebuchet MS" w:cs="Calibri" w:hAnsi="Trebuchet MS"/>
        </w:rPr>
      </w:pPr>
    </w:p>
    <w:p>
      <w:pPr>
        <w:pStyle w:val="style0"/>
        <w:rPr>
          <w:rFonts w:ascii="Trebuchet MS" w:cs="Calibri" w:hAnsi="Trebuchet MS"/>
          <w:b/>
          <w:bCs/>
        </w:rPr>
      </w:pPr>
      <w:r>
        <w:rPr>
          <w:rFonts w:ascii="Trebuchet MS" w:cs="Calibri" w:hAnsi="Trebuchet MS"/>
          <w:b/>
          <w:bCs/>
        </w:rPr>
        <w:t>Job Profile:</w:t>
      </w:r>
    </w:p>
    <w:p>
      <w:pPr>
        <w:pStyle w:val="style0"/>
        <w:rPr>
          <w:rFonts w:ascii="Trebuchet MS" w:cs="Calibri" w:hAnsi="Trebuchet MS"/>
        </w:rPr>
      </w:pP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Planning, scheduling and controlling test activities like Test case creation, Test execution and Test Closure.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Carried out brainstorming sessions with BA’s to understand the business as well as new functionality being delivered. Carried out requirement review with BA and provided them with feedback to help make the requirement more detailed. Have constantly interacted with the client to ensure that any doubts raised by the fellow team members are addressed instantly</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Estimation of testing effort by analyzing and understanding the Change requirements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Allocation and Tracking of tasks as per correct capabilities to achieve quick turn around</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Identifying test scenarios out of business requirements.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Regression testing and Smoke testing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Review Test Artifacts like Test Cases, Test evidences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Prepared various daily execution reports, weekly effort tracker and monthly dashboard reports to senior management to depict progress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Attending Calls with Client to resolve queries, understand functionalities and report progress and status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Reporting any contingencies to senior management</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Mentoring Team Members whenever required. Providing training to testing as well as development team.</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Carrying out system testing, system integration testing, regression &amp; re-testing and smoke testing before releasing the build.</w:t>
      </w:r>
    </w:p>
    <w:p>
      <w:pPr>
        <w:pStyle w:val="style179"/>
        <w:numPr>
          <w:ilvl w:val="0"/>
          <w:numId w:val="8"/>
        </w:numPr>
        <w:autoSpaceDE/>
        <w:autoSpaceDN/>
        <w:rPr>
          <w:rFonts w:ascii="Trebuchet MS" w:cs="Calibri" w:hAnsi="Trebuchet MS"/>
          <w:sz w:val="20"/>
        </w:rPr>
      </w:pPr>
      <w:r>
        <w:rPr>
          <w:rFonts w:ascii="Trebuchet MS" w:cs="Calibri" w:eastAsia="Calibri" w:hAnsi="Trebuchet MS"/>
          <w:sz w:val="20"/>
        </w:rPr>
        <w:t>Responsible for testing the application on INTG</w:t>
      </w:r>
      <w:r>
        <w:rPr>
          <w:rFonts w:ascii="Trebuchet MS" w:cs="Calibri" w:hAnsi="Trebuchet MS"/>
          <w:sz w:val="20"/>
        </w:rPr>
        <w:t xml:space="preserve"> environment before the build is deployed on production.</w:t>
      </w:r>
    </w:p>
    <w:p>
      <w:pPr>
        <w:pStyle w:val="style179"/>
        <w:numPr>
          <w:ilvl w:val="0"/>
          <w:numId w:val="8"/>
        </w:numPr>
        <w:autoSpaceDE/>
        <w:autoSpaceDN/>
        <w:jc w:val="both"/>
        <w:rPr>
          <w:rFonts w:ascii="Trebuchet MS" w:cs="Calibri" w:hAnsi="Trebuchet MS"/>
          <w:sz w:val="20"/>
        </w:rPr>
      </w:pPr>
      <w:r>
        <w:rPr>
          <w:rFonts w:ascii="Trebuchet MS" w:cs="Calibri" w:hAnsi="Trebuchet MS"/>
          <w:sz w:val="20"/>
        </w:rPr>
        <w:t>Preparing release notes for each deployment and giving go-ahead for the deployment of build on production.</w:t>
      </w:r>
    </w:p>
    <w:p>
      <w:pPr>
        <w:pStyle w:val="style179"/>
        <w:numPr>
          <w:ilvl w:val="0"/>
          <w:numId w:val="8"/>
        </w:numPr>
        <w:autoSpaceDE/>
        <w:autoSpaceDN/>
        <w:jc w:val="both"/>
        <w:rPr>
          <w:rFonts w:ascii="Trebuchet MS" w:cs="Calibri" w:hAnsi="Trebuchet MS"/>
          <w:sz w:val="20"/>
        </w:rPr>
      </w:pPr>
      <w:r>
        <w:rPr>
          <w:rFonts w:ascii="Trebuchet MS" w:cs="Calibri" w:hAnsi="Trebuchet MS"/>
          <w:sz w:val="20"/>
        </w:rPr>
        <w:t>Preparing functional document /user manual for the application functionality.</w:t>
      </w:r>
    </w:p>
    <w:p>
      <w:pPr>
        <w:pStyle w:val="style0"/>
        <w:autoSpaceDE/>
        <w:autoSpaceDN/>
        <w:jc w:val="both"/>
        <w:rPr>
          <w:rFonts w:ascii="Trebuchet MS" w:cs="Calibri" w:hAnsi="Trebuchet MS"/>
        </w:rPr>
      </w:pPr>
    </w:p>
    <w:p>
      <w:pPr>
        <w:pStyle w:val="style62"/>
        <w:jc w:val="both"/>
        <w:rPr>
          <w:rFonts w:ascii="Trebuchet MS" w:cs="Calibri" w:eastAsia="Calibri" w:hAnsi="Trebuchet MS"/>
        </w:rPr>
      </w:pPr>
    </w:p>
    <w:tbl>
      <w:tblPr>
        <w:tblW w:w="416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70"/>
        <w:gridCol w:w="5749"/>
      </w:tblGrid>
      <w:tr>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b/>
                <w:bCs/>
              </w:rPr>
              <w:t xml:space="preserve">2. </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rPr>
            </w:pPr>
            <w:r>
              <w:rPr>
                <w:rFonts w:ascii="Trebuchet MS" w:cs="Calibri" w:hAnsi="Trebuchet MS"/>
                <w:b/>
              </w:rPr>
              <w:t>EviCore</w:t>
            </w:r>
            <w:r>
              <w:rPr>
                <w:rFonts w:ascii="Trebuchet MS" w:cs="Calibri" w:hAnsi="Trebuchet MS"/>
                <w:b/>
              </w:rPr>
              <w:t xml:space="preserve"> Healthcare(Portal)</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bCs/>
              </w:rPr>
            </w:pPr>
            <w:r>
              <w:rPr>
                <w:rFonts w:ascii="Trebuchet MS" w:cs="Calibri" w:hAnsi="Trebuchet MS"/>
                <w:b/>
                <w:bCs/>
              </w:rPr>
              <w:t>Company</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rPr>
            </w:pPr>
            <w:r>
              <w:rPr>
                <w:rFonts w:ascii="Trebuchet MS" w:cs="Calibri" w:hAnsi="Trebuchet MS"/>
                <w:b/>
              </w:rPr>
              <w:t>Citiustech</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Client</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hAnsi="Trebuchet MS"/>
                <w:color w:val="000000"/>
                <w:lang w:val="en-IN"/>
              </w:rPr>
              <w:t>EviCore</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Environment</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66"/>
              <w:rPr>
                <w:rFonts w:ascii="Trebuchet MS" w:cs="Calibri" w:hAnsi="Trebuchet MS"/>
                <w:color w:val="auto"/>
              </w:rPr>
            </w:pPr>
            <w:r>
              <w:rPr>
                <w:rFonts w:ascii="Trebuchet MS" w:cs="Calibri" w:hAnsi="Trebuchet MS"/>
                <w:color w:val="auto"/>
              </w:rPr>
              <w:t>.Net, SQL Server</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Period</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Feb 2015 to Mar 2017</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Role</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66"/>
              <w:rPr>
                <w:rFonts w:ascii="Trebuchet MS" w:cs="Calibri" w:hAnsi="Trebuchet MS"/>
                <w:color w:val="auto"/>
              </w:rPr>
            </w:pPr>
            <w:r>
              <w:rPr>
                <w:rFonts w:ascii="Trebuchet MS" w:cs="Calibri" w:hAnsi="Trebuchet MS"/>
                <w:color w:val="auto"/>
              </w:rPr>
              <w:t>Senior Test Engineer</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Team Size</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5</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Domain</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Healthcare</w:t>
            </w:r>
          </w:p>
        </w:tc>
      </w:tr>
    </w:tbl>
    <w:p>
      <w:pPr>
        <w:pStyle w:val="style62"/>
        <w:jc w:val="both"/>
        <w:rPr>
          <w:rFonts w:ascii="Trebuchet MS" w:cs="Calibri" w:hAnsi="Trebuchet MS"/>
          <w:iCs/>
        </w:rPr>
      </w:pPr>
    </w:p>
    <w:p>
      <w:pPr>
        <w:pStyle w:val="style0"/>
        <w:rPr>
          <w:rFonts w:ascii="Trebuchet MS" w:cs="Calibri" w:hAnsi="Trebuchet MS"/>
        </w:rPr>
      </w:pPr>
      <w:r>
        <w:rPr>
          <w:rFonts w:ascii="Trebuchet MS" w:cs="Calibri" w:hAnsi="Trebuchet MS"/>
          <w:b/>
          <w:bCs/>
        </w:rPr>
        <w:t>Project Description:</w:t>
      </w:r>
    </w:p>
    <w:p>
      <w:pPr>
        <w:pStyle w:val="style0"/>
        <w:rPr>
          <w:rFonts w:ascii="Trebuchet MS" w:cs="Calibri" w:hAnsi="Trebuchet MS"/>
        </w:rPr>
      </w:pPr>
    </w:p>
    <w:p>
      <w:pPr>
        <w:pStyle w:val="style0"/>
        <w:spacing w:after="200" w:lineRule="auto" w:line="276"/>
        <w:rPr>
          <w:rFonts w:ascii="Trebuchet MS" w:cs="Calibri" w:eastAsia="Calibri" w:hAnsi="Trebuchet MS"/>
          <w:lang w:val="en-US"/>
        </w:rPr>
      </w:pPr>
      <w:r>
        <w:rPr>
          <w:rFonts w:ascii="Trebuchet MS" w:cs="Calibri" w:eastAsia="Calibri" w:hAnsi="Trebuchet MS"/>
          <w:lang w:val="en-US"/>
        </w:rPr>
        <w:t xml:space="preserve">Portal 2.0 application is used by </w:t>
      </w:r>
      <w:r>
        <w:rPr>
          <w:rFonts w:ascii="Trebuchet MS" w:cs="Calibri" w:eastAsia="Calibri" w:hAnsi="Trebuchet MS"/>
          <w:lang w:val="en-US"/>
        </w:rPr>
        <w:t>EviCore</w:t>
      </w:r>
      <w:r>
        <w:rPr>
          <w:rFonts w:ascii="Trebuchet MS" w:cs="Calibri" w:eastAsia="Calibri" w:hAnsi="Trebuchet MS"/>
          <w:lang w:val="en-US"/>
        </w:rPr>
        <w:t xml:space="preserve"> for Pre-authorization of radiological diagnostic procedures (referred as Cases / Service Orders) for members with different health plan e.g. Cigna Healthcare, Aetna, Blue cross Blue shield association. </w:t>
      </w:r>
      <w:r>
        <w:rPr>
          <w:rFonts w:ascii="Trebuchet MS" w:cs="Calibri" w:eastAsia="Calibri" w:hAnsi="Trebuchet MS"/>
          <w:lang w:val="en-US"/>
        </w:rPr>
        <w:t>EviCore</w:t>
      </w:r>
      <w:r>
        <w:rPr>
          <w:rFonts w:ascii="Trebuchet MS" w:cs="Calibri" w:eastAsia="Calibri" w:hAnsi="Trebuchet MS"/>
          <w:lang w:val="en-US"/>
        </w:rPr>
        <w:t xml:space="preserve"> is a company committed to advancing medical benefits management  and enabling better outcomes for patients, providers, and plans. </w:t>
      </w:r>
      <w:r>
        <w:rPr>
          <w:rFonts w:ascii="Trebuchet MS" w:cs="Calibri" w:eastAsia="Calibri" w:hAnsi="Trebuchet MS"/>
          <w:lang w:val="en-US"/>
        </w:rPr>
        <w:t>EviCore</w:t>
      </w:r>
      <w:r>
        <w:rPr>
          <w:rFonts w:ascii="Trebuchet MS" w:cs="Calibri" w:eastAsia="Calibri" w:hAnsi="Trebuchet MS"/>
          <w:lang w:val="en-US"/>
        </w:rPr>
        <w:t xml:space="preserve"> offers the providers real-time access to patient authorization and eligibility information via the Web. </w:t>
      </w:r>
    </w:p>
    <w:p>
      <w:pPr>
        <w:pStyle w:val="style0"/>
        <w:rPr>
          <w:rFonts w:ascii="Trebuchet MS" w:cs="Calibri" w:hAnsi="Trebuchet MS"/>
          <w:b/>
          <w:bCs/>
        </w:rPr>
      </w:pPr>
      <w:r>
        <w:rPr>
          <w:rFonts w:ascii="Trebuchet MS" w:cs="Calibri" w:hAnsi="Trebuchet MS"/>
          <w:b/>
          <w:bCs/>
        </w:rPr>
        <w:t>Job Profile:</w:t>
      </w:r>
    </w:p>
    <w:p>
      <w:pPr>
        <w:pStyle w:val="style0"/>
        <w:autoSpaceDE/>
        <w:autoSpaceDN/>
        <w:ind w:firstLine="60"/>
        <w:rPr>
          <w:rFonts w:ascii="Trebuchet MS" w:cs="Calibri" w:eastAsia="Calibri" w:hAnsi="Trebuchet MS"/>
        </w:rPr>
      </w:pP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Understand &amp; Analyze requirements documents.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Prepare high level scenarios, test cases, scripting and sending it for review.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Preparing test data as per the test case requirement.</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Uploading the test cases in JIRA.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After completion of execution, uploading test artifacts in JIRA.</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Witnessing the test cases to client and get their sign off.</w:t>
      </w:r>
    </w:p>
    <w:p>
      <w:pPr>
        <w:pStyle w:val="style0"/>
        <w:numPr>
          <w:ilvl w:val="0"/>
          <w:numId w:val="8"/>
        </w:numPr>
        <w:tabs>
          <w:tab w:val="left" w:leader="none" w:pos="177"/>
          <w:tab w:val="left" w:leader="none" w:pos="387"/>
        </w:tabs>
        <w:autoSpaceDE/>
        <w:autoSpaceDN/>
        <w:jc w:val="both"/>
        <w:rPr>
          <w:rFonts w:ascii="Trebuchet MS" w:cs="Calibri" w:eastAsia="Calibri" w:hAnsi="Trebuchet MS"/>
          <w:lang w:val="en-US"/>
        </w:rPr>
      </w:pPr>
      <w:r>
        <w:rPr>
          <w:rFonts w:ascii="Trebuchet MS" w:cs="Calibri" w:eastAsia="Calibri" w:hAnsi="Trebuchet MS"/>
          <w:lang w:val="en-US"/>
        </w:rPr>
        <w:t>Worked with team to update regression test suite and test cases as on new requirement comes.</w:t>
      </w:r>
    </w:p>
    <w:p>
      <w:pPr>
        <w:pStyle w:val="style0"/>
        <w:numPr>
          <w:ilvl w:val="0"/>
          <w:numId w:val="8"/>
        </w:numPr>
        <w:tabs>
          <w:tab w:val="left" w:leader="none" w:pos="177"/>
          <w:tab w:val="left" w:leader="none" w:pos="387"/>
        </w:tabs>
        <w:autoSpaceDE/>
        <w:autoSpaceDN/>
        <w:jc w:val="both"/>
        <w:rPr>
          <w:rFonts w:ascii="Trebuchet MS" w:cs="Calibri" w:eastAsia="Calibri" w:hAnsi="Trebuchet MS"/>
          <w:lang w:val="en-US"/>
        </w:rPr>
      </w:pPr>
      <w:r>
        <w:rPr>
          <w:rFonts w:ascii="Trebuchet MS" w:cs="Calibri" w:eastAsia="Calibri" w:hAnsi="Trebuchet MS"/>
          <w:lang w:val="en-US"/>
        </w:rPr>
        <w:t>Helped App support team to understand the production tickets &amp; the application.</w:t>
      </w:r>
    </w:p>
    <w:p>
      <w:pPr>
        <w:pStyle w:val="style0"/>
        <w:tabs>
          <w:tab w:val="left" w:leader="none" w:pos="177"/>
          <w:tab w:val="left" w:leader="none" w:pos="387"/>
        </w:tabs>
        <w:autoSpaceDE/>
        <w:autoSpaceDN/>
        <w:ind w:left="720"/>
        <w:jc w:val="both"/>
        <w:rPr>
          <w:rFonts w:ascii="Trebuchet MS" w:cs="Calibri" w:eastAsia="Calibri" w:hAnsi="Trebuchet MS"/>
          <w:lang w:val="en-US"/>
        </w:rPr>
      </w:pPr>
    </w:p>
    <w:p>
      <w:pPr>
        <w:pStyle w:val="style0"/>
        <w:tabs>
          <w:tab w:val="left" w:leader="none" w:pos="177"/>
          <w:tab w:val="left" w:leader="none" w:pos="387"/>
        </w:tabs>
        <w:autoSpaceDE/>
        <w:autoSpaceDN/>
        <w:ind w:left="720"/>
        <w:jc w:val="both"/>
        <w:rPr>
          <w:rFonts w:ascii="Trebuchet MS" w:cs="Calibri" w:eastAsia="Calibri" w:hAnsi="Trebuchet MS"/>
          <w:lang w:val="en-US"/>
        </w:rPr>
      </w:pPr>
    </w:p>
    <w:p>
      <w:pPr>
        <w:pStyle w:val="style0"/>
        <w:tabs>
          <w:tab w:val="left" w:leader="none" w:pos="177"/>
          <w:tab w:val="left" w:leader="none" w:pos="387"/>
        </w:tabs>
        <w:autoSpaceDE/>
        <w:autoSpaceDN/>
        <w:ind w:left="720"/>
        <w:jc w:val="both"/>
        <w:rPr>
          <w:rFonts w:ascii="Trebuchet MS" w:cs="Calibri" w:eastAsia="Calibri" w:hAnsi="Trebuchet MS"/>
          <w:lang w:val="en-US"/>
        </w:rPr>
      </w:pPr>
    </w:p>
    <w:p>
      <w:pPr>
        <w:pStyle w:val="style179"/>
        <w:autoSpaceDE/>
        <w:autoSpaceDN/>
        <w:rPr>
          <w:rFonts w:ascii="Trebuchet MS" w:cs="Calibri" w:hAnsi="Trebuchet MS"/>
          <w:iCs/>
          <w:sz w:val="20"/>
        </w:rPr>
      </w:pPr>
    </w:p>
    <w:tbl>
      <w:tblPr>
        <w:tblW w:w="416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70"/>
        <w:gridCol w:w="5749"/>
      </w:tblGrid>
      <w:tr>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b/>
                <w:bCs/>
              </w:rPr>
              <w:t xml:space="preserve">3. </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rPr>
            </w:pPr>
            <w:r>
              <w:rPr>
                <w:rFonts w:ascii="Trebuchet MS" w:cs="Calibri" w:hAnsi="Trebuchet MS"/>
                <w:b/>
              </w:rPr>
              <w:t>Voyager(Cox and Kings Destination Management System)</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bCs/>
              </w:rPr>
            </w:pPr>
            <w:r>
              <w:rPr>
                <w:rFonts w:ascii="Trebuchet MS" w:cs="Calibri" w:hAnsi="Trebuchet MS"/>
                <w:b/>
                <w:bCs/>
              </w:rPr>
              <w:t>Company</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rPr>
            </w:pPr>
            <w:r>
              <w:rPr>
                <w:rFonts w:ascii="Trebuchet MS" w:cs="Calibri" w:hAnsi="Trebuchet MS"/>
                <w:b/>
              </w:rPr>
              <w:t>Mastek</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Client</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Cox and Kings Ltd, UK</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Environment</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66"/>
              <w:rPr>
                <w:rFonts w:ascii="Trebuchet MS" w:cs="Calibri" w:hAnsi="Trebuchet MS"/>
                <w:color w:val="auto"/>
              </w:rPr>
            </w:pPr>
            <w:r>
              <w:rPr>
                <w:rFonts w:ascii="Trebuchet MS" w:cs="Calibri" w:hAnsi="Trebuchet MS"/>
                <w:color w:val="auto"/>
              </w:rPr>
              <w:t>.Net and SQL Server</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Period</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Oct 2013 to Jan 2015</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Role</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66"/>
              <w:rPr>
                <w:rFonts w:ascii="Trebuchet MS" w:cs="Calibri" w:hAnsi="Trebuchet MS"/>
                <w:color w:val="auto"/>
              </w:rPr>
            </w:pPr>
            <w:r>
              <w:rPr>
                <w:rFonts w:ascii="Trebuchet MS" w:cs="Calibri" w:hAnsi="Trebuchet MS"/>
                <w:color w:val="auto"/>
              </w:rPr>
              <w:t>Senior Test Engineer</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Team Size</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15</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Domain</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Travel</w:t>
            </w:r>
          </w:p>
        </w:tc>
      </w:tr>
    </w:tbl>
    <w:p>
      <w:pPr>
        <w:pStyle w:val="style62"/>
        <w:jc w:val="both"/>
        <w:rPr>
          <w:rFonts w:ascii="Trebuchet MS" w:cs="Calibri" w:hAnsi="Trebuchet MS"/>
          <w:iCs/>
        </w:rPr>
      </w:pPr>
    </w:p>
    <w:p>
      <w:pPr>
        <w:pStyle w:val="style0"/>
        <w:rPr>
          <w:rFonts w:ascii="Trebuchet MS" w:cs="Calibri" w:hAnsi="Trebuchet MS"/>
        </w:rPr>
      </w:pPr>
      <w:r>
        <w:rPr>
          <w:rFonts w:ascii="Trebuchet MS" w:cs="Calibri" w:hAnsi="Trebuchet MS"/>
          <w:b/>
          <w:bCs/>
        </w:rPr>
        <w:t>Project Description:</w:t>
      </w:r>
    </w:p>
    <w:p>
      <w:pPr>
        <w:pStyle w:val="style0"/>
        <w:rPr>
          <w:rFonts w:ascii="Trebuchet MS" w:cs="Calibri" w:hAnsi="Trebuchet MS"/>
        </w:rPr>
      </w:pPr>
    </w:p>
    <w:p>
      <w:pPr>
        <w:pStyle w:val="style157"/>
        <w:rPr>
          <w:rFonts w:ascii="Trebuchet MS" w:cs="Calibri" w:hAnsi="Trebuchet MS"/>
        </w:rPr>
      </w:pPr>
      <w:r>
        <w:rPr>
          <w:rFonts w:ascii="Trebuchet MS" w:cs="Calibri" w:hAnsi="Trebuchet MS"/>
        </w:rPr>
        <w:t xml:space="preserve">CKDMS (Cox and Kings Destination Management System) is recognized as one of the fastest growing inbound travel wholesalers in Europe for both organised </w:t>
      </w:r>
      <w:r>
        <w:rPr/>
        <w:fldChar w:fldCharType="begin"/>
      </w:r>
      <w:r>
        <w:instrText xml:space="preserve"> HYPERLINK "http://www.etn.co.uk/groups.html" </w:instrText>
      </w:r>
      <w:r>
        <w:rPr/>
        <w:fldChar w:fldCharType="separate"/>
      </w:r>
      <w:r>
        <w:rPr>
          <w:rFonts w:ascii="Trebuchet MS" w:cs="Calibri" w:hAnsi="Trebuchet MS"/>
        </w:rPr>
        <w:t xml:space="preserve">Group Travel </w:t>
      </w:r>
      <w:r>
        <w:rPr/>
        <w:fldChar w:fldCharType="end"/>
      </w:r>
      <w:r>
        <w:rPr>
          <w:rFonts w:ascii="Trebuchet MS" w:cs="Calibri" w:hAnsi="Trebuchet MS"/>
        </w:rPr>
        <w:t xml:space="preserve">and </w:t>
      </w:r>
      <w:r>
        <w:rPr/>
        <w:fldChar w:fldCharType="begin"/>
      </w:r>
      <w:r>
        <w:instrText xml:space="preserve"> HYPERLINK "http://www.etn.co.uk/fit.html" \o "FIT Travellers" </w:instrText>
      </w:r>
      <w:r>
        <w:rPr/>
        <w:fldChar w:fldCharType="separate"/>
      </w:r>
      <w:r>
        <w:rPr>
          <w:rFonts w:ascii="Trebuchet MS" w:cs="Calibri" w:hAnsi="Trebuchet MS"/>
        </w:rPr>
        <w:t xml:space="preserve">FIT </w:t>
      </w:r>
      <w:r>
        <w:rPr>
          <w:rStyle w:val="style88"/>
          <w:rFonts w:ascii="Trebuchet MS" w:cs="Calibri" w:hAnsi="Trebuchet MS"/>
          <w:i w:val="false"/>
          <w:iCs w:val="false"/>
        </w:rPr>
        <w:t>travellers</w:t>
      </w:r>
      <w:r>
        <w:rPr/>
        <w:fldChar w:fldCharType="end"/>
      </w:r>
      <w:r>
        <w:rPr>
          <w:rFonts w:ascii="Trebuchet MS" w:cs="Calibri" w:hAnsi="Trebuchet MS"/>
        </w:rPr>
        <w:t xml:space="preserve">. Voyager provides </w:t>
      </w:r>
      <w:r>
        <w:rPr/>
        <w:fldChar w:fldCharType="begin"/>
      </w:r>
      <w:r>
        <w:instrText xml:space="preserve"> HYPERLINK "http://www.etn.co.uk/workwithus.html" </w:instrText>
      </w:r>
      <w:r>
        <w:rPr/>
        <w:fldChar w:fldCharType="separate"/>
      </w:r>
      <w:r>
        <w:rPr>
          <w:rFonts w:ascii="Trebuchet MS" w:cs="Calibri" w:hAnsi="Trebuchet MS"/>
        </w:rPr>
        <w:t>Tour operators</w:t>
      </w:r>
      <w:r>
        <w:rPr/>
        <w:fldChar w:fldCharType="end"/>
      </w:r>
      <w:r>
        <w:rPr>
          <w:rFonts w:ascii="Trebuchet MS" w:cs="Calibri" w:hAnsi="Trebuchet MS"/>
        </w:rPr>
        <w:t xml:space="preserve">, </w:t>
      </w:r>
      <w:r>
        <w:rPr/>
        <w:fldChar w:fldCharType="begin"/>
      </w:r>
      <w:r>
        <w:instrText xml:space="preserve"> HYPERLINK "http://www.etn.co.uk/workwithus.html" </w:instrText>
      </w:r>
      <w:r>
        <w:rPr/>
        <w:fldChar w:fldCharType="separate"/>
      </w:r>
      <w:r>
        <w:rPr>
          <w:rFonts w:ascii="Trebuchet MS" w:cs="Calibri" w:hAnsi="Trebuchet MS"/>
        </w:rPr>
        <w:t>wholesalers</w:t>
      </w:r>
      <w:r>
        <w:rPr/>
        <w:fldChar w:fldCharType="end"/>
      </w:r>
      <w:r>
        <w:rPr>
          <w:rFonts w:ascii="Trebuchet MS" w:cs="Calibri" w:hAnsi="Trebuchet MS"/>
        </w:rPr>
        <w:t xml:space="preserve"> and </w:t>
      </w:r>
      <w:r>
        <w:rPr/>
        <w:fldChar w:fldCharType="begin"/>
      </w:r>
      <w:r>
        <w:instrText xml:space="preserve"> HYPERLINK "http://www.etn.co.uk/workwithus.html" </w:instrText>
      </w:r>
      <w:r>
        <w:rPr/>
        <w:fldChar w:fldCharType="separate"/>
      </w:r>
      <w:r>
        <w:rPr>
          <w:rFonts w:ascii="Trebuchet MS" w:cs="Calibri" w:hAnsi="Trebuchet MS"/>
        </w:rPr>
        <w:t>travel agencies</w:t>
      </w:r>
      <w:r>
        <w:rPr/>
        <w:fldChar w:fldCharType="end"/>
      </w:r>
      <w:r>
        <w:rPr>
          <w:rFonts w:ascii="Trebuchet MS" w:cs="Calibri" w:hAnsi="Trebuchet MS"/>
        </w:rPr>
        <w:t xml:space="preserve"> worldwide with tour-handling services in line with the needs of their market demands. </w:t>
      </w:r>
    </w:p>
    <w:p>
      <w:pPr>
        <w:pStyle w:val="style62"/>
        <w:jc w:val="both"/>
        <w:rPr>
          <w:rFonts w:ascii="Trebuchet MS" w:cs="Calibri" w:hAnsi="Trebuchet MS"/>
          <w:iCs/>
        </w:rPr>
      </w:pPr>
    </w:p>
    <w:p>
      <w:pPr>
        <w:pStyle w:val="style0"/>
        <w:rPr>
          <w:rFonts w:ascii="Trebuchet MS" w:cs="Calibri" w:hAnsi="Trebuchet MS"/>
          <w:b/>
          <w:bCs/>
        </w:rPr>
      </w:pPr>
      <w:r>
        <w:rPr>
          <w:rFonts w:ascii="Trebuchet MS" w:cs="Calibri" w:hAnsi="Trebuchet MS"/>
          <w:b/>
          <w:bCs/>
        </w:rPr>
        <w:t>Job Profile:</w:t>
      </w:r>
    </w:p>
    <w:p>
      <w:pPr>
        <w:pStyle w:val="style0"/>
        <w:rPr>
          <w:rFonts w:ascii="Trebuchet MS" w:cs="Calibri" w:hAnsi="Trebuchet MS"/>
        </w:rPr>
      </w:pP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Worked at client side location in Mumbai</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Prepared Business level Test Cases, Test Scenarios for various modules from the Functional or CR documents or briefing provided by client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Prepared Traceability Matrix, Test Plan document, User Manuals for end Users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Defining Test Scope, Exit Criteria, Release Notes</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Prepared Costing, Pricing Calculation Sheets for ease of verification of Values during testing</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Interaction with the BA and Development team</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Reported Test Defects in Bug Tracker and tracking them to closure.</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Done </w:t>
      </w:r>
      <w:r>
        <w:rPr>
          <w:rFonts w:ascii="Trebuchet MS" w:cs="Calibri" w:eastAsia="Calibri" w:hAnsi="Trebuchet MS"/>
          <w:b/>
          <w:sz w:val="20"/>
        </w:rPr>
        <w:t>Web service testing</w:t>
      </w:r>
      <w:r>
        <w:rPr>
          <w:rFonts w:ascii="Trebuchet MS" w:cs="Calibri" w:eastAsia="Calibri" w:hAnsi="Trebuchet MS"/>
          <w:sz w:val="20"/>
        </w:rPr>
        <w:t xml:space="preserve"> for FIT business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Done Regression and smoke testing before every release.</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 xml:space="preserve">Giving functional briefing to new </w:t>
      </w:r>
      <w:r>
        <w:rPr>
          <w:rFonts w:ascii="Trebuchet MS" w:cs="Calibri" w:eastAsia="Calibri" w:hAnsi="Trebuchet MS"/>
          <w:sz w:val="20"/>
        </w:rPr>
        <w:t>joinees</w:t>
      </w:r>
      <w:r>
        <w:rPr>
          <w:rFonts w:ascii="Trebuchet MS" w:cs="Calibri" w:eastAsia="Calibri" w:hAnsi="Trebuchet MS"/>
          <w:sz w:val="20"/>
        </w:rPr>
        <w:t xml:space="preserve"> and other stakeholders  </w:t>
      </w:r>
    </w:p>
    <w:p>
      <w:pPr>
        <w:pStyle w:val="style179"/>
        <w:numPr>
          <w:ilvl w:val="0"/>
          <w:numId w:val="8"/>
        </w:numPr>
        <w:autoSpaceDE/>
        <w:autoSpaceDN/>
        <w:rPr>
          <w:rFonts w:ascii="Trebuchet MS" w:cs="Calibri" w:eastAsia="Calibri" w:hAnsi="Trebuchet MS"/>
          <w:sz w:val="20"/>
        </w:rPr>
      </w:pPr>
      <w:r>
        <w:rPr>
          <w:rFonts w:ascii="Trebuchet MS" w:cs="Calibri" w:eastAsia="Calibri" w:hAnsi="Trebuchet MS"/>
          <w:sz w:val="20"/>
        </w:rPr>
        <w:t>Worked for Supplier Portals, Customer Portals, Agent Portals</w:t>
      </w:r>
    </w:p>
    <w:p>
      <w:pPr>
        <w:pStyle w:val="style0"/>
        <w:autoSpaceDE/>
        <w:autoSpaceDN/>
        <w:rPr>
          <w:rFonts w:ascii="Trebuchet MS" w:cs="Calibri" w:eastAsia="Calibri" w:hAnsi="Trebuchet MS"/>
        </w:rPr>
      </w:pPr>
    </w:p>
    <w:tbl>
      <w:tblPr>
        <w:tblW w:w="416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70"/>
        <w:gridCol w:w="5749"/>
      </w:tblGrid>
      <w:tr>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b/>
                <w:bCs/>
              </w:rPr>
              <w:t xml:space="preserve">4. </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rPr>
            </w:pPr>
            <w:r>
              <w:rPr>
                <w:rFonts w:ascii="Trebuchet MS" w:hAnsi="Trebuchet MS"/>
                <w:b/>
                <w:lang w:val="en-US"/>
              </w:rPr>
              <w:t>Commercials(CHUBB)</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bCs/>
              </w:rPr>
            </w:pPr>
            <w:r>
              <w:rPr>
                <w:rFonts w:ascii="Trebuchet MS" w:cs="Calibri" w:hAnsi="Trebuchet MS"/>
                <w:b/>
                <w:bCs/>
              </w:rPr>
              <w:t>Company</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rPr>
            </w:pPr>
            <w:r>
              <w:rPr>
                <w:rFonts w:ascii="Trebuchet MS" w:cs="Calibri" w:hAnsi="Trebuchet MS"/>
                <w:b/>
              </w:rPr>
              <w:t>Testingology</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Client</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IGATE</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Period</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Aug 2011 to Aug 2012</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Role</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66"/>
              <w:rPr>
                <w:rFonts w:ascii="Trebuchet MS" w:cs="Calibri" w:hAnsi="Trebuchet MS"/>
                <w:color w:val="auto"/>
              </w:rPr>
            </w:pPr>
            <w:r>
              <w:rPr>
                <w:rFonts w:ascii="Trebuchet MS" w:cs="Calibri" w:hAnsi="Trebuchet MS"/>
                <w:color w:val="auto"/>
              </w:rPr>
              <w:t>Software Engineer</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Team Size</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10</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Domain</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Insurance</w:t>
            </w:r>
          </w:p>
        </w:tc>
      </w:tr>
    </w:tbl>
    <w:p>
      <w:pPr>
        <w:pStyle w:val="style62"/>
        <w:jc w:val="both"/>
        <w:rPr>
          <w:rFonts w:ascii="Trebuchet MS" w:cs="Calibri" w:hAnsi="Trebuchet MS"/>
          <w:iCs/>
        </w:rPr>
      </w:pPr>
    </w:p>
    <w:p>
      <w:pPr>
        <w:pStyle w:val="style0"/>
        <w:rPr>
          <w:rFonts w:ascii="Trebuchet MS" w:cs="Calibri" w:hAnsi="Trebuchet MS"/>
        </w:rPr>
      </w:pPr>
      <w:r>
        <w:rPr>
          <w:rFonts w:ascii="Trebuchet MS" w:cs="Calibri" w:hAnsi="Trebuchet MS"/>
          <w:b/>
          <w:bCs/>
        </w:rPr>
        <w:t>Project Description:</w:t>
      </w:r>
    </w:p>
    <w:p>
      <w:pPr>
        <w:pStyle w:val="style62"/>
        <w:jc w:val="both"/>
        <w:rPr>
          <w:rFonts w:ascii="Trebuchet MS" w:cs="Calibri" w:hAnsi="Trebuchet MS"/>
          <w:b w:val="false"/>
          <w:bCs w:val="false"/>
        </w:rPr>
      </w:pPr>
      <w:r>
        <w:rPr>
          <w:rFonts w:ascii="Trebuchet MS" w:cs="Calibri" w:hAnsi="Trebuchet MS"/>
          <w:b w:val="false"/>
          <w:bCs w:val="false"/>
        </w:rPr>
        <w:t>Chubb" is a division of Federal Insurance Company, for itself and as servicer for The Chubb Corporation and its non‐ insurance company subsidiaries, and as manager of its insurance company subsidiaries ("Chubb") is a global property and casualty insurer with approximately 10,700 employees with 120 offices in 28 countries around the world. Chubb’s worldwide headquarters is located in Warren, New Jersey. Chubb is one of the largest insurers in the United States.</w:t>
      </w:r>
    </w:p>
    <w:p>
      <w:pPr>
        <w:pStyle w:val="style62"/>
        <w:jc w:val="both"/>
        <w:rPr>
          <w:rFonts w:ascii="Trebuchet MS" w:cs="Calibri" w:hAnsi="Trebuchet MS"/>
          <w:b w:val="false"/>
          <w:bCs w:val="false"/>
        </w:rPr>
      </w:pPr>
      <w:r>
        <w:rPr>
          <w:rFonts w:ascii="Trebuchet MS" w:cs="Calibri" w:hAnsi="Trebuchet MS"/>
          <w:b w:val="false"/>
          <w:bCs w:val="false"/>
        </w:rPr>
        <w:t>Chubb offers commercial, specialty and personal insurance services. The project was to acquire application knowledge &amp; provide QA services to Chubb</w:t>
      </w:r>
    </w:p>
    <w:p>
      <w:pPr>
        <w:pStyle w:val="style62"/>
        <w:jc w:val="both"/>
        <w:rPr>
          <w:rFonts w:ascii="Trebuchet MS" w:cs="Calibri" w:hAnsi="Trebuchet MS"/>
          <w:b w:val="false"/>
          <w:bCs w:val="false"/>
        </w:rPr>
      </w:pPr>
    </w:p>
    <w:p>
      <w:pPr>
        <w:pStyle w:val="style62"/>
        <w:jc w:val="both"/>
        <w:rPr>
          <w:rFonts w:ascii="Trebuchet MS" w:cs="Calibri" w:hAnsi="Trebuchet MS"/>
          <w:b w:val="false"/>
          <w:bCs w:val="false"/>
        </w:rPr>
      </w:pPr>
      <w:r>
        <w:rPr>
          <w:rFonts w:ascii="Trebuchet MS" w:cs="Calibri" w:hAnsi="Trebuchet MS"/>
          <w:b w:val="false"/>
          <w:bCs w:val="false"/>
        </w:rPr>
        <w:t>Job Profile:</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Understanding the business and functional requirements</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Preparation of test scenarios</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Preparation of test cases mapping to scenarios and requirements</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Delivering Test Case Walkthrough</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 xml:space="preserve">Defect management in </w:t>
      </w:r>
      <w:r>
        <w:rPr>
          <w:rFonts w:ascii="Trebuchet MS" w:cs="Calibri" w:eastAsia="Calibri" w:hAnsi="Trebuchet MS"/>
          <w:lang w:val="en-US"/>
        </w:rPr>
        <w:t>JIRA</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Execution &amp; Reporting of day‐to‐day testing activities</w:t>
      </w:r>
    </w:p>
    <w:p>
      <w:pPr>
        <w:pStyle w:val="style62"/>
        <w:jc w:val="both"/>
        <w:rPr>
          <w:rFonts w:ascii="Trebuchet MS" w:cs="Calibri" w:hAnsi="Trebuchet MS"/>
          <w:b w:val="false"/>
          <w:bCs w:val="false"/>
        </w:rPr>
      </w:pPr>
    </w:p>
    <w:p>
      <w:pPr>
        <w:pStyle w:val="style0"/>
        <w:adjustRightInd w:val="false"/>
        <w:rPr>
          <w:rFonts w:ascii="Trebuchet MS" w:cs="Calibri" w:hAnsi="Trebuchet MS"/>
          <w:iCs/>
        </w:rPr>
      </w:pPr>
    </w:p>
    <w:tbl>
      <w:tblPr>
        <w:tblW w:w="416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70"/>
        <w:gridCol w:w="5749"/>
      </w:tblGrid>
      <w:tr>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5.</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rPr>
            </w:pPr>
            <w:r>
              <w:rPr>
                <w:rFonts w:ascii="Trebuchet MS" w:hAnsi="Trebuchet MS"/>
                <w:b/>
                <w:lang w:val="en-US"/>
              </w:rPr>
              <w:t>Loud Cloud Ecosystem</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bCs/>
              </w:rPr>
            </w:pPr>
            <w:r>
              <w:rPr>
                <w:rFonts w:ascii="Trebuchet MS" w:cs="Calibri" w:hAnsi="Trebuchet MS"/>
                <w:b/>
                <w:bCs/>
              </w:rPr>
              <w:t>Company</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b/>
              </w:rPr>
            </w:pPr>
            <w:r>
              <w:rPr>
                <w:rFonts w:ascii="Trebuchet MS" w:cs="Calibri" w:hAnsi="Trebuchet MS"/>
                <w:b/>
              </w:rPr>
              <w:t>Testingology</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Client</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Loud Cloud Systems</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Environment</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jc w:val="both"/>
              <w:rPr>
                <w:rFonts w:ascii="Trebuchet MS" w:hAnsi="Trebuchet MS"/>
              </w:rPr>
            </w:pPr>
            <w:r>
              <w:rPr>
                <w:rFonts w:ascii="Trebuchet MS" w:hAnsi="Trebuchet MS"/>
                <w:bCs/>
                <w:lang w:val="en-US"/>
              </w:rPr>
              <w:t>Xml, Html, J2EE, My SQL</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Period</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March 2011 to Aug 2012</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Role</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66"/>
              <w:rPr>
                <w:rFonts w:ascii="Trebuchet MS" w:cs="Calibri" w:hAnsi="Trebuchet MS"/>
                <w:color w:val="auto"/>
              </w:rPr>
            </w:pPr>
            <w:r>
              <w:rPr>
                <w:rFonts w:ascii="Trebuchet MS" w:cs="Calibri" w:hAnsi="Trebuchet MS"/>
                <w:color w:val="auto"/>
              </w:rPr>
              <w:t>Software Engineer</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Team Size</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15</w:t>
            </w:r>
          </w:p>
        </w:tc>
      </w:tr>
      <w:tr>
        <w:tblPrEx/>
        <w:trPr>
          <w:tblCellSpacing w:w="15" w:type="dxa"/>
        </w:trPr>
        <w:tc>
          <w:tcPr>
            <w:tcW w:w="1198"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Domain</w:t>
            </w:r>
          </w:p>
        </w:tc>
        <w:tc>
          <w:tcPr>
            <w:tcW w:w="3743" w:type="pct"/>
            <w:tcBorders>
              <w:top w:val="outset" w:sz="6" w:space="0" w:color="auto"/>
              <w:left w:val="outset" w:sz="6" w:space="0" w:color="auto"/>
              <w:bottom w:val="outset" w:sz="6" w:space="0" w:color="auto"/>
              <w:right w:val="outset" w:sz="6" w:space="0" w:color="auto"/>
            </w:tcBorders>
            <w:shd w:val="clear" w:color="auto" w:fill="ffffff"/>
            <w:tcFitText w:val="false"/>
            <w:vAlign w:val="center"/>
          </w:tcPr>
          <w:p>
            <w:pPr>
              <w:pStyle w:val="style0"/>
              <w:rPr>
                <w:rFonts w:ascii="Trebuchet MS" w:cs="Calibri" w:hAnsi="Trebuchet MS"/>
              </w:rPr>
            </w:pPr>
            <w:r>
              <w:rPr>
                <w:rFonts w:ascii="Trebuchet MS" w:cs="Calibri" w:hAnsi="Trebuchet MS"/>
              </w:rPr>
              <w:t>E-Learning</w:t>
            </w:r>
          </w:p>
        </w:tc>
      </w:tr>
    </w:tbl>
    <w:p>
      <w:pPr>
        <w:pStyle w:val="style62"/>
        <w:jc w:val="both"/>
        <w:rPr>
          <w:rFonts w:ascii="Trebuchet MS" w:cs="Calibri" w:hAnsi="Trebuchet MS"/>
          <w:iCs/>
        </w:rPr>
      </w:pPr>
    </w:p>
    <w:p>
      <w:pPr>
        <w:pStyle w:val="style0"/>
        <w:rPr>
          <w:rFonts w:ascii="Trebuchet MS" w:cs="Calibri" w:hAnsi="Trebuchet MS"/>
        </w:rPr>
      </w:pPr>
      <w:r>
        <w:rPr>
          <w:rFonts w:ascii="Trebuchet MS" w:cs="Calibri" w:hAnsi="Trebuchet MS"/>
          <w:b/>
          <w:bCs/>
        </w:rPr>
        <w:t>Project Description:</w:t>
      </w:r>
    </w:p>
    <w:p>
      <w:pPr>
        <w:pStyle w:val="style62"/>
        <w:jc w:val="both"/>
        <w:rPr>
          <w:rFonts w:ascii="Trebuchet MS" w:cs="Calibri" w:eastAsia="Calibri" w:hAnsi="Trebuchet MS"/>
          <w:b w:val="false"/>
          <w:bCs w:val="false"/>
          <w:lang w:val="en-US"/>
        </w:rPr>
      </w:pPr>
      <w:r>
        <w:rPr>
          <w:rFonts w:ascii="Trebuchet MS" w:cs="Calibri" w:eastAsia="Calibri" w:hAnsi="Trebuchet MS"/>
          <w:b w:val="false"/>
          <w:bCs w:val="false"/>
          <w:lang w:val="en-US"/>
        </w:rPr>
        <w:t xml:space="preserve">A cloud-based learning ecosystem with brokering capabilities where Students can choose classes or teachers to learn specific courses. Superior analytics to significantly improve universities ability to manage their business. Quality analytics can positively impact student Drop-out rates, teacher engagement and compensation, cost Controls and deployment of limited school resources. Real-time Qualities of learning and student engagement metrics that enable Proactive student performance management help satisfy the Compliance requirements of accreditation agencies. </w:t>
      </w:r>
    </w:p>
    <w:p>
      <w:pPr>
        <w:pStyle w:val="style62"/>
        <w:jc w:val="both"/>
        <w:rPr>
          <w:rFonts w:ascii="Trebuchet MS" w:cs="Calibri" w:hAnsi="Trebuchet MS"/>
          <w:b w:val="false"/>
          <w:bCs w:val="false"/>
        </w:rPr>
      </w:pPr>
    </w:p>
    <w:p>
      <w:pPr>
        <w:pStyle w:val="style0"/>
        <w:rPr>
          <w:rFonts w:ascii="Trebuchet MS" w:cs="Calibri" w:hAnsi="Trebuchet MS"/>
          <w:b/>
          <w:bCs/>
        </w:rPr>
      </w:pPr>
      <w:r>
        <w:rPr>
          <w:rFonts w:ascii="Trebuchet MS" w:cs="Calibri" w:hAnsi="Trebuchet MS"/>
          <w:b/>
          <w:bCs/>
        </w:rPr>
        <w:t>Job Profile:</w:t>
      </w:r>
    </w:p>
    <w:p>
      <w:pPr>
        <w:pStyle w:val="style0"/>
        <w:rPr>
          <w:rFonts w:ascii="Trebuchet MS" w:cs="Calibri" w:hAnsi="Trebuchet MS"/>
        </w:rPr>
      </w:pP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Understanding the business and functional requirements</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Preparation of test scenarios</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Preparation of test cases mapping to scenarios and requirements</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Delivering Test Case Walkthrough</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 xml:space="preserve">Defect management in </w:t>
      </w:r>
      <w:r>
        <w:rPr>
          <w:rFonts w:ascii="Trebuchet MS" w:cs="Calibri" w:eastAsia="Calibri" w:hAnsi="Trebuchet MS"/>
          <w:lang w:val="en-US"/>
        </w:rPr>
        <w:t>JIRA</w:t>
      </w:r>
    </w:p>
    <w:p>
      <w:pPr>
        <w:pStyle w:val="style157"/>
        <w:numPr>
          <w:ilvl w:val="0"/>
          <w:numId w:val="1"/>
        </w:numPr>
        <w:autoSpaceDE/>
        <w:autoSpaceDN/>
        <w:rPr>
          <w:rFonts w:ascii="Trebuchet MS" w:cs="Calibri" w:eastAsia="Calibri" w:hAnsi="Trebuchet MS"/>
          <w:lang w:val="en-US"/>
        </w:rPr>
      </w:pPr>
      <w:r>
        <w:rPr>
          <w:rFonts w:ascii="Trebuchet MS" w:cs="Calibri" w:eastAsia="Calibri" w:hAnsi="Trebuchet MS"/>
          <w:lang w:val="en-US"/>
        </w:rPr>
        <w:t>Execution &amp; Reporting of day‐to‐day testing activities</w:t>
      </w:r>
    </w:p>
    <w:p>
      <w:pPr>
        <w:pStyle w:val="style179"/>
        <w:numPr>
          <w:ilvl w:val="0"/>
          <w:numId w:val="1"/>
        </w:numPr>
        <w:autoSpaceDE/>
        <w:autoSpaceDN/>
        <w:rPr>
          <w:rFonts w:ascii="Trebuchet MS" w:cs="Calibri" w:eastAsia="Calibri" w:hAnsi="Trebuchet MS"/>
          <w:sz w:val="20"/>
        </w:rPr>
      </w:pPr>
      <w:r>
        <w:rPr>
          <w:rFonts w:ascii="Trebuchet MS" w:cs="Calibri" w:eastAsia="Calibri" w:hAnsi="Trebuchet MS"/>
          <w:sz w:val="20"/>
        </w:rPr>
        <w:t>Preparation of Training material and other documents related to project.</w:t>
      </w:r>
    </w:p>
    <w:p>
      <w:pPr>
        <w:pStyle w:val="style179"/>
        <w:autoSpaceDE/>
        <w:autoSpaceDN/>
        <w:rPr>
          <w:rFonts w:ascii="Trebuchet MS" w:cs="Calibri" w:eastAsia="Calibri" w:hAnsi="Trebuchet MS"/>
          <w:sz w:val="20"/>
        </w:rPr>
      </w:pPr>
    </w:p>
    <w:sectPr>
      <w:headerReference w:type="default" r:id="rId2"/>
      <w:footerReference w:type="even" r:id="rId3"/>
      <w:footerReference w:type="default" r:id="rId4"/>
      <w:pgSz w:w="11909" w:h="16834" w:orient="portrait" w:code="9"/>
      <w:pgMar w:top="634" w:right="1440" w:bottom="576" w:left="1440" w:header="0" w:footer="1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altName w:val="Trebuchet MS"/>
    <w:panose1 w:val="020b0603020002020204"/>
    <w:charset w:val="00"/>
    <w:family w:val="swiss"/>
    <w:pitch w:val="variable"/>
    <w:sig w:usb0="00000687" w:usb1="00000000" w:usb2="00000000" w:usb3="00000000" w:csb0="000000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SimSun">
    <w:altName w:val="宋体"/>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43"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end"/>
    </w:r>
  </w:p>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pBdr>
        <w:top w:val="single" w:sz="4" w:space="1" w:color="d9d9d9"/>
      </w:pBdr>
      <w:jc w:val="right"/>
      <w:rPr/>
    </w:pPr>
    <w:r>
      <w:rPr/>
      <w:fldChar w:fldCharType="begin"/>
    </w:r>
    <w:r>
      <w:instrText xml:space="preserve"> PAGE   \* MERGEFORMAT </w:instrText>
    </w:r>
    <w:r>
      <w:rPr/>
      <w:fldChar w:fldCharType="separate"/>
    </w:r>
    <w:r>
      <w:rPr>
        <w:noProof/>
      </w:rPr>
      <w:t>4</w:t>
    </w:r>
    <w:r>
      <w:rPr/>
      <w:fldChar w:fldCharType="end"/>
    </w:r>
    <w:r>
      <w:t xml:space="preserve"> | </w:t>
    </w:r>
    <w:r>
      <w:rPr>
        <w:color w:val="7f7f7f"/>
        <w:spacing w:val="60"/>
      </w:rPr>
      <w:t>Page</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jc w:val="right"/>
      <w:rPr>
        <w:rFonts w:ascii="Tahoma" w:cs="Tahoma" w:hAnsi="Tahom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85C9C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4987A14"/>
    <w:lvl w:ilvl="0" w:tplc="42BC81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F8AEF10"/>
    <w:lvl w:ilvl="0" w:tplc="04090001">
      <w:start w:val="1"/>
      <w:numFmt w:val="bullet"/>
      <w:lvlText w:val=""/>
      <w:lvlJc w:val="left"/>
      <w:pPr>
        <w:tabs>
          <w:tab w:val="left" w:leader="none" w:pos="720"/>
        </w:tabs>
        <w:ind w:left="720" w:hanging="360"/>
      </w:pPr>
      <w:rPr>
        <w:rFonts w:ascii="Symbol" w:hAnsi="Symbol" w:hint="default"/>
        <w:sz w:val="20"/>
        <w:szCs w:val="20"/>
      </w:rPr>
    </w:lvl>
    <w:lvl w:ilvl="1" w:tplc="04090003">
      <w:start w:val="1"/>
      <w:numFmt w:val="bullet"/>
      <w:lvlText w:val="o"/>
      <w:lvlJc w:val="left"/>
      <w:pPr>
        <w:tabs>
          <w:tab w:val="left" w:leader="none" w:pos="1440"/>
        </w:tabs>
        <w:ind w:left="1440" w:hanging="360"/>
      </w:pPr>
      <w:rPr>
        <w:rFonts w:ascii="Courier New" w:cs="Times New Roman"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cs="Times New Roman"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cs="Times New Roman"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AB1608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multilevel"/>
    <w:tmpl w:val="00000006"/>
    <w:lvl w:ilvl="0">
      <w:start w:val="1"/>
      <w:numFmt w:val="bullet"/>
      <w:lvlText w:val=""/>
      <w:lvlJc w:val="left"/>
      <w:pPr>
        <w:tabs>
          <w:tab w:val="left" w:leader="none" w:pos="72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multilevel"/>
    <w:tmpl w:val="00000008"/>
    <w:lvl w:ilvl="0">
      <w:start w:val="1"/>
      <w:numFmt w:val="bullet"/>
      <w:lvlText w:val=""/>
      <w:lvlJc w:val="left"/>
      <w:pPr>
        <w:tabs>
          <w:tab w:val="left" w:leader="none" w:pos="72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0840C6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ACA8366"/>
    <w:lvl w:ilvl="0" w:tplc="AF9A419A">
      <w:start w:val="1"/>
      <w:numFmt w:val="bullet"/>
      <w:lvlText w:val="•"/>
      <w:lvlJc w:val="left"/>
      <w:pPr>
        <w:ind w:left="720" w:hanging="720"/>
      </w:pPr>
      <w:rPr>
        <w:rFonts w:ascii="Trebuchet MS" w:cs="Calibri" w:eastAsia="Times New Roman" w:hAnsi="Trebuchet M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1FECE4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9"/>
    <w:multiLevelType w:val="hybridMultilevel"/>
    <w:tmpl w:val="5A6A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4E4B8B6"/>
    <w:lvl w:ilvl="0" w:tplc="AF9A419A">
      <w:start w:val="1"/>
      <w:numFmt w:val="bullet"/>
      <w:lvlText w:val="•"/>
      <w:lvlJc w:val="left"/>
      <w:pPr>
        <w:ind w:left="1800" w:hanging="720"/>
      </w:pPr>
      <w:rPr>
        <w:rFonts w:ascii="Trebuchet MS" w:cs="Calibri" w:eastAsia="Times New Roman" w:hAnsi="Trebuchet M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A45285A6"/>
    <w:lvl w:ilvl="0" w:tplc="AF9A419A">
      <w:start w:val="1"/>
      <w:numFmt w:val="bullet"/>
      <w:lvlText w:val="•"/>
      <w:lvlJc w:val="left"/>
      <w:pPr>
        <w:ind w:left="720" w:hanging="720"/>
      </w:pPr>
      <w:rPr>
        <w:rFonts w:ascii="Trebuchet MS" w:cs="Calibri" w:eastAsia="Times New Roman" w:hAnsi="Trebuchet M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000000C"/>
    <w:multiLevelType w:val="hybridMultilevel"/>
    <w:tmpl w:val="E782E1B4"/>
    <w:lvl w:ilvl="0" w:tplc="AF9A419A">
      <w:start w:val="1"/>
      <w:numFmt w:val="bullet"/>
      <w:lvlText w:val="•"/>
      <w:lvlJc w:val="left"/>
      <w:pPr>
        <w:ind w:left="720" w:hanging="720"/>
      </w:pPr>
      <w:rPr>
        <w:rFonts w:ascii="Trebuchet MS" w:cs="Calibri" w:eastAsia="Times New Roman" w:hAnsi="Trebuchet M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D9E47FE4"/>
    <w:lvl w:ilvl="0" w:tplc="42BC81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68015A6"/>
    <w:name w:val="WW8Num4"/>
    <w:lvl w:ilvl="0" w:tplc="0409000B">
      <w:start w:val="1"/>
      <w:numFmt w:val="bullet"/>
      <w:lvlText w:val=""/>
      <w:lvlJc w:val="left"/>
      <w:pPr>
        <w:ind w:left="747" w:hanging="360"/>
      </w:pPr>
      <w:rPr>
        <w:rFonts w:ascii="Wingdings" w:hAnsi="Wingdings" w:hint="default"/>
        <w:u w:color="ff0000"/>
      </w:rPr>
    </w:lvl>
    <w:lvl w:ilvl="1" w:tplc="04090003">
      <w:start w:val="1"/>
      <w:numFmt w:val="bullet"/>
      <w:lvlText w:val="o"/>
      <w:lvlJc w:val="left"/>
      <w:pPr>
        <w:ind w:left="1467" w:hanging="360"/>
      </w:pPr>
      <w:rPr>
        <w:rFonts w:ascii="Courier New" w:cs="Courier New" w:hAnsi="Courier New" w:hint="default"/>
      </w:rPr>
    </w:lvl>
    <w:lvl w:ilvl="2" w:tplc="04090005">
      <w:start w:val="1"/>
      <w:numFmt w:val="bullet"/>
      <w:lvlText w:val=""/>
      <w:lvlJc w:val="left"/>
      <w:pPr>
        <w:ind w:left="2187" w:hanging="360"/>
      </w:pPr>
      <w:rPr>
        <w:rFonts w:ascii="Wingdings" w:hAnsi="Wingdings" w:hint="default"/>
      </w:rPr>
    </w:lvl>
    <w:lvl w:ilvl="3" w:tplc="04090001">
      <w:start w:val="1"/>
      <w:numFmt w:val="bullet"/>
      <w:lvlText w:val=""/>
      <w:lvlJc w:val="left"/>
      <w:pPr>
        <w:ind w:left="2907" w:hanging="360"/>
      </w:pPr>
      <w:rPr>
        <w:rFonts w:ascii="Symbol" w:hAnsi="Symbol" w:hint="default"/>
      </w:rPr>
    </w:lvl>
    <w:lvl w:ilvl="4" w:tplc="04090003">
      <w:start w:val="1"/>
      <w:numFmt w:val="bullet"/>
      <w:lvlText w:val="o"/>
      <w:lvlJc w:val="left"/>
      <w:pPr>
        <w:ind w:left="3627" w:hanging="360"/>
      </w:pPr>
      <w:rPr>
        <w:rFonts w:ascii="Courier New" w:cs="Courier New" w:hAnsi="Courier New" w:hint="default"/>
      </w:rPr>
    </w:lvl>
    <w:lvl w:ilvl="5" w:tplc="04090005">
      <w:start w:val="1"/>
      <w:numFmt w:val="bullet"/>
      <w:lvlText w:val=""/>
      <w:lvlJc w:val="left"/>
      <w:pPr>
        <w:ind w:left="4347" w:hanging="360"/>
      </w:pPr>
      <w:rPr>
        <w:rFonts w:ascii="Wingdings" w:hAnsi="Wingdings" w:hint="default"/>
      </w:rPr>
    </w:lvl>
    <w:lvl w:ilvl="6" w:tplc="04090001">
      <w:start w:val="1"/>
      <w:numFmt w:val="bullet"/>
      <w:lvlText w:val=""/>
      <w:lvlJc w:val="left"/>
      <w:pPr>
        <w:ind w:left="5067" w:hanging="360"/>
      </w:pPr>
      <w:rPr>
        <w:rFonts w:ascii="Symbol" w:hAnsi="Symbol" w:hint="default"/>
      </w:rPr>
    </w:lvl>
    <w:lvl w:ilvl="7" w:tplc="04090003">
      <w:start w:val="1"/>
      <w:numFmt w:val="bullet"/>
      <w:lvlText w:val="o"/>
      <w:lvlJc w:val="left"/>
      <w:pPr>
        <w:ind w:left="5787" w:hanging="360"/>
      </w:pPr>
      <w:rPr>
        <w:rFonts w:ascii="Courier New" w:cs="Courier New" w:hAnsi="Courier New" w:hint="default"/>
      </w:rPr>
    </w:lvl>
    <w:lvl w:ilvl="8" w:tplc="04090005">
      <w:start w:val="1"/>
      <w:numFmt w:val="bullet"/>
      <w:lvlText w:val=""/>
      <w:lvlJc w:val="left"/>
      <w:pPr>
        <w:ind w:left="6507" w:hanging="360"/>
      </w:pPr>
      <w:rPr>
        <w:rFonts w:ascii="Wingdings" w:hAnsi="Wingdings" w:hint="default"/>
      </w:rPr>
    </w:lvl>
  </w:abstractNum>
  <w:abstractNum w:abstractNumId="15">
    <w:nsid w:val="0000000F"/>
    <w:multiLevelType w:val="hybridMultilevel"/>
    <w:tmpl w:val="4C48F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A902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792E54EA"/>
    <w:lvl w:ilvl="0" w:tplc="04090001">
      <w:start w:val="1"/>
      <w:numFmt w:val="bullet"/>
      <w:lvlText w:val=""/>
      <w:lvlJc w:val="left"/>
      <w:pPr>
        <w:tabs>
          <w:tab w:val="left" w:leader="none" w:pos="540"/>
        </w:tabs>
        <w:ind w:left="540" w:hanging="360"/>
      </w:pPr>
      <w:rPr>
        <w:rFonts w:ascii="Symbol" w:hAnsi="Symbol" w:hint="default"/>
      </w:rPr>
    </w:lvl>
    <w:lvl w:ilvl="1" w:tplc="20BC54E0">
      <w:start w:val="1"/>
      <w:numFmt w:val="bullet"/>
      <w:lvlText w:val=""/>
      <w:lvlJc w:val="left"/>
      <w:pPr>
        <w:tabs>
          <w:tab w:val="left" w:leader="none" w:pos="1260"/>
        </w:tabs>
        <w:ind w:left="1260" w:hanging="360"/>
      </w:pPr>
      <w:rPr>
        <w:rFonts w:ascii="Wingdings" w:hAnsi="Wingdings" w:hint="default"/>
      </w:rPr>
    </w:lvl>
    <w:lvl w:ilvl="2" w:tplc="04090005" w:tentative="1">
      <w:start w:val="1"/>
      <w:numFmt w:val="bullet"/>
      <w:lvlText w:val=""/>
      <w:lvlJc w:val="left"/>
      <w:pPr>
        <w:tabs>
          <w:tab w:val="left" w:leader="none" w:pos="1980"/>
        </w:tabs>
        <w:ind w:left="1980" w:hanging="360"/>
      </w:pPr>
      <w:rPr>
        <w:rFonts w:ascii="Wingdings" w:hAnsi="Wingdings" w:hint="default"/>
      </w:rPr>
    </w:lvl>
    <w:lvl w:ilvl="3" w:tplc="04090001" w:tentative="1">
      <w:start w:val="1"/>
      <w:numFmt w:val="bullet"/>
      <w:lvlText w:val=""/>
      <w:lvlJc w:val="left"/>
      <w:pPr>
        <w:tabs>
          <w:tab w:val="left" w:leader="none" w:pos="2700"/>
        </w:tabs>
        <w:ind w:left="2700" w:hanging="360"/>
      </w:pPr>
      <w:rPr>
        <w:rFonts w:ascii="Symbol" w:hAnsi="Symbol" w:hint="default"/>
      </w:rPr>
    </w:lvl>
    <w:lvl w:ilvl="4" w:tplc="04090003" w:tentative="1">
      <w:start w:val="1"/>
      <w:numFmt w:val="bullet"/>
      <w:lvlText w:val="o"/>
      <w:lvlJc w:val="left"/>
      <w:pPr>
        <w:tabs>
          <w:tab w:val="left" w:leader="none" w:pos="3420"/>
        </w:tabs>
        <w:ind w:left="3420" w:hanging="360"/>
      </w:pPr>
      <w:rPr>
        <w:rFonts w:ascii="Courier New" w:cs="Courier New" w:hAnsi="Courier New" w:hint="default"/>
      </w:rPr>
    </w:lvl>
    <w:lvl w:ilvl="5" w:tplc="04090005" w:tentative="1">
      <w:start w:val="1"/>
      <w:numFmt w:val="bullet"/>
      <w:lvlText w:val=""/>
      <w:lvlJc w:val="left"/>
      <w:pPr>
        <w:tabs>
          <w:tab w:val="left" w:leader="none" w:pos="4140"/>
        </w:tabs>
        <w:ind w:left="4140" w:hanging="360"/>
      </w:pPr>
      <w:rPr>
        <w:rFonts w:ascii="Wingdings" w:hAnsi="Wingdings" w:hint="default"/>
      </w:rPr>
    </w:lvl>
    <w:lvl w:ilvl="6" w:tplc="04090001" w:tentative="1">
      <w:start w:val="1"/>
      <w:numFmt w:val="bullet"/>
      <w:lvlText w:val=""/>
      <w:lvlJc w:val="left"/>
      <w:pPr>
        <w:tabs>
          <w:tab w:val="left" w:leader="none" w:pos="4860"/>
        </w:tabs>
        <w:ind w:left="4860" w:hanging="360"/>
      </w:pPr>
      <w:rPr>
        <w:rFonts w:ascii="Symbol" w:hAnsi="Symbol" w:hint="default"/>
      </w:rPr>
    </w:lvl>
    <w:lvl w:ilvl="7" w:tplc="04090003" w:tentative="1">
      <w:start w:val="1"/>
      <w:numFmt w:val="bullet"/>
      <w:lvlText w:val="o"/>
      <w:lvlJc w:val="left"/>
      <w:pPr>
        <w:tabs>
          <w:tab w:val="left" w:leader="none" w:pos="5580"/>
        </w:tabs>
        <w:ind w:left="5580" w:hanging="360"/>
      </w:pPr>
      <w:rPr>
        <w:rFonts w:ascii="Courier New" w:cs="Courier New" w:hAnsi="Courier New" w:hint="default"/>
      </w:rPr>
    </w:lvl>
    <w:lvl w:ilvl="8" w:tplc="04090005" w:tentative="1">
      <w:start w:val="1"/>
      <w:numFmt w:val="bullet"/>
      <w:lvlText w:val=""/>
      <w:lvlJc w:val="left"/>
      <w:pPr>
        <w:tabs>
          <w:tab w:val="left" w:leader="none" w:pos="6300"/>
        </w:tabs>
        <w:ind w:left="6300" w:hanging="360"/>
      </w:pPr>
      <w:rPr>
        <w:rFonts w:ascii="Wingdings" w:hAnsi="Wingdings" w:hint="default"/>
      </w:rPr>
    </w:lvl>
  </w:abstractNum>
  <w:abstractNum w:abstractNumId="18">
    <w:nsid w:val="00000012"/>
    <w:multiLevelType w:val="hybridMultilevel"/>
    <w:tmpl w:val="77C8CE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E3167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802A6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
  </w:num>
  <w:num w:numId="4">
    <w:abstractNumId w:val="14"/>
  </w:num>
  <w:num w:numId="5">
    <w:abstractNumId w:val="12"/>
  </w:num>
  <w:num w:numId="6">
    <w:abstractNumId w:val="1"/>
  </w:num>
  <w:num w:numId="7">
    <w:abstractNumId w:val="11"/>
  </w:num>
  <w:num w:numId="8">
    <w:abstractNumId w:val="20"/>
  </w:num>
  <w:num w:numId="9">
    <w:abstractNumId w:val="10"/>
  </w:num>
  <w:num w:numId="10">
    <w:abstractNumId w:val="7"/>
  </w:num>
  <w:num w:numId="11">
    <w:abstractNumId w:val="8"/>
  </w:num>
  <w:num w:numId="12">
    <w:abstractNumId w:val="4"/>
  </w:num>
  <w:num w:numId="13">
    <w:abstractNumId w:val="15"/>
  </w:num>
  <w:num w:numId="14">
    <w:abstractNumId w:val="0"/>
  </w:num>
  <w:num w:numId="15">
    <w:abstractNumId w:val="5"/>
  </w:num>
  <w:num w:numId="16">
    <w:abstractNumId w:val="13"/>
  </w:num>
  <w:num w:numId="17">
    <w:abstractNumId w:val="16"/>
  </w:num>
  <w:num w:numId="18">
    <w:abstractNumId w:val="3"/>
  </w:num>
  <w:num w:numId="19">
    <w:abstractNumId w:val="9"/>
  </w:num>
  <w:num w:numId="20">
    <w:abstractNumId w:val="17"/>
  </w:num>
  <w:num w:numId="21">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autoSpaceDE w:val="false"/>
      <w:autoSpaceDN w:val="false"/>
      <w:spacing w:after="0" w:lineRule="auto" w:line="240"/>
    </w:pPr>
    <w:rPr>
      <w:rFonts w:ascii="Times New Roman" w:cs="Times New Roman" w:eastAsia="Times New Roman" w:hAnsi="Times New Roman"/>
      <w:sz w:val="20"/>
      <w:szCs w:val="20"/>
      <w:lang w:val="en-GB"/>
    </w:rPr>
  </w:style>
  <w:style w:type="paragraph" w:styleId="style1">
    <w:name w:val="heading 1"/>
    <w:basedOn w:val="style0"/>
    <w:next w:val="style0"/>
    <w:link w:val="style4097"/>
    <w:qFormat/>
    <w:pPr>
      <w:keepNext/>
      <w:jc w:val="both"/>
      <w:outlineLvl w:val="0"/>
    </w:pPr>
    <w:rPr>
      <w:b/>
      <w:bCs/>
    </w:rPr>
  </w:style>
  <w:style w:type="paragraph" w:styleId="style2">
    <w:name w:val="heading 2"/>
    <w:basedOn w:val="style0"/>
    <w:next w:val="style0"/>
    <w:link w:val="style4098"/>
    <w:qFormat/>
    <w:pPr>
      <w:keepNext/>
      <w:autoSpaceDE/>
      <w:autoSpaceDN/>
      <w:outlineLvl w:val="1"/>
    </w:pPr>
    <w:rPr>
      <w:rFonts w:ascii="Arial" w:hAnsi="Arial"/>
      <w:b/>
      <w:bCs/>
      <w:sz w:val="24"/>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50fe487-9907-42d3-86b3-65331c4b59fa"/>
    <w:basedOn w:val="style65"/>
    <w:next w:val="style4097"/>
    <w:link w:val="style1"/>
    <w:rPr>
      <w:rFonts w:ascii="Times New Roman" w:cs="Times New Roman" w:eastAsia="Times New Roman" w:hAnsi="Times New Roman"/>
      <w:b/>
      <w:bCs/>
      <w:sz w:val="20"/>
      <w:szCs w:val="20"/>
      <w:lang w:val="en-GB"/>
    </w:rPr>
  </w:style>
  <w:style w:type="character" w:customStyle="1" w:styleId="style4098">
    <w:name w:val="Heading 2 Char_1e125c3d-1718-497b-9e1c-53d907fe82e8"/>
    <w:basedOn w:val="style65"/>
    <w:next w:val="style4098"/>
    <w:link w:val="style2"/>
    <w:rPr>
      <w:rFonts w:ascii="Arial" w:cs="Times New Roman" w:eastAsia="Times New Roman" w:hAnsi="Arial"/>
      <w:b/>
      <w:bCs/>
      <w:sz w:val="24"/>
      <w:szCs w:val="20"/>
    </w:rPr>
  </w:style>
  <w:style w:type="character" w:styleId="style85">
    <w:name w:val="Hyperlink"/>
    <w:next w:val="style85"/>
    <w:rPr>
      <w:color w:val="0000ff"/>
      <w:u w:val="single"/>
    </w:rPr>
  </w:style>
  <w:style w:type="paragraph" w:styleId="style62">
    <w:name w:val="Title"/>
    <w:basedOn w:val="style0"/>
    <w:next w:val="style62"/>
    <w:link w:val="style4099"/>
    <w:qFormat/>
    <w:pPr>
      <w:jc w:val="center"/>
    </w:pPr>
    <w:rPr>
      <w:b/>
      <w:bCs/>
    </w:rPr>
  </w:style>
  <w:style w:type="character" w:customStyle="1" w:styleId="style4099">
    <w:name w:val="Title Char_be51b392-f8e1-4b3b-8270-8effb1ed70c7"/>
    <w:basedOn w:val="style65"/>
    <w:next w:val="style4099"/>
    <w:link w:val="style62"/>
    <w:rPr>
      <w:rFonts w:ascii="Times New Roman" w:cs="Times New Roman" w:eastAsia="Times New Roman" w:hAnsi="Times New Roman"/>
      <w:b/>
      <w:bCs/>
      <w:sz w:val="20"/>
      <w:szCs w:val="20"/>
      <w:lang w:val="en-GB"/>
    </w:rPr>
  </w:style>
  <w:style w:type="paragraph" w:styleId="style66">
    <w:name w:val="Body Text"/>
    <w:basedOn w:val="style0"/>
    <w:next w:val="style66"/>
    <w:link w:val="style4100"/>
    <w:pPr>
      <w:jc w:val="both"/>
    </w:pPr>
    <w:rPr>
      <w:rFonts w:ascii="Verdana" w:hAnsi="Verdana"/>
      <w:color w:val="0000ff"/>
    </w:rPr>
  </w:style>
  <w:style w:type="character" w:customStyle="1" w:styleId="style4100">
    <w:name w:val="Body Text Char"/>
    <w:basedOn w:val="style65"/>
    <w:next w:val="style4100"/>
    <w:link w:val="style66"/>
    <w:rPr>
      <w:rFonts w:ascii="Verdana" w:cs="Times New Roman" w:eastAsia="Times New Roman" w:hAnsi="Verdana"/>
      <w:color w:val="0000ff"/>
      <w:sz w:val="20"/>
      <w:szCs w:val="20"/>
      <w:lang w:val="en-GB"/>
    </w:rPr>
  </w:style>
  <w:style w:type="paragraph" w:customStyle="1" w:styleId="style4101">
    <w:name w:val="Calendar"/>
    <w:basedOn w:val="style0"/>
    <w:next w:val="style4101"/>
    <w:pPr/>
    <w:rPr>
      <w:szCs w:val="24"/>
      <w:lang w:val="en-US"/>
    </w:rPr>
  </w:style>
  <w:style w:type="paragraph" w:styleId="style80">
    <w:name w:val="Body Text 2"/>
    <w:basedOn w:val="style0"/>
    <w:next w:val="style80"/>
    <w:link w:val="style4102"/>
    <w:pPr>
      <w:autoSpaceDE/>
      <w:autoSpaceDN/>
    </w:pPr>
    <w:rPr>
      <w:rFonts w:ascii="Arial" w:cs="Arial" w:hAnsi="Arial"/>
      <w:color w:val="000000"/>
      <w:szCs w:val="15"/>
      <w:lang w:val="en-US"/>
    </w:rPr>
  </w:style>
  <w:style w:type="character" w:customStyle="1" w:styleId="style4102">
    <w:name w:val="Body Text 2 Char"/>
    <w:basedOn w:val="style65"/>
    <w:next w:val="style4102"/>
    <w:link w:val="style80"/>
    <w:rPr>
      <w:rFonts w:ascii="Arial" w:cs="Arial" w:eastAsia="Times New Roman" w:hAnsi="Arial"/>
      <w:color w:val="000000"/>
      <w:sz w:val="20"/>
      <w:szCs w:val="15"/>
    </w:rPr>
  </w:style>
  <w:style w:type="paragraph" w:styleId="style32">
    <w:name w:val="footer"/>
    <w:basedOn w:val="style0"/>
    <w:next w:val="style32"/>
    <w:link w:val="style4103"/>
    <w:uiPriority w:val="99"/>
    <w:pPr>
      <w:tabs>
        <w:tab w:val="center" w:leader="none" w:pos="4320"/>
        <w:tab w:val="right" w:leader="none" w:pos="8640"/>
      </w:tabs>
    </w:pPr>
    <w:rPr/>
  </w:style>
  <w:style w:type="character" w:customStyle="1" w:styleId="style4103">
    <w:name w:val="Footer Char_ee42a3b8-a075-41a7-a2e4-0362abfb7036"/>
    <w:basedOn w:val="style65"/>
    <w:next w:val="style4103"/>
    <w:link w:val="style32"/>
    <w:uiPriority w:val="99"/>
    <w:rPr>
      <w:rFonts w:ascii="Times New Roman" w:cs="Times New Roman" w:eastAsia="Times New Roman" w:hAnsi="Times New Roman"/>
      <w:sz w:val="20"/>
      <w:szCs w:val="20"/>
      <w:lang w:val="en-GB"/>
    </w:rPr>
  </w:style>
  <w:style w:type="character" w:styleId="style41">
    <w:name w:val="page number"/>
    <w:basedOn w:val="style65"/>
    <w:next w:val="style41"/>
  </w:style>
  <w:style w:type="paragraph" w:styleId="style31">
    <w:name w:val="header"/>
    <w:basedOn w:val="style0"/>
    <w:next w:val="style31"/>
    <w:link w:val="style4104"/>
    <w:pPr>
      <w:tabs>
        <w:tab w:val="center" w:leader="none" w:pos="4320"/>
        <w:tab w:val="right" w:leader="none" w:pos="8640"/>
      </w:tabs>
    </w:pPr>
    <w:rPr/>
  </w:style>
  <w:style w:type="character" w:customStyle="1" w:styleId="style4104">
    <w:name w:val="Header Char_cf89f4cc-a918-4781-90da-48a86d3dcd3e"/>
    <w:basedOn w:val="style65"/>
    <w:next w:val="style4104"/>
    <w:link w:val="style31"/>
    <w:rPr>
      <w:rFonts w:ascii="Times New Roman" w:cs="Times New Roman" w:eastAsia="Times New Roman" w:hAnsi="Times New Roman"/>
      <w:sz w:val="20"/>
      <w:szCs w:val="20"/>
      <w:lang w:val="en-GB"/>
    </w:rPr>
  </w:style>
  <w:style w:type="paragraph" w:customStyle="1" w:styleId="style4105">
    <w:name w:val="Heading 2 + Times New Roman"/>
    <w:basedOn w:val="style2"/>
    <w:next w:val="style4105"/>
    <w:pPr>
      <w:jc w:val="center"/>
    </w:pPr>
    <w:rPr>
      <w:rFonts w:ascii="Times New Roman" w:hAnsi="Times New Roman"/>
      <w:sz w:val="22"/>
      <w:szCs w:val="22"/>
    </w:rPr>
  </w:style>
  <w:style w:type="paragraph" w:styleId="style179">
    <w:name w:val="List Paragraph"/>
    <w:basedOn w:val="style0"/>
    <w:next w:val="style179"/>
    <w:qFormat/>
    <w:pPr>
      <w:overflowPunct w:val="false"/>
      <w:adjustRightInd w:val="false"/>
      <w:ind w:left="720"/>
      <w:contextualSpacing/>
    </w:pPr>
    <w:rPr>
      <w:sz w:val="24"/>
      <w:lang w:val="en-US"/>
    </w:rPr>
  </w:style>
  <w:style w:type="paragraph" w:styleId="style94">
    <w:name w:val="Normal (Web)"/>
    <w:basedOn w:val="style0"/>
    <w:next w:val="style94"/>
    <w:uiPriority w:val="99"/>
    <w:pPr>
      <w:autoSpaceDE/>
      <w:autoSpaceDN/>
      <w:spacing w:after="240"/>
    </w:pPr>
    <w:rPr>
      <w:rFonts w:ascii="Verdana" w:hAnsi="Verdana"/>
      <w:color w:val="000000"/>
      <w:sz w:val="18"/>
      <w:szCs w:val="18"/>
      <w:lang w:val="en-IN" w:eastAsia="en-IN"/>
    </w:rPr>
  </w:style>
  <w:style w:type="character" w:styleId="style88">
    <w:name w:val="Emphasis"/>
    <w:basedOn w:val="style65"/>
    <w:next w:val="style88"/>
    <w:qFormat/>
    <w:rPr>
      <w:i/>
      <w:iCs/>
    </w:rPr>
  </w:style>
  <w:style w:type="paragraph" w:styleId="style157">
    <w:name w:val="No Spacing"/>
    <w:next w:val="style157"/>
    <w:qFormat/>
    <w:pPr>
      <w:autoSpaceDE w:val="false"/>
      <w:autoSpaceDN w:val="false"/>
      <w:spacing w:after="0" w:lineRule="auto" w:line="240"/>
    </w:pPr>
    <w:rPr>
      <w:rFonts w:ascii="Times New Roman" w:cs="Times New Roman" w:eastAsia="Times New Roman" w:hAnsi="Times New Roman"/>
      <w:sz w:val="20"/>
      <w:szCs w:val="20"/>
      <w:lang w:val="en-GB"/>
    </w:rPr>
  </w:style>
  <w:style w:type="paragraph" w:styleId="style153">
    <w:name w:val="Balloon Text"/>
    <w:basedOn w:val="style0"/>
    <w:next w:val="style153"/>
    <w:link w:val="style4106"/>
    <w:uiPriority w:val="99"/>
    <w:pPr/>
    <w:rPr>
      <w:rFonts w:ascii="Tahoma" w:cs="Tahoma" w:hAnsi="Tahoma"/>
      <w:sz w:val="16"/>
      <w:szCs w:val="16"/>
    </w:rPr>
  </w:style>
  <w:style w:type="character" w:customStyle="1" w:styleId="style4106">
    <w:name w:val="Balloon Text Char"/>
    <w:basedOn w:val="style65"/>
    <w:next w:val="style4106"/>
    <w:link w:val="style153"/>
    <w:uiPriority w:val="99"/>
    <w:rPr>
      <w:rFonts w:ascii="Tahoma" w:cs="Tahoma" w:eastAsia="Times New Roman" w:hAnsi="Tahoma"/>
      <w:sz w:val="16"/>
      <w:szCs w:val="16"/>
      <w:lang w:val="en-GB"/>
    </w:rPr>
  </w:style>
  <w:style w:type="character" w:customStyle="1" w:styleId="style4107">
    <w:name w:val="Comment Text Char"/>
    <w:next w:val="style4107"/>
    <w:link w:val="style30"/>
    <w:rPr>
      <w:rFonts w:ascii="Arial" w:cs="Arial" w:eastAsia="Times New Roman" w:hAnsi="Arial"/>
      <w:sz w:val="20"/>
      <w:szCs w:val="20"/>
    </w:rPr>
  </w:style>
  <w:style w:type="paragraph" w:styleId="style30">
    <w:name w:val="annotation text"/>
    <w:basedOn w:val="style0"/>
    <w:next w:val="style30"/>
    <w:link w:val="style4107"/>
    <w:pPr>
      <w:autoSpaceDE/>
      <w:autoSpaceDN/>
    </w:pPr>
    <w:rPr>
      <w:rFonts w:ascii="Arial" w:cs="Arial" w:hAnsi="Arial"/>
      <w:lang w:val="en-US"/>
    </w:rPr>
  </w:style>
  <w:style w:type="character" w:customStyle="1" w:styleId="style4108">
    <w:name w:val="Comment Text Char1"/>
    <w:basedOn w:val="style65"/>
    <w:next w:val="style4108"/>
    <w:uiPriority w:val="99"/>
    <w:rPr>
      <w:rFonts w:ascii="Times New Roman" w:cs="Times New Roman" w:eastAsia="Times New Roman" w:hAnsi="Times New Roman"/>
      <w:sz w:val="20"/>
      <w:szCs w:val="20"/>
      <w:lang w:val="en-GB"/>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3.xml"/><Relationship Id="rId3" Type="http://schemas.openxmlformats.org/officeDocument/2006/relationships/footer" Target="footer2.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1515</Words>
  <Characters>9129</Characters>
  <Application>WPS Office</Application>
  <DocSecurity>0</DocSecurity>
  <Paragraphs>342</Paragraphs>
  <ScaleCrop>false</ScaleCrop>
  <Company>Citiustech</Company>
  <LinksUpToDate>false</LinksUpToDate>
  <CharactersWithSpaces>10478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2019-02-01T09:39:02Z</dcterms:created>
  <dc:creator>mansi_mehta</dc:creator>
  <lastModifiedBy>Redmi 3S</lastModifiedBy>
  <dcterms:modified xsi:type="dcterms:W3CDTF">2019-02-01T09:40:00Z</dcterms:modified>
  <revision>2</revision>
</coreProperties>
</file>

<file path=docProps/custom.xml><?xml version="1.0" encoding="utf-8"?>
<Properties xmlns="http://schemas.openxmlformats.org/officeDocument/2006/custom-properties" xmlns:vt="http://schemas.openxmlformats.org/officeDocument/2006/docPropsVTypes"/>
</file>