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sz w:val="28"/>
          <w:szCs w:val="28"/>
        </w:rPr>
      </w:pPr>
      <w:r>
        <w:rPr>
          <w:sz w:val="28"/>
          <w:szCs w:val="28"/>
        </w:rPr>
        <w:t>Shalini Rastogi</w:t>
      </w:r>
    </w:p>
    <w:p>
      <w:pPr>
        <w:pStyle w:val="14"/>
        <w:jc w:val="center"/>
      </w:pPr>
      <w:r>
        <w:t>+91-9616450777 / 8858780018</w:t>
      </w:r>
    </w:p>
    <w:p>
      <w:pPr>
        <w:jc w:val="center"/>
        <w:rPr>
          <w:sz w:val="28"/>
          <w:szCs w:val="28"/>
        </w:rPr>
      </w:pPr>
      <w:r>
        <w:t>rastogishalini.999@gmail.com</w:t>
      </w:r>
    </w:p>
    <w:tbl>
      <w:tblPr>
        <w:tblStyle w:val="6"/>
        <w:tblW w:w="10512" w:type="dxa"/>
        <w:tblInd w:w="-877" w:type="dxa"/>
        <w:tblLayout w:type="fixed"/>
        <w:tblCellMar>
          <w:top w:w="0" w:type="dxa"/>
          <w:left w:w="108" w:type="dxa"/>
          <w:bottom w:w="0" w:type="dxa"/>
          <w:right w:w="108" w:type="dxa"/>
        </w:tblCellMar>
      </w:tblPr>
      <w:tblGrid>
        <w:gridCol w:w="10512"/>
      </w:tblGrid>
      <w:tr>
        <w:tblPrEx>
          <w:tblCellMar>
            <w:top w:w="0" w:type="dxa"/>
            <w:left w:w="108" w:type="dxa"/>
            <w:bottom w:w="0" w:type="dxa"/>
            <w:right w:w="108" w:type="dxa"/>
          </w:tblCellMar>
        </w:tblPrEx>
        <w:trPr>
          <w:trHeight w:val="277" w:hRule="atLeast"/>
        </w:trPr>
        <w:tc>
          <w:tcPr>
            <w:tcW w:w="10512" w:type="dxa"/>
          </w:tcPr>
          <w:p>
            <w:pPr>
              <w:rPr>
                <w:lang w:val="fr-FR"/>
              </w:rPr>
            </w:pPr>
          </w:p>
        </w:tc>
      </w:tr>
      <w:tr>
        <w:tblPrEx>
          <w:tblCellMar>
            <w:top w:w="0" w:type="dxa"/>
            <w:left w:w="108" w:type="dxa"/>
            <w:bottom w:w="0" w:type="dxa"/>
            <w:right w:w="108" w:type="dxa"/>
          </w:tblCellMar>
        </w:tblPrEx>
        <w:trPr>
          <w:trHeight w:val="7128" w:hRule="atLeast"/>
        </w:trPr>
        <w:tc>
          <w:tcPr>
            <w:tcW w:w="10512" w:type="dxa"/>
          </w:tcPr>
          <w:tbl>
            <w:tblPr>
              <w:tblStyle w:val="6"/>
              <w:tblW w:w="10394" w:type="dxa"/>
              <w:tblInd w:w="0" w:type="dxa"/>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ayout w:type="fixed"/>
              <w:tblCellMar>
                <w:top w:w="0" w:type="dxa"/>
                <w:left w:w="108" w:type="dxa"/>
                <w:bottom w:w="0" w:type="dxa"/>
                <w:right w:w="108" w:type="dxa"/>
              </w:tblCellMar>
            </w:tblPr>
            <w:tblGrid>
              <w:gridCol w:w="10394"/>
            </w:tblGrid>
            <w:tr>
              <w:tblPrEx>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PrEx>
              <w:trPr>
                <w:trHeight w:val="332" w:hRule="atLeast"/>
              </w:trPr>
              <w:tc>
                <w:tcPr>
                  <w:tcW w:w="10394" w:type="dxa"/>
                  <w:tcBorders>
                    <w:top w:val="single" w:color="auto" w:sz="4" w:space="0"/>
                    <w:left w:val="single" w:color="auto" w:sz="4" w:space="0"/>
                    <w:bottom w:val="single" w:color="auto" w:sz="4" w:space="0"/>
                    <w:right w:val="single" w:color="auto" w:sz="4" w:space="0"/>
                  </w:tcBorders>
                  <w:shd w:val="clear" w:color="auto" w:fill="C6D9F0" w:themeFill="text2" w:themeFillTint="33"/>
                </w:tcPr>
                <w:p>
                  <w:pPr>
                    <w:rPr>
                      <w:b/>
                    </w:rPr>
                  </w:pPr>
                  <w:r>
                    <w:rPr>
                      <w:b/>
                    </w:rPr>
                    <w:t>Career Objective:</w:t>
                  </w:r>
                </w:p>
              </w:tc>
            </w:tr>
          </w:tbl>
          <w:p>
            <w:pPr>
              <w:tabs>
                <w:tab w:val="left" w:pos="1920"/>
              </w:tabs>
            </w:pPr>
          </w:p>
          <w:tbl>
            <w:tblPr>
              <w:tblStyle w:val="7"/>
              <w:tblW w:w="10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9" w:hRule="atLeast"/>
              </w:trPr>
              <w:tc>
                <w:tcPr>
                  <w:tcW w:w="10394" w:type="dxa"/>
                </w:tcPr>
                <w:p>
                  <w:pPr>
                    <w:tabs>
                      <w:tab w:val="left" w:pos="1920"/>
                    </w:tabs>
                    <w:rPr>
                      <w:sz w:val="22"/>
                    </w:rPr>
                  </w:pPr>
                </w:p>
                <w:p>
                  <w:pPr>
                    <w:tabs>
                      <w:tab w:val="left" w:pos="1920"/>
                    </w:tabs>
                    <w:spacing w:line="276" w:lineRule="auto"/>
                    <w:rPr>
                      <w:sz w:val="20"/>
                      <w:szCs w:val="20"/>
                    </w:rPr>
                  </w:pPr>
                  <w:r>
                    <w:rPr>
                      <w:sz w:val="20"/>
                      <w:szCs w:val="20"/>
                    </w:rPr>
                    <w:t>Seeking a position to utilize my skills and abilities and progressively learn in the industrial atmosphere that offers professional growth &amp; exposure while being innovative and flexible.</w:t>
                  </w:r>
                </w:p>
                <w:p>
                  <w:pPr>
                    <w:tabs>
                      <w:tab w:val="left" w:pos="1920"/>
                    </w:tabs>
                    <w:spacing w:line="276" w:lineRule="auto"/>
                    <w:rPr>
                      <w:sz w:val="22"/>
                    </w:rPr>
                  </w:pPr>
                </w:p>
              </w:tc>
            </w:tr>
          </w:tbl>
          <w:p>
            <w:pPr>
              <w:tabs>
                <w:tab w:val="left" w:pos="1920"/>
              </w:tabs>
            </w:pPr>
          </w:p>
          <w:tbl>
            <w:tblPr>
              <w:tblStyle w:val="6"/>
              <w:tblW w:w="10394" w:type="dxa"/>
              <w:tblInd w:w="0" w:type="dxa"/>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Layout w:type="fixed"/>
              <w:tblCellMar>
                <w:top w:w="0" w:type="dxa"/>
                <w:left w:w="108" w:type="dxa"/>
                <w:bottom w:w="0" w:type="dxa"/>
                <w:right w:w="108" w:type="dxa"/>
              </w:tblCellMar>
            </w:tblPr>
            <w:tblGrid>
              <w:gridCol w:w="10394"/>
            </w:tblGrid>
            <w:tr>
              <w:tblPrEx>
                <w:tblBorders>
                  <w:top w:val="single" w:color="AEBAD5" w:sz="8" w:space="0"/>
                  <w:left w:val="single" w:color="AEBAD5" w:sz="8" w:space="0"/>
                  <w:bottom w:val="single" w:color="AEBAD5" w:sz="8" w:space="0"/>
                  <w:right w:val="single" w:color="AEBAD5" w:sz="8" w:space="0"/>
                  <w:insideH w:val="single" w:color="AEBAD5" w:sz="8" w:space="0"/>
                  <w:insideV w:val="single" w:color="AEBAD5" w:sz="8" w:space="0"/>
                </w:tblBorders>
                <w:tblCellMar>
                  <w:top w:w="0" w:type="dxa"/>
                  <w:left w:w="108" w:type="dxa"/>
                  <w:bottom w:w="0" w:type="dxa"/>
                  <w:right w:w="108" w:type="dxa"/>
                </w:tblCellMar>
              </w:tblPrEx>
              <w:trPr>
                <w:trHeight w:val="350" w:hRule="atLeast"/>
              </w:trPr>
              <w:tc>
                <w:tcPr>
                  <w:tcW w:w="10394" w:type="dxa"/>
                  <w:tcBorders>
                    <w:top w:val="single" w:color="auto" w:sz="4" w:space="0"/>
                    <w:left w:val="single" w:color="auto" w:sz="4" w:space="0"/>
                    <w:bottom w:val="single" w:color="auto" w:sz="4" w:space="0"/>
                    <w:right w:val="single" w:color="auto" w:sz="4" w:space="0"/>
                  </w:tcBorders>
                  <w:shd w:val="clear" w:color="auto" w:fill="C6D9F0" w:themeFill="text2" w:themeFillTint="33"/>
                </w:tcPr>
                <w:p>
                  <w:pPr>
                    <w:rPr>
                      <w:b/>
                    </w:rPr>
                  </w:pPr>
                  <w:r>
                    <w:rPr>
                      <w:b/>
                    </w:rPr>
                    <w:t>Summary:</w:t>
                  </w:r>
                </w:p>
              </w:tc>
            </w:tr>
          </w:tbl>
          <w:p>
            <w:pPr>
              <w:tabs>
                <w:tab w:val="left" w:pos="1920"/>
              </w:tabs>
            </w:pPr>
          </w:p>
          <w:tbl>
            <w:tblPr>
              <w:tblStyle w:val="7"/>
              <w:tblW w:w="10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4" w:type="dxa"/>
                </w:tcPr>
                <w:p>
                  <w:pPr>
                    <w:pStyle w:val="8"/>
                    <w:rPr>
                      <w:rFonts w:ascii="Times New Roman" w:hAnsi="Times New Roman"/>
                    </w:rPr>
                  </w:pPr>
                </w:p>
                <w:p>
                  <w:pPr>
                    <w:pStyle w:val="8"/>
                    <w:numPr>
                      <w:ilvl w:val="0"/>
                      <w:numId w:val="1"/>
                    </w:numPr>
                    <w:rPr>
                      <w:rFonts w:ascii="Times New Roman" w:hAnsi="Times New Roman"/>
                    </w:rPr>
                  </w:pPr>
                  <w:r>
                    <w:rPr>
                      <w:rFonts w:ascii="Times New Roman" w:hAnsi="Times New Roman"/>
                    </w:rPr>
                    <w:t>2.0 Years of experience as a HR Executive.</w:t>
                  </w:r>
                </w:p>
                <w:p>
                  <w:pPr>
                    <w:pStyle w:val="8"/>
                    <w:numPr>
                      <w:ilvl w:val="0"/>
                      <w:numId w:val="1"/>
                    </w:numPr>
                    <w:rPr>
                      <w:rFonts w:ascii="Times New Roman" w:hAnsi="Times New Roman"/>
                    </w:rPr>
                  </w:pPr>
                  <w:r>
                    <w:rPr>
                      <w:rFonts w:ascii="Times New Roman" w:hAnsi="Times New Roman"/>
                    </w:rPr>
                    <w:t>Understanding of recruitment, staffing, training, performance management, compensation, and benefits.</w:t>
                  </w:r>
                </w:p>
                <w:p>
                  <w:pPr>
                    <w:pStyle w:val="8"/>
                    <w:numPr>
                      <w:ilvl w:val="0"/>
                      <w:numId w:val="1"/>
                    </w:numPr>
                    <w:rPr>
                      <w:rFonts w:ascii="Times New Roman" w:hAnsi="Times New Roman"/>
                    </w:rPr>
                  </w:pPr>
                  <w:r>
                    <w:rPr>
                      <w:rFonts w:ascii="Times New Roman" w:hAnsi="Times New Roman"/>
                    </w:rPr>
                    <w:t xml:space="preserve">Managed all human resources issues, serving as primary human resources contact for employees globally. </w:t>
                  </w:r>
                </w:p>
                <w:p>
                  <w:pPr>
                    <w:pStyle w:val="8"/>
                    <w:numPr>
                      <w:ilvl w:val="0"/>
                      <w:numId w:val="1"/>
                    </w:numPr>
                    <w:rPr>
                      <w:rFonts w:ascii="Times New Roman" w:hAnsi="Times New Roman"/>
                    </w:rPr>
                  </w:pPr>
                  <w:r>
                    <w:rPr>
                      <w:rFonts w:ascii="Times New Roman" w:hAnsi="Times New Roman"/>
                    </w:rPr>
                    <w:t xml:space="preserve">In-depth understanding of diverse client needs and business methodologies. </w:t>
                  </w:r>
                </w:p>
                <w:p>
                  <w:pPr>
                    <w:pStyle w:val="8"/>
                    <w:numPr>
                      <w:ilvl w:val="0"/>
                      <w:numId w:val="1"/>
                    </w:numPr>
                    <w:rPr>
                      <w:rFonts w:ascii="Times New Roman" w:hAnsi="Times New Roman"/>
                    </w:rPr>
                  </w:pPr>
                  <w:r>
                    <w:rPr>
                      <w:rFonts w:ascii="Times New Roman" w:hAnsi="Times New Roman"/>
                    </w:rPr>
                    <w:t xml:space="preserve">Established record in effective organization and coordination of projects, special events, meetings and conferences. </w:t>
                  </w:r>
                </w:p>
                <w:p>
                  <w:pPr>
                    <w:pStyle w:val="8"/>
                    <w:numPr>
                      <w:ilvl w:val="0"/>
                      <w:numId w:val="1"/>
                    </w:numPr>
                    <w:rPr>
                      <w:rFonts w:ascii="Times New Roman" w:hAnsi="Times New Roman"/>
                    </w:rPr>
                  </w:pPr>
                  <w:r>
                    <w:rPr>
                      <w:rFonts w:ascii="Times New Roman" w:hAnsi="Times New Roman"/>
                    </w:rPr>
                    <w:t xml:space="preserve">Self-starter with proven competency in driving projects to successful completion coupled with commitment and dedication. </w:t>
                  </w:r>
                </w:p>
                <w:p>
                  <w:pPr>
                    <w:pStyle w:val="8"/>
                    <w:numPr>
                      <w:ilvl w:val="0"/>
                      <w:numId w:val="1"/>
                    </w:numPr>
                    <w:rPr>
                      <w:rFonts w:ascii="Times New Roman" w:hAnsi="Times New Roman"/>
                    </w:rPr>
                  </w:pPr>
                  <w:r>
                    <w:rPr>
                      <w:rFonts w:ascii="Times New Roman" w:hAnsi="Times New Roman"/>
                    </w:rPr>
                    <w:t>A diligent HR Professional experienced in Recruitment, Employee engagement and Performance management</w:t>
                  </w:r>
                </w:p>
                <w:p>
                  <w:pPr>
                    <w:pStyle w:val="8"/>
                    <w:numPr>
                      <w:ilvl w:val="0"/>
                      <w:numId w:val="1"/>
                    </w:numPr>
                    <w:rPr>
                      <w:rFonts w:ascii="Times New Roman" w:hAnsi="Times New Roman"/>
                    </w:rPr>
                  </w:pPr>
                  <w:r>
                    <w:rPr>
                      <w:rFonts w:ascii="Times New Roman" w:hAnsi="Times New Roman"/>
                    </w:rPr>
                    <w:t>Having high passion in the field of HR with the ability to learn and grasp new things faster</w:t>
                  </w:r>
                </w:p>
                <w:p>
                  <w:pPr>
                    <w:pStyle w:val="8"/>
                    <w:numPr>
                      <w:ilvl w:val="0"/>
                      <w:numId w:val="1"/>
                    </w:numPr>
                    <w:rPr>
                      <w:rFonts w:ascii="Times New Roman" w:hAnsi="Times New Roman"/>
                    </w:rPr>
                  </w:pPr>
                  <w:r>
                    <w:rPr>
                      <w:rFonts w:ascii="Times New Roman" w:hAnsi="Times New Roman"/>
                    </w:rPr>
                    <w:t>Hands-on experience in dealing with High level, Mid-level and Entry level requirements</w:t>
                  </w:r>
                </w:p>
                <w:p>
                  <w:pPr>
                    <w:pStyle w:val="8"/>
                    <w:numPr>
                      <w:ilvl w:val="0"/>
                      <w:numId w:val="1"/>
                    </w:numPr>
                    <w:rPr>
                      <w:rFonts w:ascii="Times New Roman" w:hAnsi="Times New Roman"/>
                    </w:rPr>
                  </w:pPr>
                  <w:r>
                    <w:rPr>
                      <w:rFonts w:ascii="Times New Roman" w:hAnsi="Times New Roman"/>
                    </w:rPr>
                    <w:t>Partnering between Employee and the business.</w:t>
                  </w:r>
                </w:p>
                <w:p>
                  <w:pPr>
                    <w:pStyle w:val="8"/>
                    <w:numPr>
                      <w:ilvl w:val="0"/>
                      <w:numId w:val="1"/>
                    </w:numPr>
                    <w:rPr>
                      <w:rFonts w:ascii="Times New Roman" w:hAnsi="Times New Roman"/>
                    </w:rPr>
                  </w:pPr>
                  <w:r>
                    <w:rPr>
                      <w:rFonts w:ascii="Times New Roman" w:hAnsi="Times New Roman"/>
                    </w:rPr>
                    <w:t>As a Human Resources professional engaged in the recruitment of new employees, which often involves placing ads, screening applicants, conducting interviews, and running background checks also conduct orientation and training, help identify and resolve workplace conflicts, and maintain employee records.</w:t>
                  </w:r>
                </w:p>
              </w:tc>
            </w:tr>
          </w:tbl>
          <w:p>
            <w:pPr>
              <w:tabs>
                <w:tab w:val="left" w:pos="1920"/>
              </w:tabs>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0286" w:type="dxa"/>
                  <w:shd w:val="clear" w:color="auto" w:fill="C6D9F0" w:themeFill="text2" w:themeFillTint="33"/>
                </w:tcPr>
                <w:p>
                  <w:pPr>
                    <w:rPr>
                      <w:b/>
                    </w:rPr>
                  </w:pPr>
                  <w:r>
                    <w:rPr>
                      <w:b/>
                    </w:rPr>
                    <w:t>Professional Experience:</w:t>
                  </w:r>
                </w:p>
              </w:tc>
            </w:tr>
          </w:tbl>
          <w:p>
            <w: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86" w:type="dxa"/>
                </w:tcPr>
                <w:p>
                  <w:pPr>
                    <w:pStyle w:val="8"/>
                    <w:numPr>
                      <w:ilvl w:val="0"/>
                      <w:numId w:val="2"/>
                    </w:numPr>
                    <w:tabs>
                      <w:tab w:val="left" w:pos="2445"/>
                    </w:tabs>
                    <w:spacing w:line="360" w:lineRule="auto"/>
                    <w:jc w:val="left"/>
                    <w:rPr>
                      <w:rFonts w:ascii="Times New Roman" w:hAnsi="Times New Roman"/>
                      <w:bCs/>
                    </w:rPr>
                  </w:pPr>
                  <w:r>
                    <w:rPr>
                      <w:rFonts w:ascii="Times New Roman" w:hAnsi="Times New Roman"/>
                      <w:bCs/>
                    </w:rPr>
                    <w:t>Worked as</w:t>
                  </w:r>
                  <w:r>
                    <w:rPr>
                      <w:rFonts w:ascii="Times New Roman" w:hAnsi="Times New Roman"/>
                      <w:b/>
                    </w:rPr>
                    <w:t xml:space="preserve"> HR Manager </w:t>
                  </w:r>
                  <w:r>
                    <w:rPr>
                      <w:rFonts w:ascii="Times New Roman" w:hAnsi="Times New Roman"/>
                      <w:bCs/>
                    </w:rPr>
                    <w:t>with</w:t>
                  </w:r>
                  <w:r>
                    <w:rPr>
                      <w:rFonts w:ascii="Times New Roman" w:hAnsi="Times New Roman"/>
                      <w:b/>
                    </w:rPr>
                    <w:t xml:space="preserve"> “DWPT AQUA SOLUTIONS PVT. LTD.” </w:t>
                  </w:r>
                  <w:r>
                    <w:rPr>
                      <w:rFonts w:ascii="Times New Roman" w:hAnsi="Times New Roman"/>
                      <w:bCs/>
                    </w:rPr>
                    <w:t xml:space="preserve">from </w:t>
                  </w:r>
                  <w:r>
                    <w:rPr>
                      <w:rFonts w:hint="default" w:ascii="Times New Roman" w:hAnsi="Times New Roman"/>
                      <w:bCs/>
                      <w:lang w:val="en-US"/>
                    </w:rPr>
                    <w:t>Apr</w:t>
                  </w:r>
                  <w:r>
                    <w:rPr>
                      <w:rFonts w:ascii="Times New Roman" w:hAnsi="Times New Roman"/>
                      <w:bCs/>
                    </w:rPr>
                    <w:t xml:space="preserve"> 2016 – </w:t>
                  </w:r>
                  <w:r>
                    <w:rPr>
                      <w:rFonts w:hint="default" w:ascii="Times New Roman" w:hAnsi="Times New Roman"/>
                      <w:bCs/>
                      <w:lang w:val="en-US"/>
                    </w:rPr>
                    <w:t>Mar</w:t>
                  </w:r>
                  <w:r>
                    <w:rPr>
                      <w:rFonts w:ascii="Times New Roman" w:hAnsi="Times New Roman"/>
                      <w:bCs/>
                    </w:rPr>
                    <w:t xml:space="preserve"> 201</w:t>
                  </w:r>
                  <w:r>
                    <w:rPr>
                      <w:rFonts w:hint="default" w:ascii="Times New Roman" w:hAnsi="Times New Roman"/>
                      <w:bCs/>
                      <w:lang w:val="en-US"/>
                    </w:rPr>
                    <w:t>7</w:t>
                  </w:r>
                  <w:r>
                    <w:rPr>
                      <w:rFonts w:ascii="Times New Roman" w:hAnsi="Times New Roman"/>
                      <w:bCs/>
                      <w:lang w:val="en-GB"/>
                    </w:rPr>
                    <w:t>.</w:t>
                  </w:r>
                  <w:r>
                    <w:rPr>
                      <w:rFonts w:ascii="Times New Roman" w:hAnsi="Times New Roman"/>
                      <w:bCs/>
                    </w:rPr>
                    <w:t xml:space="preserve"> </w:t>
                  </w:r>
                </w:p>
                <w:p>
                  <w:pPr>
                    <w:pStyle w:val="8"/>
                    <w:numPr>
                      <w:ilvl w:val="0"/>
                      <w:numId w:val="2"/>
                    </w:numPr>
                    <w:tabs>
                      <w:tab w:val="left" w:pos="2445"/>
                    </w:tabs>
                    <w:spacing w:line="360" w:lineRule="auto"/>
                    <w:jc w:val="left"/>
                    <w:rPr>
                      <w:rFonts w:ascii="Times New Roman" w:hAnsi="Times New Roman"/>
                      <w:bCs/>
                      <w:sz w:val="22"/>
                      <w:szCs w:val="22"/>
                    </w:rPr>
                  </w:pPr>
                  <w:r>
                    <w:rPr>
                      <w:rFonts w:ascii="Times New Roman" w:hAnsi="Times New Roman"/>
                      <w:bCs/>
                    </w:rPr>
                    <w:t xml:space="preserve">Worked as </w:t>
                  </w:r>
                  <w:r>
                    <w:rPr>
                      <w:rFonts w:ascii="Times New Roman" w:hAnsi="Times New Roman"/>
                      <w:b/>
                      <w:bCs/>
                    </w:rPr>
                    <w:t>HR Executive</w:t>
                  </w:r>
                  <w:r>
                    <w:rPr>
                      <w:rFonts w:ascii="Times New Roman" w:hAnsi="Times New Roman"/>
                      <w:bCs/>
                    </w:rPr>
                    <w:t xml:space="preserve"> with </w:t>
                  </w:r>
                  <w:r>
                    <w:rPr>
                      <w:rFonts w:ascii="Times New Roman" w:hAnsi="Times New Roman"/>
                      <w:b/>
                      <w:bCs/>
                    </w:rPr>
                    <w:t>“SYMPLOCOS SOLUTIONS LIMITED”</w:t>
                  </w:r>
                  <w:r>
                    <w:rPr>
                      <w:rFonts w:ascii="Times New Roman" w:hAnsi="Times New Roman"/>
                      <w:bCs/>
                    </w:rPr>
                    <w:t xml:space="preserve"> from Apr 2017 – </w:t>
                  </w:r>
                  <w:r>
                    <w:rPr>
                      <w:rFonts w:ascii="Times New Roman" w:hAnsi="Times New Roman"/>
                      <w:bCs/>
                      <w:lang w:val="en-GB"/>
                    </w:rPr>
                    <w:t>Mar 2018.</w:t>
                  </w:r>
                </w:p>
              </w:tc>
            </w:tr>
          </w:tbl>
          <w:p>
            <w:pPr>
              <w:tabs>
                <w:tab w:val="left" w:pos="1920"/>
              </w:tabs>
            </w:pPr>
          </w:p>
        </w:tc>
      </w:tr>
      <w:tr>
        <w:tblPrEx>
          <w:tblCellMar>
            <w:top w:w="0" w:type="dxa"/>
            <w:left w:w="108" w:type="dxa"/>
            <w:bottom w:w="0" w:type="dxa"/>
            <w:right w:w="108" w:type="dxa"/>
          </w:tblCellMar>
        </w:tblPrEx>
        <w:trPr>
          <w:trHeight w:val="232" w:hRule="atLeast"/>
        </w:trPr>
        <w:tc>
          <w:tcPr>
            <w:tcW w:w="10512" w:type="dxa"/>
          </w:tcPr>
          <w:p>
            <w:pPr>
              <w:rPr>
                <w:rFonts w:hint="default"/>
                <w:lang w:val="en-US"/>
              </w:rPr>
            </w:pPr>
            <w:r>
              <w:rPr>
                <w:lang w:val="en-US"/>
              </w:rPr>
              <w:t>0</w:t>
            </w:r>
            <w:r>
              <w:rPr>
                <w:rFonts w:hint="default"/>
                <w:lang w:val="en-US"/>
              </w:rPr>
              <w:t>3</w:t>
            </w:r>
            <w:bookmarkStart w:id="0" w:name="_GoBack"/>
            <w:bookmarkEnd w:id="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286" w:type="dxa"/>
                  <w:shd w:val="clear" w:color="auto" w:fill="C6D9F0" w:themeFill="text2" w:themeFillTint="33"/>
                </w:tcPr>
                <w:p>
                  <w:r>
                    <w:rPr>
                      <w:b/>
                    </w:rPr>
                    <w:t>Academic Qualification:</w:t>
                  </w:r>
                </w:p>
              </w:tc>
            </w:tr>
          </w:tbl>
          <w:p/>
          <w:tbl>
            <w:tblPr>
              <w:tblStyle w:val="7"/>
              <w:tblW w:w="10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5"/>
              <w:gridCol w:w="2589"/>
              <w:gridCol w:w="2589"/>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2635" w:type="dxa"/>
                </w:tcPr>
                <w:p>
                  <w:pPr>
                    <w:jc w:val="center"/>
                    <w:rPr>
                      <w:b/>
                      <w:bCs/>
                      <w:sz w:val="20"/>
                      <w:szCs w:val="20"/>
                    </w:rPr>
                  </w:pPr>
                  <w:r>
                    <w:rPr>
                      <w:b/>
                      <w:bCs/>
                      <w:sz w:val="20"/>
                      <w:szCs w:val="20"/>
                    </w:rPr>
                    <w:t>Degree</w:t>
                  </w:r>
                </w:p>
              </w:tc>
              <w:tc>
                <w:tcPr>
                  <w:tcW w:w="2589" w:type="dxa"/>
                </w:tcPr>
                <w:p>
                  <w:pPr>
                    <w:jc w:val="center"/>
                    <w:rPr>
                      <w:b/>
                      <w:bCs/>
                      <w:sz w:val="20"/>
                      <w:szCs w:val="20"/>
                    </w:rPr>
                  </w:pPr>
                  <w:r>
                    <w:rPr>
                      <w:b/>
                      <w:bCs/>
                      <w:sz w:val="20"/>
                      <w:szCs w:val="20"/>
                    </w:rPr>
                    <w:t>Board / University</w:t>
                  </w:r>
                </w:p>
              </w:tc>
              <w:tc>
                <w:tcPr>
                  <w:tcW w:w="2589" w:type="dxa"/>
                </w:tcPr>
                <w:p>
                  <w:pPr>
                    <w:jc w:val="center"/>
                    <w:rPr>
                      <w:b/>
                      <w:bCs/>
                      <w:sz w:val="20"/>
                      <w:szCs w:val="20"/>
                    </w:rPr>
                  </w:pPr>
                  <w:r>
                    <w:rPr>
                      <w:b/>
                      <w:bCs/>
                      <w:sz w:val="20"/>
                      <w:szCs w:val="20"/>
                    </w:rPr>
                    <w:t>Year</w:t>
                  </w:r>
                </w:p>
              </w:tc>
              <w:tc>
                <w:tcPr>
                  <w:tcW w:w="2491" w:type="dxa"/>
                </w:tcPr>
                <w:p>
                  <w:pPr>
                    <w:jc w:val="center"/>
                    <w:rPr>
                      <w:b/>
                      <w:bCs/>
                      <w:sz w:val="20"/>
                      <w:szCs w:val="20"/>
                    </w:rPr>
                  </w:pPr>
                  <w:r>
                    <w:rPr>
                      <w:b/>
                      <w:bCs/>
                      <w:sz w:val="20"/>
                      <w:szCs w:val="20"/>
                    </w:rPr>
                    <w:t>Class/Division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2635" w:type="dxa"/>
                </w:tcPr>
                <w:p>
                  <w:pPr>
                    <w:jc w:val="center"/>
                    <w:rPr>
                      <w:sz w:val="20"/>
                      <w:szCs w:val="20"/>
                    </w:rPr>
                  </w:pPr>
                  <w:r>
                    <w:rPr>
                      <w:sz w:val="20"/>
                      <w:szCs w:val="20"/>
                    </w:rPr>
                    <w:t>MBA(HR &amp; Finance)</w:t>
                  </w:r>
                </w:p>
              </w:tc>
              <w:tc>
                <w:tcPr>
                  <w:tcW w:w="2589" w:type="dxa"/>
                </w:tcPr>
                <w:p>
                  <w:pPr>
                    <w:jc w:val="center"/>
                    <w:rPr>
                      <w:sz w:val="20"/>
                      <w:szCs w:val="20"/>
                    </w:rPr>
                  </w:pPr>
                  <w:r>
                    <w:rPr>
                      <w:sz w:val="20"/>
                      <w:szCs w:val="20"/>
                    </w:rPr>
                    <w:t>C.S.J.M University, Kanpur</w:t>
                  </w:r>
                </w:p>
              </w:tc>
              <w:tc>
                <w:tcPr>
                  <w:tcW w:w="2589" w:type="dxa"/>
                </w:tcPr>
                <w:p>
                  <w:pPr>
                    <w:jc w:val="center"/>
                    <w:rPr>
                      <w:sz w:val="20"/>
                      <w:szCs w:val="20"/>
                    </w:rPr>
                  </w:pPr>
                  <w:r>
                    <w:rPr>
                      <w:sz w:val="20"/>
                      <w:szCs w:val="20"/>
                    </w:rPr>
                    <w:t>2016</w:t>
                  </w:r>
                </w:p>
              </w:tc>
              <w:tc>
                <w:tcPr>
                  <w:tcW w:w="2491" w:type="dxa"/>
                </w:tcPr>
                <w:p>
                  <w:pPr>
                    <w:jc w:val="center"/>
                    <w:rPr>
                      <w:sz w:val="20"/>
                      <w:szCs w:val="20"/>
                    </w:rPr>
                  </w:pPr>
                  <w:r>
                    <w:rPr>
                      <w:sz w:val="20"/>
                      <w:szCs w:val="20"/>
                    </w:rPr>
                    <w:t>First 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2635" w:type="dxa"/>
                </w:tcPr>
                <w:p>
                  <w:pPr>
                    <w:jc w:val="center"/>
                    <w:rPr>
                      <w:sz w:val="20"/>
                      <w:szCs w:val="20"/>
                    </w:rPr>
                  </w:pPr>
                  <w:r>
                    <w:rPr>
                      <w:sz w:val="20"/>
                      <w:szCs w:val="20"/>
                    </w:rPr>
                    <w:t>BCA</w:t>
                  </w:r>
                </w:p>
              </w:tc>
              <w:tc>
                <w:tcPr>
                  <w:tcW w:w="2589" w:type="dxa"/>
                </w:tcPr>
                <w:p>
                  <w:pPr>
                    <w:rPr>
                      <w:sz w:val="20"/>
                      <w:szCs w:val="20"/>
                    </w:rPr>
                  </w:pPr>
                  <w:r>
                    <w:rPr>
                      <w:sz w:val="20"/>
                      <w:szCs w:val="20"/>
                    </w:rPr>
                    <w:t>M.C.N.U.J.C, Bhopal</w:t>
                  </w:r>
                </w:p>
              </w:tc>
              <w:tc>
                <w:tcPr>
                  <w:tcW w:w="2589" w:type="dxa"/>
                </w:tcPr>
                <w:p>
                  <w:pPr>
                    <w:jc w:val="center"/>
                    <w:rPr>
                      <w:sz w:val="20"/>
                      <w:szCs w:val="20"/>
                    </w:rPr>
                  </w:pPr>
                  <w:r>
                    <w:rPr>
                      <w:sz w:val="20"/>
                      <w:szCs w:val="20"/>
                    </w:rPr>
                    <w:t>2014</w:t>
                  </w:r>
                </w:p>
              </w:tc>
              <w:tc>
                <w:tcPr>
                  <w:tcW w:w="2491" w:type="dxa"/>
                </w:tcPr>
                <w:p>
                  <w:pPr>
                    <w:jc w:val="center"/>
                    <w:rPr>
                      <w:sz w:val="20"/>
                      <w:szCs w:val="20"/>
                    </w:rPr>
                  </w:pPr>
                  <w:r>
                    <w:rPr>
                      <w:sz w:val="20"/>
                      <w:szCs w:val="20"/>
                    </w:rPr>
                    <w:t>First 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2635" w:type="dxa"/>
                </w:tcPr>
                <w:p>
                  <w:pPr>
                    <w:jc w:val="center"/>
                    <w:rPr>
                      <w:sz w:val="20"/>
                      <w:szCs w:val="20"/>
                    </w:rPr>
                  </w:pPr>
                  <w:r>
                    <w:rPr>
                      <w:sz w:val="20"/>
                      <w:szCs w:val="20"/>
                    </w:rPr>
                    <w:t>Intermediate</w:t>
                  </w:r>
                </w:p>
              </w:tc>
              <w:tc>
                <w:tcPr>
                  <w:tcW w:w="2589" w:type="dxa"/>
                </w:tcPr>
                <w:p>
                  <w:pPr>
                    <w:jc w:val="center"/>
                    <w:rPr>
                      <w:sz w:val="20"/>
                      <w:szCs w:val="20"/>
                    </w:rPr>
                  </w:pPr>
                  <w:r>
                    <w:rPr>
                      <w:sz w:val="20"/>
                      <w:szCs w:val="20"/>
                    </w:rPr>
                    <w:t>C.B.S.E Board</w:t>
                  </w:r>
                </w:p>
              </w:tc>
              <w:tc>
                <w:tcPr>
                  <w:tcW w:w="2589" w:type="dxa"/>
                </w:tcPr>
                <w:p>
                  <w:pPr>
                    <w:jc w:val="center"/>
                    <w:rPr>
                      <w:sz w:val="20"/>
                      <w:szCs w:val="20"/>
                    </w:rPr>
                  </w:pPr>
                  <w:r>
                    <w:rPr>
                      <w:sz w:val="20"/>
                      <w:szCs w:val="20"/>
                    </w:rPr>
                    <w:t>2011</w:t>
                  </w:r>
                </w:p>
              </w:tc>
              <w:tc>
                <w:tcPr>
                  <w:tcW w:w="2491" w:type="dxa"/>
                </w:tcPr>
                <w:p>
                  <w:pPr>
                    <w:jc w:val="center"/>
                    <w:rPr>
                      <w:sz w:val="20"/>
                      <w:szCs w:val="20"/>
                    </w:rPr>
                  </w:pPr>
                  <w:r>
                    <w:rPr>
                      <w:sz w:val="20"/>
                      <w:szCs w:val="20"/>
                    </w:rPr>
                    <w:t>Second 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635" w:type="dxa"/>
                </w:tcPr>
                <w:p>
                  <w:pPr>
                    <w:jc w:val="center"/>
                    <w:rPr>
                      <w:sz w:val="20"/>
                      <w:szCs w:val="20"/>
                    </w:rPr>
                  </w:pPr>
                  <w:r>
                    <w:rPr>
                      <w:sz w:val="20"/>
                      <w:szCs w:val="20"/>
                    </w:rPr>
                    <w:t>High School</w:t>
                  </w:r>
                </w:p>
              </w:tc>
              <w:tc>
                <w:tcPr>
                  <w:tcW w:w="2589" w:type="dxa"/>
                </w:tcPr>
                <w:p>
                  <w:pPr>
                    <w:jc w:val="center"/>
                    <w:rPr>
                      <w:sz w:val="20"/>
                      <w:szCs w:val="20"/>
                    </w:rPr>
                  </w:pPr>
                  <w:r>
                    <w:rPr>
                      <w:sz w:val="20"/>
                      <w:szCs w:val="20"/>
                    </w:rPr>
                    <w:t>C.B.S.E Board</w:t>
                  </w:r>
                </w:p>
              </w:tc>
              <w:tc>
                <w:tcPr>
                  <w:tcW w:w="2589" w:type="dxa"/>
                </w:tcPr>
                <w:p>
                  <w:pPr>
                    <w:jc w:val="center"/>
                    <w:rPr>
                      <w:sz w:val="20"/>
                      <w:szCs w:val="20"/>
                    </w:rPr>
                  </w:pPr>
                  <w:r>
                    <w:rPr>
                      <w:sz w:val="20"/>
                      <w:szCs w:val="20"/>
                    </w:rPr>
                    <w:t>2009</w:t>
                  </w:r>
                </w:p>
              </w:tc>
              <w:tc>
                <w:tcPr>
                  <w:tcW w:w="2491" w:type="dxa"/>
                </w:tcPr>
                <w:p>
                  <w:pPr>
                    <w:jc w:val="center"/>
                    <w:rPr>
                      <w:sz w:val="20"/>
                      <w:szCs w:val="20"/>
                    </w:rPr>
                  </w:pPr>
                  <w:r>
                    <w:rPr>
                      <w:sz w:val="20"/>
                      <w:szCs w:val="20"/>
                    </w:rPr>
                    <w:t>First Division</w:t>
                  </w:r>
                </w:p>
              </w:tc>
            </w:tr>
          </w:tbl>
          <w:p/>
        </w:tc>
      </w:tr>
      <w:tr>
        <w:trPr>
          <w:trHeight w:val="232" w:hRule="atLeast"/>
        </w:trPr>
        <w:tc>
          <w:tcPr>
            <w:tcW w:w="10512" w:type="dxa"/>
          </w:tcPr>
          <w:p/>
        </w:tc>
      </w:tr>
      <w:tr>
        <w:tblPrEx>
          <w:tblCellMar>
            <w:top w:w="0" w:type="dxa"/>
            <w:left w:w="108" w:type="dxa"/>
            <w:bottom w:w="0" w:type="dxa"/>
            <w:right w:w="108" w:type="dxa"/>
          </w:tblCellMar>
        </w:tblPrEx>
        <w:trPr>
          <w:trHeight w:val="360" w:hRule="atLeast"/>
        </w:trPr>
        <w:tc>
          <w:tcPr>
            <w:tcW w:w="10512" w:type="dxa"/>
          </w:tcPr>
          <w:tbl>
            <w:tblPr>
              <w:tblStyle w:val="7"/>
              <w:tblpPr w:leftFromText="180" w:rightFromText="180" w:vertAnchor="text" w:tblpY="-2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10286" w:type="dxa"/>
                  <w:shd w:val="clear" w:color="auto" w:fill="C6D9F0" w:themeFill="text2" w:themeFillTint="33"/>
                </w:tcPr>
                <w:p>
                  <w:r>
                    <w:rPr>
                      <w:rStyle w:val="13"/>
                      <w:b/>
                    </w:rPr>
                    <w:t>Core Competencies:</w:t>
                  </w:r>
                </w:p>
              </w:tc>
            </w:tr>
          </w:tbl>
          <w:p>
            <w:pPr>
              <w:tabs>
                <w:tab w:val="left" w:pos="2445"/>
              </w:tabs>
              <w:spacing w:line="360" w:lineRule="auto"/>
            </w:pPr>
          </w:p>
        </w:tc>
      </w:tr>
      <w:tr>
        <w:tblPrEx>
          <w:tblCellMar>
            <w:top w:w="0" w:type="dxa"/>
            <w:left w:w="108" w:type="dxa"/>
            <w:bottom w:w="0" w:type="dxa"/>
            <w:right w:w="108" w:type="dxa"/>
          </w:tblCellMar>
        </w:tblPrEx>
        <w:trPr>
          <w:trHeight w:val="79" w:hRule="atLeast"/>
        </w:trPr>
        <w:tc>
          <w:tcPr>
            <w:tcW w:w="10512" w:type="dxa"/>
          </w:tc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86" w:type="dxa"/>
                </w:tcPr>
                <w:p>
                  <w:pPr>
                    <w:pStyle w:val="8"/>
                    <w:numPr>
                      <w:ilvl w:val="0"/>
                      <w:numId w:val="3"/>
                    </w:numPr>
                    <w:rPr>
                      <w:rFonts w:ascii="Times New Roman" w:hAnsi="Times New Roman"/>
                    </w:rPr>
                  </w:pPr>
                  <w:r>
                    <w:rPr>
                      <w:rFonts w:ascii="Times New Roman" w:hAnsi="Times New Roman"/>
                    </w:rPr>
                    <w:t>Human Resources</w:t>
                  </w:r>
                </w:p>
                <w:p>
                  <w:pPr>
                    <w:pStyle w:val="8"/>
                    <w:numPr>
                      <w:ilvl w:val="0"/>
                      <w:numId w:val="3"/>
                    </w:numPr>
                    <w:rPr>
                      <w:rFonts w:ascii="Times New Roman" w:hAnsi="Times New Roman"/>
                    </w:rPr>
                  </w:pPr>
                  <w:r>
                    <w:rPr>
                      <w:rFonts w:ascii="Times New Roman" w:hAnsi="Times New Roman"/>
                    </w:rPr>
                    <w:t>Recruitment &amp; Selection</w:t>
                  </w:r>
                </w:p>
                <w:p>
                  <w:pPr>
                    <w:pStyle w:val="8"/>
                    <w:numPr>
                      <w:ilvl w:val="0"/>
                      <w:numId w:val="3"/>
                    </w:numPr>
                    <w:rPr>
                      <w:rFonts w:ascii="Times New Roman" w:hAnsi="Times New Roman"/>
                    </w:rPr>
                  </w:pPr>
                  <w:r>
                    <w:rPr>
                      <w:rFonts w:ascii="Times New Roman" w:hAnsi="Times New Roman"/>
                    </w:rPr>
                    <w:t>Project Management</w:t>
                  </w:r>
                </w:p>
                <w:p>
                  <w:pPr>
                    <w:pStyle w:val="8"/>
                    <w:numPr>
                      <w:ilvl w:val="0"/>
                      <w:numId w:val="3"/>
                    </w:numPr>
                    <w:rPr>
                      <w:rFonts w:ascii="Times New Roman" w:hAnsi="Times New Roman"/>
                    </w:rPr>
                  </w:pPr>
                  <w:r>
                    <w:rPr>
                      <w:rFonts w:ascii="Times New Roman" w:hAnsi="Times New Roman"/>
                    </w:rPr>
                    <w:t>Performance Management</w:t>
                  </w:r>
                </w:p>
                <w:p>
                  <w:pPr>
                    <w:pStyle w:val="8"/>
                    <w:numPr>
                      <w:ilvl w:val="0"/>
                      <w:numId w:val="3"/>
                    </w:numPr>
                    <w:rPr>
                      <w:rFonts w:ascii="Times New Roman" w:hAnsi="Times New Roman"/>
                    </w:rPr>
                  </w:pPr>
                  <w:r>
                    <w:rPr>
                      <w:rFonts w:ascii="Times New Roman" w:hAnsi="Times New Roman"/>
                    </w:rPr>
                    <w:t>Payroll</w:t>
                  </w:r>
                </w:p>
                <w:p>
                  <w:pPr>
                    <w:pStyle w:val="8"/>
                    <w:numPr>
                      <w:ilvl w:val="0"/>
                      <w:numId w:val="3"/>
                    </w:numPr>
                    <w:rPr>
                      <w:rFonts w:ascii="Times New Roman" w:hAnsi="Times New Roman"/>
                    </w:rPr>
                  </w:pPr>
                  <w:r>
                    <w:rPr>
                      <w:rFonts w:ascii="Times New Roman" w:hAnsi="Times New Roman"/>
                    </w:rPr>
                    <w:t>Employee Relations</w:t>
                  </w:r>
                </w:p>
                <w:p>
                  <w:pPr>
                    <w:pStyle w:val="8"/>
                    <w:numPr>
                      <w:ilvl w:val="0"/>
                      <w:numId w:val="3"/>
                    </w:numPr>
                    <w:rPr>
                      <w:rFonts w:ascii="Times New Roman" w:hAnsi="Times New Roman"/>
                    </w:rPr>
                  </w:pPr>
                  <w:r>
                    <w:rPr>
                      <w:rFonts w:ascii="Times New Roman" w:hAnsi="Times New Roman"/>
                    </w:rPr>
                    <w:t>Policies &amp; Procedures</w:t>
                  </w:r>
                </w:p>
                <w:p>
                  <w:pPr>
                    <w:pStyle w:val="8"/>
                    <w:numPr>
                      <w:ilvl w:val="0"/>
                      <w:numId w:val="3"/>
                    </w:numPr>
                    <w:rPr>
                      <w:rFonts w:ascii="Times New Roman" w:hAnsi="Times New Roman"/>
                    </w:rPr>
                  </w:pPr>
                  <w:r>
                    <w:rPr>
                      <w:rFonts w:ascii="Times New Roman" w:hAnsi="Times New Roman"/>
                    </w:rPr>
                    <w:t>Team Leadership</w:t>
                  </w:r>
                </w:p>
                <w:p>
                  <w:pPr>
                    <w:pStyle w:val="8"/>
                    <w:numPr>
                      <w:ilvl w:val="0"/>
                      <w:numId w:val="3"/>
                    </w:numPr>
                    <w:rPr>
                      <w:rFonts w:ascii="Times New Roman" w:hAnsi="Times New Roman"/>
                    </w:rPr>
                  </w:pPr>
                  <w:r>
                    <w:rPr>
                      <w:rFonts w:ascii="Times New Roman" w:hAnsi="Times New Roman"/>
                    </w:rPr>
                    <w:t>Team Motivation</w:t>
                  </w:r>
                </w:p>
                <w:p>
                  <w:pPr>
                    <w:pStyle w:val="8"/>
                    <w:numPr>
                      <w:ilvl w:val="0"/>
                      <w:numId w:val="3"/>
                    </w:numPr>
                    <w:rPr>
                      <w:rFonts w:ascii="Times New Roman" w:hAnsi="Times New Roman"/>
                    </w:rPr>
                  </w:pPr>
                  <w:r>
                    <w:rPr>
                      <w:rFonts w:ascii="Times New Roman" w:hAnsi="Times New Roman"/>
                    </w:rPr>
                    <w:t>Hiring</w:t>
                  </w:r>
                </w:p>
                <w:p>
                  <w:pPr>
                    <w:pStyle w:val="8"/>
                    <w:numPr>
                      <w:ilvl w:val="0"/>
                      <w:numId w:val="3"/>
                    </w:numPr>
                    <w:rPr>
                      <w:rFonts w:ascii="Times New Roman" w:hAnsi="Times New Roman"/>
                      <w:sz w:val="22"/>
                      <w:szCs w:val="22"/>
                    </w:rPr>
                  </w:pPr>
                  <w:r>
                    <w:rPr>
                      <w:rFonts w:ascii="Times New Roman" w:hAnsi="Times New Roman"/>
                    </w:rPr>
                    <w:t>Interviewing</w:t>
                  </w:r>
                </w:p>
              </w:tc>
            </w:tr>
          </w:tbl>
          <w:p/>
        </w:tc>
      </w:tr>
      <w:tr>
        <w:tblPrEx>
          <w:tblCellMar>
            <w:top w:w="0" w:type="dxa"/>
            <w:left w:w="108" w:type="dxa"/>
            <w:bottom w:w="0" w:type="dxa"/>
            <w:right w:w="108" w:type="dxa"/>
          </w:tblCellMar>
        </w:tblPrEx>
        <w:trPr>
          <w:trHeight w:val="3425" w:hRule="atLeast"/>
        </w:trPr>
        <w:tc>
          <w:tcPr>
            <w:tcW w:w="10512" w:type="dxa"/>
          </w:tcPr>
          <w:p>
            <w:pPr>
              <w:tabs>
                <w:tab w:val="left" w:pos="1916"/>
              </w:tabs>
            </w:pPr>
            <w: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0286" w:type="dxa"/>
                  <w:shd w:val="clear" w:color="auto" w:fill="C6D9F0" w:themeFill="text2" w:themeFillTint="33"/>
                </w:tcPr>
                <w:p>
                  <w:pPr>
                    <w:tabs>
                      <w:tab w:val="left" w:pos="1916"/>
                    </w:tabs>
                  </w:pPr>
                  <w:r>
                    <w:rPr>
                      <w:b/>
                    </w:rPr>
                    <w:t>Trainings &amp; Certifications:</w:t>
                  </w:r>
                </w:p>
              </w:tc>
            </w:tr>
          </w:tbl>
          <w:p>
            <w:pPr>
              <w:tabs>
                <w:tab w:val="left" w:pos="1916"/>
              </w:tabs>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10233" w:type="dxa"/>
                </w:tcPr>
                <w:p>
                  <w:pPr>
                    <w:pStyle w:val="8"/>
                    <w:numPr>
                      <w:ilvl w:val="0"/>
                      <w:numId w:val="4"/>
                    </w:numPr>
                    <w:spacing w:before="0" w:after="0" w:line="360" w:lineRule="auto"/>
                    <w:jc w:val="left"/>
                    <w:rPr>
                      <w:rFonts w:ascii="Times New Roman" w:hAnsi="Times New Roman"/>
                    </w:rPr>
                  </w:pPr>
                  <w:r>
                    <w:rPr>
                      <w:rFonts w:ascii="Times New Roman" w:hAnsi="Times New Roman"/>
                    </w:rPr>
                    <w:t>Training in Ethical Hacking</w:t>
                  </w:r>
                </w:p>
                <w:p>
                  <w:pPr>
                    <w:pStyle w:val="9"/>
                    <w:numPr>
                      <w:ilvl w:val="0"/>
                      <w:numId w:val="4"/>
                    </w:numPr>
                    <w:spacing w:line="360" w:lineRule="auto"/>
                    <w:rPr>
                      <w:sz w:val="20"/>
                    </w:rPr>
                  </w:pPr>
                  <w:r>
                    <w:rPr>
                      <w:rFonts w:eastAsia="Calibri"/>
                      <w:sz w:val="20"/>
                    </w:rPr>
                    <w:t>Two weeks training in M.S.M.E- DEVELOPMENT INSTITUTE, KANPUR.</w:t>
                  </w:r>
                </w:p>
                <w:p>
                  <w:pPr>
                    <w:pStyle w:val="9"/>
                    <w:numPr>
                      <w:ilvl w:val="0"/>
                      <w:numId w:val="4"/>
                    </w:numPr>
                    <w:spacing w:line="360" w:lineRule="auto"/>
                    <w:rPr>
                      <w:sz w:val="22"/>
                      <w:szCs w:val="22"/>
                    </w:rPr>
                  </w:pPr>
                  <w:r>
                    <w:rPr>
                      <w:rFonts w:eastAsia="Calibri"/>
                      <w:sz w:val="20"/>
                    </w:rPr>
                    <w:t>Attended a National Seminar on "Inclusive Growth, Financial Literacy, Financial Inclusion and Financial Management”</w:t>
                  </w:r>
                </w:p>
              </w:tc>
            </w:tr>
          </w:tbl>
          <w:p>
            <w:pPr>
              <w:tabs>
                <w:tab w:val="left" w:pos="1916"/>
              </w:tabs>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10286" w:type="dxa"/>
                  <w:shd w:val="clear" w:color="auto" w:fill="C6D9F0" w:themeFill="text2" w:themeFillTint="33"/>
                </w:tcPr>
                <w:p>
                  <w:pPr>
                    <w:tabs>
                      <w:tab w:val="left" w:pos="1916"/>
                    </w:tabs>
                  </w:pPr>
                  <w:r>
                    <w:rPr>
                      <w:b/>
                    </w:rPr>
                    <w:t>Personal Skills:</w:t>
                  </w:r>
                </w:p>
              </w:tc>
            </w:tr>
          </w:tbl>
          <w:p>
            <w:pPr>
              <w:tabs>
                <w:tab w:val="left" w:pos="1916"/>
              </w:tabs>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86" w:type="dxa"/>
                </w:tcPr>
                <w:p>
                  <w:pPr>
                    <w:pStyle w:val="8"/>
                    <w:numPr>
                      <w:ilvl w:val="0"/>
                      <w:numId w:val="5"/>
                    </w:numPr>
                    <w:spacing w:before="0" w:after="0" w:line="360" w:lineRule="auto"/>
                    <w:jc w:val="left"/>
                    <w:rPr>
                      <w:rFonts w:ascii="Times New Roman" w:hAnsi="Times New Roman"/>
                    </w:rPr>
                  </w:pPr>
                  <w:r>
                    <w:rPr>
                      <w:rFonts w:ascii="Times New Roman" w:hAnsi="Times New Roman"/>
                    </w:rPr>
                    <w:t xml:space="preserve">Specialization in Human Resource &amp; Finance </w:t>
                  </w:r>
                </w:p>
                <w:p>
                  <w:pPr>
                    <w:pStyle w:val="8"/>
                    <w:numPr>
                      <w:ilvl w:val="0"/>
                      <w:numId w:val="5"/>
                    </w:numPr>
                    <w:spacing w:before="0" w:after="0" w:line="360" w:lineRule="auto"/>
                    <w:jc w:val="left"/>
                    <w:rPr>
                      <w:rFonts w:ascii="Times New Roman" w:hAnsi="Times New Roman"/>
                    </w:rPr>
                  </w:pPr>
                  <w:r>
                    <w:rPr>
                      <w:rFonts w:ascii="Times New Roman" w:hAnsi="Times New Roman"/>
                    </w:rPr>
                    <w:t>Comprehensive problem solving abilities</w:t>
                  </w:r>
                </w:p>
                <w:p>
                  <w:pPr>
                    <w:pStyle w:val="8"/>
                    <w:numPr>
                      <w:ilvl w:val="0"/>
                      <w:numId w:val="5"/>
                    </w:numPr>
                    <w:spacing w:before="0" w:after="0" w:line="360" w:lineRule="auto"/>
                    <w:jc w:val="left"/>
                    <w:rPr>
                      <w:rFonts w:ascii="Times New Roman" w:hAnsi="Times New Roman"/>
                    </w:rPr>
                  </w:pPr>
                  <w:r>
                    <w:rPr>
                      <w:rFonts w:ascii="Times New Roman" w:hAnsi="Times New Roman"/>
                    </w:rPr>
                    <w:t>Interacting with new peoples</w:t>
                  </w:r>
                </w:p>
                <w:p>
                  <w:pPr>
                    <w:pStyle w:val="8"/>
                    <w:numPr>
                      <w:ilvl w:val="0"/>
                      <w:numId w:val="5"/>
                    </w:numPr>
                    <w:spacing w:before="0" w:after="0" w:line="360" w:lineRule="auto"/>
                    <w:jc w:val="left"/>
                    <w:rPr>
                      <w:rFonts w:ascii="Times New Roman" w:hAnsi="Times New Roman"/>
                    </w:rPr>
                  </w:pPr>
                  <w:r>
                    <w:rPr>
                      <w:rFonts w:ascii="Times New Roman" w:hAnsi="Times New Roman"/>
                    </w:rPr>
                    <w:t>Ability to deal with people swiftly</w:t>
                  </w:r>
                </w:p>
                <w:p>
                  <w:pPr>
                    <w:pStyle w:val="8"/>
                    <w:numPr>
                      <w:ilvl w:val="0"/>
                      <w:numId w:val="5"/>
                    </w:numPr>
                    <w:spacing w:before="0" w:after="0" w:line="360" w:lineRule="auto"/>
                    <w:jc w:val="left"/>
                    <w:rPr>
                      <w:rFonts w:ascii="Times New Roman" w:hAnsi="Times New Roman"/>
                    </w:rPr>
                  </w:pPr>
                  <w:r>
                    <w:rPr>
                      <w:rFonts w:ascii="Times New Roman" w:hAnsi="Times New Roman"/>
                    </w:rPr>
                    <w:t>Great willingness to learn and hard working</w:t>
                  </w:r>
                </w:p>
                <w:p>
                  <w:pPr>
                    <w:pStyle w:val="8"/>
                    <w:numPr>
                      <w:ilvl w:val="0"/>
                      <w:numId w:val="5"/>
                    </w:numPr>
                    <w:spacing w:before="0" w:after="0" w:line="360" w:lineRule="auto"/>
                    <w:jc w:val="left"/>
                    <w:rPr>
                      <w:rFonts w:ascii="Times New Roman" w:hAnsi="Times New Roman"/>
                    </w:rPr>
                  </w:pPr>
                  <w:r>
                    <w:rPr>
                      <w:rFonts w:ascii="Times New Roman" w:hAnsi="Times New Roman"/>
                    </w:rPr>
                    <w:t>Quick learning skills</w:t>
                  </w:r>
                </w:p>
                <w:p>
                  <w:pPr>
                    <w:pStyle w:val="8"/>
                    <w:numPr>
                      <w:ilvl w:val="0"/>
                      <w:numId w:val="5"/>
                    </w:numPr>
                    <w:spacing w:before="0" w:after="0" w:line="360" w:lineRule="auto"/>
                    <w:jc w:val="left"/>
                    <w:rPr>
                      <w:rFonts w:ascii="Times New Roman" w:hAnsi="Times New Roman"/>
                    </w:rPr>
                  </w:pPr>
                  <w:r>
                    <w:rPr>
                      <w:rFonts w:ascii="Times New Roman" w:hAnsi="Times New Roman"/>
                    </w:rPr>
                    <w:t>Good communication skills</w:t>
                  </w:r>
                </w:p>
                <w:p>
                  <w:pPr>
                    <w:pStyle w:val="8"/>
                    <w:numPr>
                      <w:ilvl w:val="0"/>
                      <w:numId w:val="5"/>
                    </w:numPr>
                    <w:spacing w:before="0" w:after="0" w:line="360" w:lineRule="auto"/>
                    <w:jc w:val="left"/>
                    <w:rPr>
                      <w:rFonts w:ascii="Times New Roman" w:hAnsi="Times New Roman"/>
                      <w:sz w:val="22"/>
                    </w:rPr>
                  </w:pPr>
                  <w:r>
                    <w:rPr>
                      <w:rFonts w:ascii="Times New Roman" w:hAnsi="Times New Roman"/>
                    </w:rPr>
                    <w:t>Flexible working as a team and can adapt to any working environment.</w:t>
                  </w:r>
                </w:p>
              </w:tc>
            </w:tr>
          </w:tbl>
          <w:p>
            <w:pPr>
              <w:tabs>
                <w:tab w:val="left" w:pos="1916"/>
              </w:tabs>
            </w:pPr>
          </w:p>
        </w:tc>
      </w:tr>
      <w:tr>
        <w:tblPrEx>
          <w:tblCellMar>
            <w:top w:w="0" w:type="dxa"/>
            <w:left w:w="108" w:type="dxa"/>
            <w:bottom w:w="0" w:type="dxa"/>
            <w:right w:w="108" w:type="dxa"/>
          </w:tblCellMar>
        </w:tblPrEx>
        <w:trPr>
          <w:trHeight w:val="3425" w:hRule="atLeast"/>
        </w:trPr>
        <w:tc>
          <w:tcPr>
            <w:tcW w:w="10512" w:type="dxa"/>
          </w:tcPr>
          <w:p>
            <w:pPr>
              <w:tabs>
                <w:tab w:val="left" w:pos="1916"/>
              </w:tabs>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0286" w:type="dxa"/>
                  <w:shd w:val="clear" w:color="auto" w:fill="C6D9F0" w:themeFill="text2" w:themeFillTint="33"/>
                </w:tcPr>
                <w:p>
                  <w:pPr>
                    <w:tabs>
                      <w:tab w:val="left" w:pos="1916"/>
                    </w:tabs>
                  </w:pPr>
                  <w:r>
                    <w:rPr>
                      <w:b/>
                      <w:bCs/>
                    </w:rPr>
                    <w:t>Software/Computer Proficiency:</w:t>
                  </w:r>
                </w:p>
              </w:tc>
            </w:tr>
          </w:tbl>
          <w:p>
            <w:pPr>
              <w:tabs>
                <w:tab w:val="left" w:pos="1916"/>
              </w:tabs>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3"/>
              <w:gridCol w:w="5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3" w:type="dxa"/>
                </w:tcPr>
                <w:p>
                  <w:pPr>
                    <w:tabs>
                      <w:tab w:val="left" w:pos="1916"/>
                    </w:tabs>
                    <w:rPr>
                      <w:sz w:val="20"/>
                      <w:szCs w:val="20"/>
                    </w:rPr>
                  </w:pPr>
                  <w:r>
                    <w:rPr>
                      <w:b/>
                      <w:sz w:val="20"/>
                      <w:szCs w:val="20"/>
                    </w:rPr>
                    <w:t xml:space="preserve">Operating System </w:t>
                  </w:r>
                </w:p>
              </w:tc>
              <w:tc>
                <w:tcPr>
                  <w:tcW w:w="5143" w:type="dxa"/>
                </w:tcPr>
                <w:p>
                  <w:pPr>
                    <w:tabs>
                      <w:tab w:val="left" w:pos="1916"/>
                    </w:tabs>
                    <w:rPr>
                      <w:sz w:val="20"/>
                      <w:szCs w:val="20"/>
                    </w:rPr>
                  </w:pPr>
                  <w:r>
                    <w:rPr>
                      <w:sz w:val="20"/>
                      <w:szCs w:val="20"/>
                    </w:rPr>
                    <w:t>Windows XP, Windows 7, Windows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3" w:type="dxa"/>
                </w:tcPr>
                <w:p>
                  <w:pPr>
                    <w:tabs>
                      <w:tab w:val="left" w:pos="1916"/>
                    </w:tabs>
                    <w:rPr>
                      <w:sz w:val="20"/>
                      <w:szCs w:val="20"/>
                    </w:rPr>
                  </w:pPr>
                  <w:r>
                    <w:rPr>
                      <w:b/>
                      <w:sz w:val="20"/>
                      <w:szCs w:val="20"/>
                    </w:rPr>
                    <w:t>Tools</w:t>
                  </w:r>
                </w:p>
              </w:tc>
              <w:tc>
                <w:tcPr>
                  <w:tcW w:w="5143" w:type="dxa"/>
                </w:tcPr>
                <w:p>
                  <w:pPr>
                    <w:tabs>
                      <w:tab w:val="left" w:pos="1916"/>
                    </w:tabs>
                    <w:rPr>
                      <w:sz w:val="20"/>
                      <w:szCs w:val="20"/>
                    </w:rPr>
                  </w:pPr>
                  <w:r>
                    <w:rPr>
                      <w:sz w:val="20"/>
                      <w:szCs w:val="20"/>
                    </w:rPr>
                    <w:t>MS Office, HRIS</w:t>
                  </w:r>
                </w:p>
              </w:tc>
            </w:tr>
          </w:tbl>
          <w:p>
            <w:pPr>
              <w:tabs>
                <w:tab w:val="left" w:pos="1916"/>
              </w:tabs>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0286" w:type="dxa"/>
                  <w:shd w:val="clear" w:color="auto" w:fill="C6D9F0" w:themeFill="text2" w:themeFillTint="33"/>
                </w:tcPr>
                <w:p>
                  <w:pPr>
                    <w:tabs>
                      <w:tab w:val="left" w:pos="1916"/>
                    </w:tabs>
                    <w:rPr>
                      <w:b/>
                    </w:rPr>
                  </w:pPr>
                  <w:r>
                    <w:rPr>
                      <w:b/>
                    </w:rPr>
                    <w:t>Professional Synopsis:</w:t>
                  </w:r>
                </w:p>
              </w:tc>
            </w:tr>
          </w:tbl>
          <w:p>
            <w:pPr>
              <w:tabs>
                <w:tab w:val="left" w:pos="1916"/>
              </w:tabs>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5" w:hRule="atLeast"/>
              </w:trPr>
              <w:tc>
                <w:tcPr>
                  <w:tcW w:w="10286" w:type="dxa"/>
                </w:tcPr>
                <w:p>
                  <w:pPr>
                    <w:pStyle w:val="14"/>
                    <w:rPr>
                      <w:sz w:val="20"/>
                      <w:szCs w:val="20"/>
                    </w:rPr>
                  </w:pPr>
                  <w:r>
                    <w:rPr>
                      <w:b/>
                      <w:sz w:val="20"/>
                      <w:szCs w:val="20"/>
                    </w:rPr>
                    <w:t xml:space="preserve">Organization: </w:t>
                  </w:r>
                  <w:r>
                    <w:rPr>
                      <w:sz w:val="20"/>
                      <w:szCs w:val="20"/>
                    </w:rPr>
                    <w:t>Hindalco Industries Limited, Renukoot</w:t>
                  </w:r>
                </w:p>
                <w:p>
                  <w:pPr>
                    <w:pStyle w:val="14"/>
                    <w:rPr>
                      <w:sz w:val="20"/>
                      <w:szCs w:val="20"/>
                    </w:rPr>
                  </w:pPr>
                  <w:r>
                    <w:rPr>
                      <w:b/>
                      <w:sz w:val="20"/>
                      <w:szCs w:val="20"/>
                    </w:rPr>
                    <w:t xml:space="preserve">Project title: </w:t>
                  </w:r>
                  <w:r>
                    <w:rPr>
                      <w:sz w:val="20"/>
                      <w:szCs w:val="20"/>
                    </w:rPr>
                    <w:t>Working Capital Management</w:t>
                  </w:r>
                </w:p>
                <w:p>
                  <w:pPr>
                    <w:pStyle w:val="14"/>
                  </w:pPr>
                  <w:r>
                    <w:rPr>
                      <w:b/>
                      <w:sz w:val="20"/>
                      <w:szCs w:val="20"/>
                    </w:rPr>
                    <w:t>Project Duration:</w:t>
                  </w:r>
                  <w:r>
                    <w:rPr>
                      <w:sz w:val="20"/>
                      <w:szCs w:val="20"/>
                    </w:rPr>
                    <w:t xml:space="preserve"> 45 days.</w:t>
                  </w:r>
                </w:p>
              </w:tc>
            </w:tr>
          </w:tbl>
          <w:p>
            <w:pPr>
              <w:tabs>
                <w:tab w:val="left" w:pos="1916"/>
              </w:tabs>
            </w:pPr>
          </w:p>
        </w:tc>
      </w:tr>
    </w:tbl>
    <w:tbl>
      <w:tblPr>
        <w:tblStyle w:val="7"/>
        <w:tblpPr w:leftFromText="180" w:rightFromText="180" w:vertAnchor="text" w:horzAnchor="margin" w:tblpXSpec="center" w:tblpY="-168"/>
        <w:tblW w:w="10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445" w:type="dxa"/>
            <w:shd w:val="clear" w:color="auto" w:fill="C6D9F0" w:themeFill="text2" w:themeFillTint="33"/>
          </w:tcPr>
          <w:p>
            <w:pPr>
              <w:jc w:val="both"/>
              <w:rPr>
                <w:b/>
              </w:rPr>
            </w:pPr>
            <w:r>
              <w:rPr>
                <w:b/>
                <w:bCs/>
              </w:rPr>
              <w:t>Personal Details:</w:t>
            </w:r>
          </w:p>
        </w:tc>
      </w:tr>
    </w:tbl>
    <w:p>
      <w:pPr>
        <w:jc w:val="both"/>
        <w:rPr>
          <w:b/>
        </w:rPr>
      </w:pPr>
    </w:p>
    <w:tbl>
      <w:tblPr>
        <w:tblStyle w:val="7"/>
        <w:tblW w:w="1026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3"/>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3" w:type="dxa"/>
          </w:tcPr>
          <w:p>
            <w:pPr>
              <w:jc w:val="both"/>
              <w:rPr>
                <w:b/>
                <w:sz w:val="20"/>
                <w:szCs w:val="20"/>
              </w:rPr>
            </w:pPr>
            <w:r>
              <w:rPr>
                <w:b/>
                <w:sz w:val="20"/>
                <w:szCs w:val="20"/>
              </w:rPr>
              <w:t>Name</w:t>
            </w:r>
          </w:p>
        </w:tc>
        <w:tc>
          <w:tcPr>
            <w:tcW w:w="5027" w:type="dxa"/>
          </w:tcPr>
          <w:p>
            <w:pPr>
              <w:jc w:val="both"/>
              <w:rPr>
                <w:sz w:val="20"/>
                <w:szCs w:val="20"/>
              </w:rPr>
            </w:pPr>
            <w:r>
              <w:rPr>
                <w:sz w:val="20"/>
                <w:szCs w:val="20"/>
              </w:rPr>
              <w:t>Shalini Rastogi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3" w:type="dxa"/>
          </w:tcPr>
          <w:p>
            <w:pPr>
              <w:jc w:val="both"/>
              <w:rPr>
                <w:b/>
                <w:sz w:val="20"/>
                <w:szCs w:val="20"/>
              </w:rPr>
            </w:pPr>
            <w:r>
              <w:rPr>
                <w:b/>
                <w:sz w:val="20"/>
                <w:szCs w:val="20"/>
              </w:rPr>
              <w:t>Father’s Name</w:t>
            </w:r>
          </w:p>
        </w:tc>
        <w:tc>
          <w:tcPr>
            <w:tcW w:w="5027" w:type="dxa"/>
          </w:tcPr>
          <w:p>
            <w:pPr>
              <w:jc w:val="both"/>
              <w:rPr>
                <w:sz w:val="20"/>
                <w:szCs w:val="20"/>
              </w:rPr>
            </w:pPr>
            <w:r>
              <w:rPr>
                <w:sz w:val="20"/>
                <w:szCs w:val="20"/>
              </w:rPr>
              <w:t>Mr. Suresh Kumar Rastogi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5233" w:type="dxa"/>
          </w:tcPr>
          <w:p>
            <w:pPr>
              <w:jc w:val="both"/>
              <w:rPr>
                <w:b/>
                <w:sz w:val="20"/>
                <w:szCs w:val="20"/>
              </w:rPr>
            </w:pPr>
            <w:r>
              <w:rPr>
                <w:b/>
                <w:sz w:val="20"/>
                <w:szCs w:val="20"/>
              </w:rPr>
              <w:t>Date Of Birth</w:t>
            </w:r>
          </w:p>
        </w:tc>
        <w:tc>
          <w:tcPr>
            <w:tcW w:w="5027" w:type="dxa"/>
          </w:tcPr>
          <w:p>
            <w:pPr>
              <w:jc w:val="both"/>
              <w:rPr>
                <w:sz w:val="20"/>
                <w:szCs w:val="20"/>
              </w:rPr>
            </w:pPr>
            <w:r>
              <w:rPr>
                <w:sz w:val="20"/>
                <w:szCs w:val="20"/>
              </w:rPr>
              <w:t>19th July 1994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3" w:type="dxa"/>
          </w:tcPr>
          <w:p>
            <w:pPr>
              <w:jc w:val="both"/>
              <w:rPr>
                <w:b/>
                <w:sz w:val="20"/>
                <w:szCs w:val="20"/>
              </w:rPr>
            </w:pPr>
            <w:r>
              <w:rPr>
                <w:b/>
                <w:sz w:val="20"/>
                <w:szCs w:val="20"/>
              </w:rPr>
              <w:t>Languages Known</w:t>
            </w:r>
          </w:p>
        </w:tc>
        <w:tc>
          <w:tcPr>
            <w:tcW w:w="5027" w:type="dxa"/>
          </w:tcPr>
          <w:p>
            <w:pPr>
              <w:jc w:val="both"/>
              <w:rPr>
                <w:sz w:val="20"/>
                <w:szCs w:val="20"/>
              </w:rPr>
            </w:pPr>
            <w:r>
              <w:rPr>
                <w:sz w:val="20"/>
                <w:szCs w:val="20"/>
              </w:rPr>
              <w:t>Hindi and English</w:t>
            </w:r>
          </w:p>
        </w:tc>
      </w:tr>
    </w:tbl>
    <w:p>
      <w:pPr>
        <w:rPr>
          <w:b/>
        </w:rPr>
      </w:pPr>
    </w:p>
    <w:tbl>
      <w:tblPr>
        <w:tblStyle w:val="7"/>
        <w:tblW w:w="1026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10260" w:type="dxa"/>
            <w:shd w:val="clear" w:color="auto" w:fill="C6D9F0" w:themeFill="text2" w:themeFillTint="33"/>
          </w:tcPr>
          <w:p>
            <w:pPr>
              <w:rPr>
                <w:b/>
              </w:rPr>
            </w:pPr>
            <w:r>
              <w:rPr>
                <w:b/>
                <w:bCs/>
              </w:rPr>
              <w:t>Achievements:</w:t>
            </w:r>
          </w:p>
        </w:tc>
      </w:tr>
    </w:tbl>
    <w:p>
      <w:pPr>
        <w:rPr>
          <w:b/>
          <w:sz w:val="28"/>
        </w:rPr>
      </w:pPr>
    </w:p>
    <w:tbl>
      <w:tblPr>
        <w:tblStyle w:val="7"/>
        <w:tblW w:w="1026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0" w:type="dxa"/>
          </w:tcPr>
          <w:p>
            <w:pPr>
              <w:pStyle w:val="8"/>
              <w:numPr>
                <w:ilvl w:val="0"/>
                <w:numId w:val="6"/>
              </w:numPr>
              <w:rPr>
                <w:rFonts w:ascii="Times New Roman" w:hAnsi="Times New Roman"/>
              </w:rPr>
            </w:pPr>
            <w:r>
              <w:rPr>
                <w:rFonts w:ascii="Times New Roman" w:hAnsi="Times New Roman"/>
              </w:rPr>
              <w:t>Organized many events for employees in the last organization.</w:t>
            </w:r>
          </w:p>
          <w:p>
            <w:pPr>
              <w:pStyle w:val="8"/>
              <w:numPr>
                <w:ilvl w:val="0"/>
                <w:numId w:val="6"/>
              </w:numPr>
              <w:rPr>
                <w:rFonts w:ascii="Times New Roman" w:hAnsi="Times New Roman"/>
              </w:rPr>
            </w:pPr>
            <w:r>
              <w:rPr>
                <w:rFonts w:ascii="Times New Roman" w:hAnsi="Times New Roman"/>
              </w:rPr>
              <w:t>Actively participated in decision making for employee welfare schemes.</w:t>
            </w:r>
          </w:p>
          <w:p>
            <w:pPr>
              <w:pStyle w:val="8"/>
              <w:numPr>
                <w:ilvl w:val="0"/>
                <w:numId w:val="6"/>
              </w:numPr>
              <w:spacing w:before="0" w:after="0"/>
              <w:rPr>
                <w:rFonts w:ascii="Times New Roman" w:hAnsi="Times New Roman"/>
              </w:rPr>
            </w:pPr>
            <w:r>
              <w:rPr>
                <w:rFonts w:ascii="Times New Roman" w:hAnsi="Times New Roman"/>
              </w:rPr>
              <w:t>Participated and Organized seminars and management events in college.</w:t>
            </w:r>
          </w:p>
        </w:tc>
      </w:tr>
    </w:tbl>
    <w:p>
      <w:pPr>
        <w:jc w:val="both"/>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Century Schoolbook">
    <w:panose1 w:val="02040604050505020304"/>
    <w:charset w:val="00"/>
    <w:family w:val="roman"/>
    <w:pitch w:val="default"/>
    <w:sig w:usb0="00000287" w:usb1="00000000" w:usb2="00000000" w:usb3="00000000" w:csb0="2000009F" w:csb1="DFD70000"/>
  </w:font>
  <w:font w:name="MS PMincho">
    <w:panose1 w:val="02020600040205080304"/>
    <w:charset w:val="80"/>
    <w:family w:val="roma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4090D4D"/>
    <w:multiLevelType w:val="multilevel"/>
    <w:tmpl w:val="04090D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ABD4285"/>
    <w:multiLevelType w:val="multilevel"/>
    <w:tmpl w:val="5ABD428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284909"/>
    <w:multiLevelType w:val="multilevel"/>
    <w:tmpl w:val="6A284909"/>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6B5A3937"/>
    <w:multiLevelType w:val="multilevel"/>
    <w:tmpl w:val="6B5A393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032"/>
    <w:rsid w:val="001D1561"/>
    <w:rsid w:val="002014BE"/>
    <w:rsid w:val="00216935"/>
    <w:rsid w:val="002F1E00"/>
    <w:rsid w:val="00314032"/>
    <w:rsid w:val="00326208"/>
    <w:rsid w:val="004347FA"/>
    <w:rsid w:val="006236D9"/>
    <w:rsid w:val="00664271"/>
    <w:rsid w:val="0069062B"/>
    <w:rsid w:val="006F429D"/>
    <w:rsid w:val="00715314"/>
    <w:rsid w:val="00734683"/>
    <w:rsid w:val="007746FC"/>
    <w:rsid w:val="007B48DB"/>
    <w:rsid w:val="00B44EEB"/>
    <w:rsid w:val="00BE3909"/>
    <w:rsid w:val="00C0323E"/>
    <w:rsid w:val="00C91296"/>
    <w:rsid w:val="00CC2B6A"/>
    <w:rsid w:val="00D20B4D"/>
    <w:rsid w:val="00DD3471"/>
    <w:rsid w:val="00E87EC6"/>
    <w:rsid w:val="00EA0932"/>
    <w:rsid w:val="00ED3790"/>
    <w:rsid w:val="00EF1BBF"/>
    <w:rsid w:val="00F533AA"/>
    <w:rsid w:val="00F93AEF"/>
    <w:rsid w:val="00FA7528"/>
    <w:rsid w:val="2EF476DA"/>
    <w:rsid w:val="675A6AF5"/>
    <w:rsid w:val="6EFE627C"/>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Mang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GB"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2"/>
    <w:uiPriority w:val="99"/>
    <w:pPr>
      <w:tabs>
        <w:tab w:val="center" w:pos="4513"/>
        <w:tab w:val="right" w:pos="9026"/>
      </w:tabs>
    </w:pPr>
  </w:style>
  <w:style w:type="paragraph" w:styleId="3">
    <w:name w:val="footnote text"/>
    <w:basedOn w:val="1"/>
    <w:link w:val="10"/>
    <w:uiPriority w:val="0"/>
    <w:rPr>
      <w:sz w:val="20"/>
      <w:szCs w:val="20"/>
      <w:lang w:val="en-US"/>
    </w:rPr>
  </w:style>
  <w:style w:type="paragraph" w:styleId="4">
    <w:name w:val="header"/>
    <w:basedOn w:val="1"/>
    <w:link w:val="11"/>
    <w:uiPriority w:val="99"/>
    <w:pPr>
      <w:tabs>
        <w:tab w:val="center" w:pos="4513"/>
        <w:tab w:val="right" w:pos="9026"/>
      </w:tabs>
    </w:p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spacing w:before="40" w:after="200" w:line="276" w:lineRule="auto"/>
      <w:ind w:left="720"/>
      <w:contextualSpacing/>
      <w:jc w:val="both"/>
    </w:pPr>
    <w:rPr>
      <w:rFonts w:ascii="Century Schoolbook" w:hAnsi="Century Schoolbook" w:eastAsia="MS PMincho"/>
      <w:sz w:val="20"/>
      <w:szCs w:val="20"/>
      <w:lang w:val="en-US" w:bidi="en-US"/>
    </w:rPr>
  </w:style>
  <w:style w:type="paragraph" w:customStyle="1" w:styleId="9">
    <w:name w:val="Normal1"/>
    <w:uiPriority w:val="0"/>
    <w:pPr>
      <w:spacing w:after="0" w:line="240" w:lineRule="auto"/>
    </w:pPr>
    <w:rPr>
      <w:rFonts w:ascii="Times New Roman" w:hAnsi="Times New Roman" w:eastAsia="Times New Roman" w:cs="Times New Roman"/>
      <w:color w:val="000000"/>
      <w:sz w:val="24"/>
      <w:szCs w:val="20"/>
      <w:lang w:val="en-US" w:eastAsia="en-US" w:bidi="ar-SA"/>
    </w:rPr>
  </w:style>
  <w:style w:type="character" w:customStyle="1" w:styleId="10">
    <w:name w:val="Footnote Text Char"/>
    <w:basedOn w:val="5"/>
    <w:link w:val="3"/>
    <w:uiPriority w:val="0"/>
    <w:rPr>
      <w:rFonts w:ascii="Times New Roman" w:hAnsi="Times New Roman" w:eastAsia="Times New Roman" w:cs="Times New Roman"/>
      <w:sz w:val="20"/>
      <w:szCs w:val="20"/>
      <w:lang w:val="en-US"/>
    </w:rPr>
  </w:style>
  <w:style w:type="character" w:customStyle="1" w:styleId="11">
    <w:name w:val="Header Char"/>
    <w:basedOn w:val="5"/>
    <w:link w:val="4"/>
    <w:uiPriority w:val="99"/>
    <w:rPr>
      <w:rFonts w:ascii="Times New Roman" w:hAnsi="Times New Roman" w:eastAsia="Times New Roman" w:cs="Times New Roman"/>
      <w:sz w:val="24"/>
      <w:szCs w:val="24"/>
      <w:lang w:val="en-GB"/>
    </w:rPr>
  </w:style>
  <w:style w:type="character" w:customStyle="1" w:styleId="12">
    <w:name w:val="Footer Char"/>
    <w:basedOn w:val="5"/>
    <w:link w:val="2"/>
    <w:uiPriority w:val="99"/>
    <w:rPr>
      <w:rFonts w:ascii="Times New Roman" w:hAnsi="Times New Roman" w:eastAsia="Times New Roman" w:cs="Times New Roman"/>
      <w:sz w:val="24"/>
      <w:szCs w:val="24"/>
      <w:lang w:val="en-GB"/>
    </w:rPr>
  </w:style>
  <w:style w:type="character" w:customStyle="1" w:styleId="13">
    <w:name w:val="undefined"/>
    <w:basedOn w:val="5"/>
    <w:uiPriority w:val="0"/>
  </w:style>
  <w:style w:type="paragraph" w:styleId="14">
    <w:name w:val="No Spacing"/>
    <w:qFormat/>
    <w:uiPriority w:val="1"/>
    <w:pPr>
      <w:spacing w:after="0" w:line="240" w:lineRule="auto"/>
    </w:pPr>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9EEDA8-7AD7-4A40-8071-93F71CE75F44}">
  <ds:schemaRefs/>
</ds:datastoreItem>
</file>

<file path=docProps/app.xml><?xml version="1.0" encoding="utf-8"?>
<Properties xmlns="http://schemas.openxmlformats.org/officeDocument/2006/extended-properties" xmlns:vt="http://schemas.openxmlformats.org/officeDocument/2006/docPropsVTypes">
  <Template>Normal</Template>
  <Pages>3</Pages>
  <Words>519</Words>
  <Characters>2959</Characters>
  <Lines>24</Lines>
  <Paragraphs>6</Paragraphs>
  <TotalTime>326</TotalTime>
  <ScaleCrop>false</ScaleCrop>
  <LinksUpToDate>false</LinksUpToDate>
  <CharactersWithSpaces>3472</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2018-08-23T10:51:00Z</dcterms:created>
  <dc:creator>akash</dc:creator>
  <cp:lastModifiedBy>Hindalco</cp:lastModifiedBy>
  <dcterms:modified xsi:type="dcterms:W3CDTF">2019-12-31T17:08:14Z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