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DBA7" w14:textId="349C428E" w:rsidR="00BB2676" w:rsidRDefault="00BB565B">
      <w:pPr>
        <w:pStyle w:val="a3"/>
        <w:spacing w:after="240"/>
        <w:jc w:val="center"/>
      </w:pPr>
      <w:r>
        <w:t>实体链接与知识对齐智能</w:t>
      </w:r>
      <w:proofErr w:type="gramStart"/>
      <w:r>
        <w:t>体实现</w:t>
      </w:r>
      <w:proofErr w:type="gramEnd"/>
      <w:r>
        <w:t>规划</w:t>
      </w:r>
    </w:p>
    <w:p w14:paraId="5FE79E95" w14:textId="77777777" w:rsidR="00BB2676" w:rsidRDefault="00BB565B">
      <w:pPr>
        <w:pStyle w:val="1"/>
        <w:spacing w:after="160"/>
      </w:pPr>
      <w:r>
        <w:t>一、课题目标与需求理解</w:t>
      </w:r>
    </w:p>
    <w:p w14:paraId="53BB9DC8" w14:textId="77777777" w:rsidR="00BB2676" w:rsidRDefault="00BB565B">
      <w:pPr>
        <w:ind w:firstLine="420"/>
      </w:pPr>
      <w:r>
        <w:t>本课题面向</w:t>
      </w:r>
      <w:r>
        <w:t>“</w:t>
      </w:r>
      <w:r>
        <w:t>实体链接与知识对齐</w:t>
      </w:r>
      <w:r>
        <w:t>”</w:t>
      </w:r>
      <w:r>
        <w:t>任务，目标是在已有实体识别结果的基础上，将文本中的实体</w:t>
      </w:r>
      <w:r>
        <w:t xml:space="preserve"> mention </w:t>
      </w:r>
      <w:r>
        <w:t>链接到知识库中的标准实体，并在知识库不存在对应实体时输出</w:t>
      </w:r>
      <w:r>
        <w:t xml:space="preserve"> NIL</w:t>
      </w:r>
      <w:r>
        <w:t>。系统不仅要给出最终实体</w:t>
      </w:r>
      <w:r>
        <w:t xml:space="preserve"> ID</w:t>
      </w:r>
      <w:r>
        <w:t>，还要提供候选、置信度、消</w:t>
      </w:r>
      <w:proofErr w:type="gramStart"/>
      <w:r>
        <w:t>歧</w:t>
      </w:r>
      <w:proofErr w:type="gramEnd"/>
      <w:r>
        <w:t>依据、共指来源和执行轨迹，满足可解释、可评测、可集成的智能体工程要求。</w:t>
      </w:r>
    </w:p>
    <w:p w14:paraId="5FA0F1D3" w14:textId="77777777" w:rsidR="00BB2676" w:rsidRDefault="00BB565B">
      <w:pPr>
        <w:ind w:firstLine="420"/>
      </w:pPr>
      <w:r>
        <w:t>从任务边界看，本课题不把命名实体识别作为核心算法目标，而是假设输入中已经给出了待链接</w:t>
      </w:r>
      <w:r>
        <w:t xml:space="preserve"> mention</w:t>
      </w:r>
      <w:r>
        <w:t>。为了增强演示和交互能力，可以在终端</w:t>
      </w:r>
      <w:r>
        <w:t xml:space="preserve"> Agent </w:t>
      </w:r>
      <w:r>
        <w:t>中接入大模型辅助抽取</w:t>
      </w:r>
      <w:r>
        <w:t xml:space="preserve"> mention</w:t>
      </w:r>
      <w:r>
        <w:t>，但核心服务仍以结构化</w:t>
      </w:r>
      <w:r>
        <w:t xml:space="preserve"> me</w:t>
      </w:r>
      <w:r>
        <w:t xml:space="preserve">ntion </w:t>
      </w:r>
      <w:r>
        <w:t>输入为准，保证接口稳定。</w:t>
      </w:r>
    </w:p>
    <w:p w14:paraId="3C6A0245" w14:textId="77777777" w:rsidR="00BB2676" w:rsidRDefault="00BB565B">
      <w:pPr>
        <w:ind w:firstLine="420"/>
      </w:pPr>
      <w:r>
        <w:t>最终系统应支持三类典型结果：第一，</w:t>
      </w:r>
      <w:r>
        <w:t xml:space="preserve">mention </w:t>
      </w:r>
      <w:r>
        <w:t>能够链接到知识库标准实体，输出</w:t>
      </w:r>
      <w:r>
        <w:t xml:space="preserve"> linked</w:t>
      </w:r>
      <w:r>
        <w:t>；第二，知识库中没有合适实体，输出</w:t>
      </w:r>
      <w:r>
        <w:t xml:space="preserve"> nil</w:t>
      </w:r>
      <w:r>
        <w:t>；第三，多个候选难以区分或置信度不足，输出</w:t>
      </w:r>
      <w:r>
        <w:t xml:space="preserve"> ambiguous </w:t>
      </w:r>
      <w:r>
        <w:t>并进入人工复核分支。</w:t>
      </w:r>
    </w:p>
    <w:p w14:paraId="49E5EA02" w14:textId="77777777" w:rsidR="00BB2676" w:rsidRDefault="00BB565B">
      <w:pPr>
        <w:pStyle w:val="1"/>
        <w:spacing w:after="160"/>
      </w:pPr>
      <w:r>
        <w:t>二、智能体总体定位</w:t>
      </w:r>
    </w:p>
    <w:p w14:paraId="144F1982" w14:textId="77777777" w:rsidR="00BB2676" w:rsidRDefault="00BB565B">
      <w:pPr>
        <w:ind w:firstLine="420"/>
      </w:pPr>
      <w:r>
        <w:t>本项目规划实现的是一个</w:t>
      </w:r>
      <w:r>
        <w:t>“</w:t>
      </w:r>
      <w:r>
        <w:t>可对话、可调用、可追踪</w:t>
      </w:r>
      <w:r>
        <w:t>”</w:t>
      </w:r>
      <w:r>
        <w:t>的实体链接智能体，而不是单一函数式匹配程序。智能</w:t>
      </w:r>
      <w:proofErr w:type="gramStart"/>
      <w:r>
        <w:t>体需要</w:t>
      </w:r>
      <w:proofErr w:type="gramEnd"/>
      <w:r>
        <w:t>具备多轮对</w:t>
      </w:r>
      <w:proofErr w:type="gramStart"/>
      <w:r>
        <w:t>话状态</w:t>
      </w:r>
      <w:proofErr w:type="gramEnd"/>
      <w:r>
        <w:t>维护、知识库选择、候选召回、上下文消</w:t>
      </w:r>
      <w:proofErr w:type="gramStart"/>
      <w:r>
        <w:t>歧</w:t>
      </w:r>
      <w:proofErr w:type="gramEnd"/>
      <w:r>
        <w:t>、</w:t>
      </w:r>
      <w:r>
        <w:t xml:space="preserve">NIL </w:t>
      </w:r>
      <w:r>
        <w:t>检测、共指回链、人工复核标记和</w:t>
      </w:r>
      <w:r>
        <w:t xml:space="preserve"> trace </w:t>
      </w:r>
      <w:r>
        <w:t>审计能力。</w:t>
      </w:r>
    </w:p>
    <w:p w14:paraId="39924E58" w14:textId="77777777" w:rsidR="00BB2676" w:rsidRDefault="00BB565B">
      <w:pPr>
        <w:ind w:firstLine="420"/>
      </w:pPr>
      <w:r>
        <w:t>对外形态分</w:t>
      </w:r>
      <w:r>
        <w:t>为两种：一种是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服务，用于平台或其他系统通过</w:t>
      </w:r>
      <w:r>
        <w:t xml:space="preserve"> HTTP API </w:t>
      </w:r>
      <w:r>
        <w:t>调用；另一种是终端</w:t>
      </w:r>
      <w:r>
        <w:t xml:space="preserve"> CLI Agent</w:t>
      </w:r>
      <w:r>
        <w:t>，用于课堂展示、答辩演示和交互式调试。二者共享同一套实体链接核心流程，避免出现接口结果和终端结果不一致的问题。</w:t>
      </w:r>
    </w:p>
    <w:p w14:paraId="3CD44FB3" w14:textId="77777777" w:rsidR="00BB2676" w:rsidRDefault="00BB565B">
      <w:pPr>
        <w:ind w:firstLine="420"/>
      </w:pPr>
      <w:r>
        <w:t>大模型在系统中的定位是</w:t>
      </w:r>
      <w:r>
        <w:t>“</w:t>
      </w:r>
      <w:r>
        <w:t>理解与辅助</w:t>
      </w:r>
      <w:r>
        <w:t>”</w:t>
      </w:r>
      <w:r>
        <w:t>，不是</w:t>
      </w:r>
      <w:r>
        <w:t>“</w:t>
      </w:r>
      <w:r>
        <w:t>直接裁决</w:t>
      </w:r>
      <w:r>
        <w:t>”</w:t>
      </w:r>
      <w:r>
        <w:t>。</w:t>
      </w:r>
      <w:proofErr w:type="spellStart"/>
      <w:r>
        <w:t>DeepSeek</w:t>
      </w:r>
      <w:proofErr w:type="spellEnd"/>
      <w:r>
        <w:t xml:space="preserve"> API </w:t>
      </w:r>
      <w:r>
        <w:t>可以用于解析自然语言、判断用户意图、补全</w:t>
      </w:r>
      <w:r>
        <w:t xml:space="preserve"> mention</w:t>
      </w:r>
      <w:r>
        <w:t>、选择知识库和生成别名扩展，但最终实体</w:t>
      </w:r>
      <w:r>
        <w:t xml:space="preserve"> ID </w:t>
      </w:r>
      <w:r>
        <w:t>必须从知识库候选中产生，避免大模型幻觉导致错误链接。</w:t>
      </w:r>
    </w:p>
    <w:p w14:paraId="380255AD" w14:textId="77777777" w:rsidR="00BB2676" w:rsidRDefault="00BB565B">
      <w:pPr>
        <w:pStyle w:val="1"/>
        <w:spacing w:after="160"/>
      </w:pPr>
      <w:r>
        <w:t>三、总体技术方案</w:t>
      </w:r>
    </w:p>
    <w:p w14:paraId="4C9DAAE8" w14:textId="77777777" w:rsidR="00BB2676" w:rsidRDefault="00BB565B">
      <w:pPr>
        <w:ind w:firstLine="420"/>
      </w:pPr>
      <w:r>
        <w:t>系统采用</w:t>
      </w:r>
      <w:r>
        <w:t xml:space="preserve"> Python </w:t>
      </w:r>
      <w:r>
        <w:t>作</w:t>
      </w:r>
      <w:r>
        <w:t>为主要开发语言，</w:t>
      </w:r>
      <w:proofErr w:type="spellStart"/>
      <w:r>
        <w:t>FastAPI</w:t>
      </w:r>
      <w:proofErr w:type="spellEnd"/>
      <w:r>
        <w:t xml:space="preserve"> </w:t>
      </w:r>
      <w:r>
        <w:t>作为服务化接口框架，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</w:t>
      </w:r>
      <w:r>
        <w:t>作为智能</w:t>
      </w:r>
      <w:proofErr w:type="gramStart"/>
      <w:r>
        <w:t>体工作</w:t>
      </w:r>
      <w:proofErr w:type="gramEnd"/>
      <w:r>
        <w:t>流编排框架，</w:t>
      </w:r>
      <w:r>
        <w:t xml:space="preserve">CCKS2019-EL </w:t>
      </w:r>
      <w:r>
        <w:t>作为主要实验数据集，</w:t>
      </w:r>
      <w:proofErr w:type="spellStart"/>
      <w:r>
        <w:t>DeepSeek</w:t>
      </w:r>
      <w:proofErr w:type="spellEnd"/>
      <w:r>
        <w:t xml:space="preserve"> API </w:t>
      </w:r>
      <w:r>
        <w:t>作为可选的大模型理解模块。</w:t>
      </w:r>
    </w:p>
    <w:p w14:paraId="57B2770C" w14:textId="77777777" w:rsidR="00BB2676" w:rsidRDefault="00BB565B">
      <w:pPr>
        <w:ind w:firstLine="420"/>
      </w:pPr>
      <w:proofErr w:type="spellStart"/>
      <w:r>
        <w:t>FastAPI</w:t>
      </w:r>
      <w:proofErr w:type="spellEnd"/>
      <w:r>
        <w:t xml:space="preserve"> </w:t>
      </w:r>
      <w:r>
        <w:t>负责提供健康检查、知识库管理、实体导入和实体链接接口。</w:t>
      </w:r>
      <w:proofErr w:type="spellStart"/>
      <w:r>
        <w:t>LangGraph</w:t>
      </w:r>
      <w:proofErr w:type="spellEnd"/>
      <w:r>
        <w:t xml:space="preserve"> </w:t>
      </w:r>
      <w:r>
        <w:t>负责把实体链接过程拆解成多个可观测节点，并通过条件边处理输入非法、</w:t>
      </w:r>
      <w:proofErr w:type="gramStart"/>
      <w:r>
        <w:t>候选为</w:t>
      </w:r>
      <w:proofErr w:type="gramEnd"/>
      <w:r>
        <w:t>空、低置信、歧义和复核</w:t>
      </w:r>
      <w:r>
        <w:lastRenderedPageBreak/>
        <w:t>等复杂情况。</w:t>
      </w:r>
      <w:proofErr w:type="spellStart"/>
      <w:r>
        <w:t>LangChain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RunnableLambda</w:t>
      </w:r>
      <w:proofErr w:type="spellEnd"/>
      <w:r>
        <w:t xml:space="preserve"> </w:t>
      </w:r>
      <w:r>
        <w:t>用于封装每个节点，使后续可以将规则模块替换</w:t>
      </w:r>
      <w:r>
        <w:t>为检索器、</w:t>
      </w:r>
      <w:proofErr w:type="spellStart"/>
      <w:r>
        <w:t>reranker</w:t>
      </w:r>
      <w:proofErr w:type="spellEnd"/>
      <w:r>
        <w:t xml:space="preserve"> </w:t>
      </w:r>
      <w:r>
        <w:t>或</w:t>
      </w:r>
      <w:r>
        <w:t xml:space="preserve"> LLM chain</w:t>
      </w:r>
      <w:r>
        <w:t>。</w:t>
      </w:r>
    </w:p>
    <w:p w14:paraId="748DEF5B" w14:textId="77777777" w:rsidR="00BB2676" w:rsidRDefault="00BB565B">
      <w:pPr>
        <w:ind w:firstLine="420"/>
      </w:pPr>
      <w:r>
        <w:t>工程实现上建议保留当前</w:t>
      </w:r>
      <w:r>
        <w:t xml:space="preserve"> app/ </w:t>
      </w:r>
      <w:r>
        <w:t>服务化结构，同时在后续合并已有的对话</w:t>
      </w:r>
      <w:r>
        <w:t xml:space="preserve"> Agent</w:t>
      </w:r>
      <w:r>
        <w:t>、</w:t>
      </w:r>
      <w:r>
        <w:t xml:space="preserve">CCKS2019 </w:t>
      </w:r>
      <w:r>
        <w:t>适配、</w:t>
      </w:r>
      <w:proofErr w:type="spellStart"/>
      <w:r>
        <w:t>DeepSeek</w:t>
      </w:r>
      <w:proofErr w:type="spellEnd"/>
      <w:r>
        <w:t xml:space="preserve"> </w:t>
      </w:r>
      <w:r>
        <w:t>客户端、</w:t>
      </w:r>
      <w:r>
        <w:t xml:space="preserve">trace </w:t>
      </w:r>
      <w:r>
        <w:t>文档和评测脚本，使</w:t>
      </w:r>
      <w:proofErr w:type="gramStart"/>
      <w:r>
        <w:t>最终项目</w:t>
      </w:r>
      <w:proofErr w:type="gramEnd"/>
      <w:r>
        <w:t>同时满足</w:t>
      </w:r>
      <w:r>
        <w:t>“</w:t>
      </w:r>
      <w:r>
        <w:t>接口规范</w:t>
      </w:r>
      <w:r>
        <w:t>”</w:t>
      </w:r>
      <w:r>
        <w:t>和</w:t>
      </w:r>
      <w:r>
        <w:t>“</w:t>
      </w:r>
      <w:r>
        <w:t>智能体能力</w:t>
      </w:r>
      <w:r>
        <w:t>”</w:t>
      </w:r>
      <w:r>
        <w:t>两类要求。</w:t>
      </w:r>
    </w:p>
    <w:p w14:paraId="04247AC3" w14:textId="77777777" w:rsidR="00BB2676" w:rsidRDefault="00BB565B">
      <w:pPr>
        <w:pStyle w:val="1"/>
        <w:spacing w:after="160"/>
      </w:pPr>
      <w:r>
        <w:t>四、系统架构设计</w:t>
      </w:r>
    </w:p>
    <w:p w14:paraId="06863255" w14:textId="77777777" w:rsidR="00BB2676" w:rsidRDefault="00BB565B">
      <w:pPr>
        <w:ind w:firstLine="420"/>
      </w:pPr>
      <w:r>
        <w:t>系统可以划分为五层：接口层、对话理解层、实体链接工作流层、知识库与索引层、评测与追踪层。接口</w:t>
      </w:r>
      <w:proofErr w:type="gramStart"/>
      <w:r>
        <w:t>层负责</w:t>
      </w:r>
      <w:proofErr w:type="gramEnd"/>
      <w:r>
        <w:t xml:space="preserve"> HTTP API </w:t>
      </w:r>
      <w:r>
        <w:t>和终端输入输出；对话理解</w:t>
      </w:r>
      <w:proofErr w:type="gramStart"/>
      <w:r>
        <w:t>层负责</w:t>
      </w:r>
      <w:proofErr w:type="gramEnd"/>
      <w:r>
        <w:t>将自然语言转换为结构化</w:t>
      </w:r>
      <w:r>
        <w:t xml:space="preserve"> action</w:t>
      </w:r>
      <w:r>
        <w:t>；实体链接工作</w:t>
      </w:r>
      <w:proofErr w:type="gramStart"/>
      <w:r>
        <w:t>流层负责</w:t>
      </w:r>
      <w:proofErr w:type="gramEnd"/>
      <w:r>
        <w:t>核心决策；知识</w:t>
      </w:r>
      <w:r>
        <w:t>库与索引</w:t>
      </w:r>
      <w:proofErr w:type="gramStart"/>
      <w:r>
        <w:t>层负责</w:t>
      </w:r>
      <w:proofErr w:type="gramEnd"/>
      <w:r>
        <w:t>实体加载、别名索引和候选召回；评测与追踪</w:t>
      </w:r>
      <w:proofErr w:type="gramStart"/>
      <w:r>
        <w:t>层负责</w:t>
      </w:r>
      <w:proofErr w:type="gramEnd"/>
      <w:r>
        <w:t>保存执行过程、计算指标和分析</w:t>
      </w:r>
      <w:r>
        <w:t xml:space="preserve"> </w:t>
      </w:r>
      <w:proofErr w:type="spellStart"/>
      <w:r>
        <w:t>badcase</w:t>
      </w:r>
      <w:proofErr w:type="spellEnd"/>
      <w:r>
        <w:t>。</w:t>
      </w:r>
    </w:p>
    <w:p w14:paraId="65458FCA" w14:textId="77777777" w:rsidR="00BB2676" w:rsidRDefault="00BB565B">
      <w:pPr>
        <w:ind w:firstLine="420"/>
      </w:pPr>
      <w:r>
        <w:t>接口层主要包含</w:t>
      </w:r>
      <w:r>
        <w:t xml:space="preserve"> /health</w:t>
      </w:r>
      <w:r>
        <w:t>、</w:t>
      </w:r>
      <w:r>
        <w:t>/</w:t>
      </w:r>
      <w:proofErr w:type="spellStart"/>
      <w:r>
        <w:t>api</w:t>
      </w:r>
      <w:proofErr w:type="spellEnd"/>
      <w:r>
        <w:t>/v1/knowledge-bases</w:t>
      </w:r>
      <w:r>
        <w:t>、</w:t>
      </w:r>
      <w:r>
        <w:t>/</w:t>
      </w:r>
      <w:proofErr w:type="spellStart"/>
      <w:r>
        <w:t>api</w:t>
      </w:r>
      <w:proofErr w:type="spellEnd"/>
      <w:r>
        <w:t>/v1/knowledge-bases/{</w:t>
      </w:r>
      <w:proofErr w:type="spellStart"/>
      <w:r>
        <w:t>kb_id</w:t>
      </w:r>
      <w:proofErr w:type="spellEnd"/>
      <w:r>
        <w:t>}/entities</w:t>
      </w:r>
      <w:r>
        <w:t>、</w:t>
      </w:r>
      <w:r>
        <w:t>/</w:t>
      </w:r>
      <w:proofErr w:type="spellStart"/>
      <w:r>
        <w:t>api</w:t>
      </w:r>
      <w:proofErr w:type="spellEnd"/>
      <w:r>
        <w:t xml:space="preserve">/v1/entity-link </w:t>
      </w:r>
      <w:r>
        <w:t>等接口。终端模式下，用户可以直接输入</w:t>
      </w:r>
      <w:r>
        <w:t>“</w:t>
      </w:r>
      <w:r>
        <w:t>李导演的《断背山》真是令人动人，其中实体是李导演和断背山</w:t>
      </w:r>
      <w:r>
        <w:t>”</w:t>
      </w:r>
      <w:r>
        <w:t>，系统自动解析文本、</w:t>
      </w:r>
      <w:r>
        <w:t xml:space="preserve">mention </w:t>
      </w:r>
      <w:r>
        <w:t>和知识库，并调用同一个实体链接服务。</w:t>
      </w:r>
    </w:p>
    <w:p w14:paraId="38AA18F7" w14:textId="77777777" w:rsidR="00BB2676" w:rsidRDefault="00BB565B">
      <w:pPr>
        <w:ind w:firstLine="420"/>
      </w:pPr>
      <w:r>
        <w:t>知识库层需要同时支持示例知识库和</w:t>
      </w:r>
      <w:r>
        <w:t xml:space="preserve"> CCKS2019 </w:t>
      </w:r>
      <w:r>
        <w:t>知识库。示例知识库用于快速演示和单元测试，</w:t>
      </w:r>
      <w:r>
        <w:t xml:space="preserve">CCKS2019 </w:t>
      </w:r>
      <w:r>
        <w:t>用于正式实验和评测。对于大规模知识库，不能</w:t>
      </w:r>
      <w:proofErr w:type="gramStart"/>
      <w:r>
        <w:t>每次全</w:t>
      </w:r>
      <w:proofErr w:type="gramEnd"/>
      <w:r>
        <w:t>量扫描，应建立</w:t>
      </w:r>
      <w:r>
        <w:t xml:space="preserve"> subject</w:t>
      </w:r>
      <w:r>
        <w:t>、</w:t>
      </w:r>
      <w:r>
        <w:t>alias</w:t>
      </w:r>
      <w:r>
        <w:t>、简称和归一化名称索引。</w:t>
      </w:r>
    </w:p>
    <w:p w14:paraId="708C9ABD" w14:textId="77777777" w:rsidR="00BB2676" w:rsidRDefault="00BB565B">
      <w:pPr>
        <w:pStyle w:val="1"/>
        <w:spacing w:after="160"/>
      </w:pPr>
      <w:r>
        <w:t>五、</w:t>
      </w:r>
      <w:proofErr w:type="spellStart"/>
      <w:r>
        <w:t>LangGraph</w:t>
      </w:r>
      <w:proofErr w:type="spellEnd"/>
      <w:r>
        <w:t xml:space="preserve"> </w:t>
      </w:r>
      <w:r>
        <w:t>工作流规划</w:t>
      </w:r>
    </w:p>
    <w:p w14:paraId="5D192AC9" w14:textId="77777777" w:rsidR="00BB2676" w:rsidRDefault="00BB565B">
      <w:pPr>
        <w:ind w:firstLine="420"/>
      </w:pPr>
      <w:r>
        <w:t>实体链接流程使用</w:t>
      </w:r>
      <w:r>
        <w:t xml:space="preserve"> </w:t>
      </w:r>
      <w:proofErr w:type="spellStart"/>
      <w:r>
        <w:t>LangGraph</w:t>
      </w:r>
      <w:proofErr w:type="spellEnd"/>
      <w:r>
        <w:t xml:space="preserve"> </w:t>
      </w:r>
      <w:r>
        <w:t>表达为有向图，核心节点为</w:t>
      </w:r>
      <w:r>
        <w:t xml:space="preserve"> </w:t>
      </w:r>
      <w:proofErr w:type="spellStart"/>
      <w:r>
        <w:t>validate_input</w:t>
      </w:r>
      <w:proofErr w:type="spellEnd"/>
      <w:r>
        <w:t>、</w:t>
      </w:r>
      <w:proofErr w:type="spellStart"/>
      <w:r>
        <w:t>load_kb</w:t>
      </w:r>
      <w:proofErr w:type="spellEnd"/>
      <w:r>
        <w:t>、</w:t>
      </w:r>
      <w:proofErr w:type="spellStart"/>
      <w:r>
        <w:t>generate_candidates</w:t>
      </w:r>
      <w:proofErr w:type="spellEnd"/>
      <w:r>
        <w:t>、</w:t>
      </w:r>
      <w:proofErr w:type="spellStart"/>
      <w:r>
        <w:t>candidate_route</w:t>
      </w:r>
      <w:proofErr w:type="spellEnd"/>
      <w:r>
        <w:t>、</w:t>
      </w:r>
      <w:proofErr w:type="spellStart"/>
      <w:r>
        <w:t>nil_fallback</w:t>
      </w:r>
      <w:proofErr w:type="spellEnd"/>
      <w:r>
        <w:t>、</w:t>
      </w:r>
      <w:proofErr w:type="spellStart"/>
      <w:r>
        <w:t>rerank_candidates</w:t>
      </w:r>
      <w:proofErr w:type="spellEnd"/>
      <w:r>
        <w:t>、</w:t>
      </w:r>
      <w:proofErr w:type="spellStart"/>
      <w:r>
        <w:t>resolve_mentions</w:t>
      </w:r>
      <w:proofErr w:type="spellEnd"/>
      <w:r>
        <w:t>、</w:t>
      </w:r>
      <w:proofErr w:type="spellStart"/>
      <w:r>
        <w:t>r</w:t>
      </w:r>
      <w:r>
        <w:t>eview_route</w:t>
      </w:r>
      <w:proofErr w:type="spellEnd"/>
      <w:r>
        <w:t>、</w:t>
      </w:r>
      <w:proofErr w:type="spellStart"/>
      <w:r>
        <w:t>human_review</w:t>
      </w:r>
      <w:proofErr w:type="spellEnd"/>
      <w:r>
        <w:t>、</w:t>
      </w:r>
      <w:proofErr w:type="spellStart"/>
      <w:r>
        <w:t>build_response</w:t>
      </w:r>
      <w:proofErr w:type="spellEnd"/>
      <w:r>
        <w:t>、</w:t>
      </w:r>
      <w:proofErr w:type="spellStart"/>
      <w:r>
        <w:t>persist_trace</w:t>
      </w:r>
      <w:proofErr w:type="spellEnd"/>
      <w:r>
        <w:t>。每个节点都有明确输入输出，便于调试和替换。</w:t>
      </w:r>
    </w:p>
    <w:p w14:paraId="298B510A" w14:textId="77777777" w:rsidR="00BB2676" w:rsidRDefault="00BB565B">
      <w:pPr>
        <w:ind w:firstLine="420"/>
      </w:pPr>
      <w:proofErr w:type="spellStart"/>
      <w:r>
        <w:t>validate_input</w:t>
      </w:r>
      <w:proofErr w:type="spellEnd"/>
      <w:r>
        <w:t xml:space="preserve"> </w:t>
      </w:r>
      <w:r>
        <w:t>节点负责检查文本、</w:t>
      </w:r>
      <w:r>
        <w:t>mention</w:t>
      </w:r>
      <w:r>
        <w:t>、知识库、</w:t>
      </w:r>
      <w:proofErr w:type="spellStart"/>
      <w:r>
        <w:t>top_k</w:t>
      </w:r>
      <w:proofErr w:type="spellEnd"/>
      <w:r>
        <w:t>、</w:t>
      </w:r>
      <w:proofErr w:type="spellStart"/>
      <w:r>
        <w:t>nil_threshold</w:t>
      </w:r>
      <w:proofErr w:type="spellEnd"/>
      <w:r>
        <w:t>、</w:t>
      </w:r>
      <w:proofErr w:type="spellStart"/>
      <w:r>
        <w:t>ambiguity_margin</w:t>
      </w:r>
      <w:proofErr w:type="spellEnd"/>
      <w:r>
        <w:t xml:space="preserve"> </w:t>
      </w:r>
      <w:r>
        <w:t>等字段是否合法。如果输入为空或</w:t>
      </w:r>
      <w:r>
        <w:t xml:space="preserve"> mention </w:t>
      </w:r>
      <w:r>
        <w:t>缺失，流程直接短路到</w:t>
      </w:r>
      <w:r>
        <w:t xml:space="preserve"> </w:t>
      </w:r>
      <w:proofErr w:type="spellStart"/>
      <w:r>
        <w:t>build_response</w:t>
      </w:r>
      <w:proofErr w:type="spellEnd"/>
      <w:r>
        <w:t>，返回</w:t>
      </w:r>
      <w:r>
        <w:t xml:space="preserve"> </w:t>
      </w:r>
      <w:proofErr w:type="spellStart"/>
      <w:r>
        <w:t>invalid_input</w:t>
      </w:r>
      <w:proofErr w:type="spellEnd"/>
      <w:r>
        <w:t>，而不是继续执行无意义的候选召回。</w:t>
      </w:r>
    </w:p>
    <w:p w14:paraId="60B0B550" w14:textId="77777777" w:rsidR="00BB2676" w:rsidRDefault="00BB565B">
      <w:pPr>
        <w:ind w:firstLine="420"/>
      </w:pPr>
      <w:proofErr w:type="spellStart"/>
      <w:r>
        <w:t>candidate_route</w:t>
      </w:r>
      <w:proofErr w:type="spellEnd"/>
      <w:r>
        <w:t xml:space="preserve"> </w:t>
      </w:r>
      <w:r>
        <w:t>节点负责处理</w:t>
      </w:r>
      <w:proofErr w:type="gramStart"/>
      <w:r>
        <w:t>候</w:t>
      </w:r>
      <w:r>
        <w:t>选为</w:t>
      </w:r>
      <w:proofErr w:type="gramEnd"/>
      <w:r>
        <w:t>空的复杂情况。如果所有</w:t>
      </w:r>
      <w:r>
        <w:t xml:space="preserve"> mention </w:t>
      </w:r>
      <w:r>
        <w:t>都没有候选，则进入</w:t>
      </w:r>
      <w:r>
        <w:t xml:space="preserve"> </w:t>
      </w:r>
      <w:proofErr w:type="spellStart"/>
      <w:r>
        <w:t>nil_fallback</w:t>
      </w:r>
      <w:proofErr w:type="spellEnd"/>
      <w:r>
        <w:t>，所有结果输出</w:t>
      </w:r>
      <w:r>
        <w:t xml:space="preserve"> NIL</w:t>
      </w:r>
      <w:r>
        <w:t>；如果只有部分</w:t>
      </w:r>
      <w:r>
        <w:t xml:space="preserve"> mention </w:t>
      </w:r>
      <w:r>
        <w:t>没有候选，则继续进入</w:t>
      </w:r>
      <w:r>
        <w:t xml:space="preserve"> </w:t>
      </w:r>
      <w:proofErr w:type="spellStart"/>
      <w:r>
        <w:t>rerank_candidates</w:t>
      </w:r>
      <w:proofErr w:type="spellEnd"/>
      <w:r>
        <w:t>，后续在</w:t>
      </w:r>
      <w:r>
        <w:t xml:space="preserve"> </w:t>
      </w:r>
      <w:proofErr w:type="spellStart"/>
      <w:r>
        <w:t>resolve_mentions</w:t>
      </w:r>
      <w:proofErr w:type="spellEnd"/>
      <w:r>
        <w:t xml:space="preserve"> </w:t>
      </w:r>
      <w:r>
        <w:t>中对单个</w:t>
      </w:r>
      <w:r>
        <w:t xml:space="preserve"> mention </w:t>
      </w:r>
      <w:r>
        <w:t>分别判定。</w:t>
      </w:r>
    </w:p>
    <w:p w14:paraId="76289F3E" w14:textId="77777777" w:rsidR="00BB2676" w:rsidRDefault="00BB565B">
      <w:pPr>
        <w:ind w:firstLine="420"/>
      </w:pPr>
      <w:proofErr w:type="spellStart"/>
      <w:r>
        <w:t>review_route</w:t>
      </w:r>
      <w:proofErr w:type="spellEnd"/>
      <w:r>
        <w:t xml:space="preserve"> </w:t>
      </w:r>
      <w:r>
        <w:t>节点负责处理低置信和歧义情况。当</w:t>
      </w:r>
      <w:r>
        <w:t xml:space="preserve"> top1 </w:t>
      </w:r>
      <w:r>
        <w:t>分数低于阈值、</w:t>
      </w:r>
      <w:r>
        <w:t xml:space="preserve">top1 </w:t>
      </w:r>
      <w:r>
        <w:t>与</w:t>
      </w:r>
      <w:r>
        <w:t xml:space="preserve"> top2 </w:t>
      </w:r>
      <w:r>
        <w:t>分差小于</w:t>
      </w:r>
      <w:r>
        <w:t xml:space="preserve"> </w:t>
      </w:r>
      <w:proofErr w:type="spellStart"/>
      <w:r>
        <w:t>ambiguity_margin</w:t>
      </w:r>
      <w:proofErr w:type="spellEnd"/>
      <w:r>
        <w:t>、或者结果来自共</w:t>
      </w:r>
      <w:proofErr w:type="gramStart"/>
      <w:r>
        <w:t>指回链时</w:t>
      </w:r>
      <w:proofErr w:type="gramEnd"/>
      <w:r>
        <w:t>，进入</w:t>
      </w:r>
      <w:r>
        <w:t xml:space="preserve"> </w:t>
      </w:r>
      <w:proofErr w:type="spellStart"/>
      <w:r>
        <w:t>human_review</w:t>
      </w:r>
      <w:proofErr w:type="spellEnd"/>
      <w:r>
        <w:t xml:space="preserve"> </w:t>
      </w:r>
      <w:r>
        <w:t>分支。当前阶段可以先标记</w:t>
      </w:r>
      <w:r>
        <w:t xml:space="preserve"> </w:t>
      </w:r>
      <w:proofErr w:type="spellStart"/>
      <w:r>
        <w:t>human_review_required</w:t>
      </w:r>
      <w:proofErr w:type="spellEnd"/>
      <w:r>
        <w:t>，后续再对接真实人工审核台。</w:t>
      </w:r>
    </w:p>
    <w:p w14:paraId="0F71FDEB" w14:textId="77777777" w:rsidR="00BB2676" w:rsidRDefault="00BB565B">
      <w:pPr>
        <w:pStyle w:val="1"/>
        <w:spacing w:after="160"/>
      </w:pPr>
      <w:r>
        <w:lastRenderedPageBreak/>
        <w:t>六、对话</w:t>
      </w:r>
      <w:r>
        <w:t xml:space="preserve"> Agent </w:t>
      </w:r>
      <w:r>
        <w:t>规划</w:t>
      </w:r>
    </w:p>
    <w:p w14:paraId="2326E588" w14:textId="77777777" w:rsidR="00BB2676" w:rsidRDefault="00BB565B">
      <w:pPr>
        <w:ind w:firstLine="420"/>
      </w:pPr>
      <w:r>
        <w:t>对话</w:t>
      </w:r>
      <w:r>
        <w:t xml:space="preserve"> Agent </w:t>
      </w:r>
      <w:r>
        <w:t>维护</w:t>
      </w:r>
      <w:r>
        <w:t xml:space="preserve"> </w:t>
      </w:r>
      <w:proofErr w:type="spellStart"/>
      <w:r>
        <w:t>DialogueState</w:t>
      </w:r>
      <w:proofErr w:type="spellEnd"/>
      <w:r>
        <w:t>，包含当前知识库、当前文本、</w:t>
      </w:r>
      <w:r>
        <w:t xml:space="preserve">mention </w:t>
      </w:r>
      <w:r>
        <w:t>列表、</w:t>
      </w:r>
      <w:proofErr w:type="spellStart"/>
      <w:r>
        <w:t>DeepSeek</w:t>
      </w:r>
      <w:proofErr w:type="spellEnd"/>
      <w:r>
        <w:t xml:space="preserve"> </w:t>
      </w:r>
      <w:r>
        <w:t>生成的</w:t>
      </w:r>
      <w:r>
        <w:t xml:space="preserve"> </w:t>
      </w:r>
      <w:proofErr w:type="spellStart"/>
      <w:r>
        <w:t>mention_aliases</w:t>
      </w:r>
      <w:proofErr w:type="spellEnd"/>
      <w:r>
        <w:t xml:space="preserve"> </w:t>
      </w:r>
      <w:r>
        <w:t>以及是否已经准备运行。用户可以多轮输入，例如先切换知识库，再输入文本，再补充</w:t>
      </w:r>
      <w:r>
        <w:t xml:space="preserve"> mention</w:t>
      </w:r>
      <w:r>
        <w:t>，最后输入</w:t>
      </w:r>
      <w:r>
        <w:t>“</w:t>
      </w:r>
      <w:r>
        <w:t>运行</w:t>
      </w:r>
      <w:r>
        <w:t>”</w:t>
      </w:r>
      <w:r>
        <w:t>触发实体链接。</w:t>
      </w:r>
    </w:p>
    <w:p w14:paraId="26405EFC" w14:textId="77777777" w:rsidR="00BB2676" w:rsidRDefault="00BB565B">
      <w:pPr>
        <w:ind w:firstLine="420"/>
      </w:pPr>
      <w:r>
        <w:t>对话理解工作流包含</w:t>
      </w:r>
      <w:r>
        <w:t xml:space="preserve"> </w:t>
      </w:r>
      <w:proofErr w:type="spellStart"/>
      <w:r>
        <w:t>llm_understand</w:t>
      </w:r>
      <w:proofErr w:type="spellEnd"/>
      <w:r>
        <w:t>、</w:t>
      </w:r>
      <w:proofErr w:type="spellStart"/>
      <w:r>
        <w:t>route_after_llm</w:t>
      </w:r>
      <w:proofErr w:type="spellEnd"/>
      <w:r>
        <w:t>、</w:t>
      </w:r>
      <w:proofErr w:type="spellStart"/>
      <w:r>
        <w:t>finalize_action</w:t>
      </w:r>
      <w:proofErr w:type="spellEnd"/>
      <w:r>
        <w:t>、</w:t>
      </w:r>
      <w:proofErr w:type="spellStart"/>
      <w:r>
        <w:t>rule_f</w:t>
      </w:r>
      <w:r>
        <w:t>allback</w:t>
      </w:r>
      <w:proofErr w:type="spellEnd"/>
      <w:r>
        <w:t xml:space="preserve"> </w:t>
      </w:r>
      <w:r>
        <w:t>四个节点。配置</w:t>
      </w:r>
      <w:r>
        <w:t xml:space="preserve"> </w:t>
      </w:r>
      <w:proofErr w:type="spellStart"/>
      <w:r>
        <w:t>DeepSeek</w:t>
      </w:r>
      <w:proofErr w:type="spellEnd"/>
      <w:r>
        <w:t xml:space="preserve"> API </w:t>
      </w:r>
      <w:r>
        <w:t>时优先使用大模型解析用户意图；未配置或低置信时，使用本地规则兜底，支持</w:t>
      </w:r>
      <w:r>
        <w:t>“</w:t>
      </w:r>
      <w:r>
        <w:t>帮助</w:t>
      </w:r>
      <w:r>
        <w:t>”“</w:t>
      </w:r>
      <w:r>
        <w:t>清空</w:t>
      </w:r>
      <w:r>
        <w:t>”“</w:t>
      </w:r>
      <w:r>
        <w:t>换成</w:t>
      </w:r>
      <w:r>
        <w:t xml:space="preserve"> CCKS </w:t>
      </w:r>
      <w:r>
        <w:t>知识库</w:t>
      </w:r>
      <w:r>
        <w:t>”“</w:t>
      </w:r>
      <w:r>
        <w:t>文本：</w:t>
      </w:r>
      <w:r>
        <w:t>...”“</w:t>
      </w:r>
      <w:r>
        <w:t>实体是</w:t>
      </w:r>
      <w:r>
        <w:t xml:space="preserve"> ...”“</w:t>
      </w:r>
      <w:r>
        <w:t>运行</w:t>
      </w:r>
      <w:r>
        <w:t>”</w:t>
      </w:r>
      <w:r>
        <w:t>等命令。</w:t>
      </w:r>
    </w:p>
    <w:p w14:paraId="0E88B574" w14:textId="77777777" w:rsidR="00BB2676" w:rsidRDefault="00BB565B">
      <w:pPr>
        <w:ind w:firstLine="420"/>
      </w:pPr>
      <w:r>
        <w:t>大模型输出的</w:t>
      </w:r>
      <w:r>
        <w:t xml:space="preserve"> </w:t>
      </w:r>
      <w:proofErr w:type="spellStart"/>
      <w:r>
        <w:t>mention_aliases</w:t>
      </w:r>
      <w:proofErr w:type="spellEnd"/>
      <w:r>
        <w:t xml:space="preserve"> </w:t>
      </w:r>
      <w:r>
        <w:t>只作为召回扩展信号。例如</w:t>
      </w:r>
      <w:r>
        <w:t>“</w:t>
      </w:r>
      <w:r>
        <w:t>李导演</w:t>
      </w:r>
      <w:r>
        <w:t>”</w:t>
      </w:r>
      <w:r>
        <w:t>在上下文《断背山》中可以扩展为</w:t>
      </w:r>
      <w:r>
        <w:t>“</w:t>
      </w:r>
      <w:r>
        <w:t>李安</w:t>
      </w:r>
      <w:r>
        <w:t>”</w:t>
      </w:r>
      <w:r>
        <w:t>，但系统仍需在</w:t>
      </w:r>
      <w:r>
        <w:t xml:space="preserve"> CCKS </w:t>
      </w:r>
      <w:r>
        <w:t>知识库中找到</w:t>
      </w:r>
      <w:r>
        <w:t>“</w:t>
      </w:r>
      <w:r>
        <w:t>李安</w:t>
      </w:r>
      <w:r>
        <w:t>”</w:t>
      </w:r>
      <w:r>
        <w:t>候选，并结合上下文完成最终打分。</w:t>
      </w:r>
    </w:p>
    <w:p w14:paraId="2DA5D6B1" w14:textId="77777777" w:rsidR="00BB2676" w:rsidRDefault="00BB565B">
      <w:pPr>
        <w:pStyle w:val="1"/>
        <w:spacing w:after="160"/>
      </w:pPr>
      <w:r>
        <w:t>七、</w:t>
      </w:r>
      <w:r>
        <w:t xml:space="preserve">CCKS2019 </w:t>
      </w:r>
      <w:r>
        <w:t>数据接入方案</w:t>
      </w:r>
    </w:p>
    <w:p w14:paraId="4E2A1CF1" w14:textId="77777777" w:rsidR="00BB2676" w:rsidRDefault="00BB565B">
      <w:pPr>
        <w:ind w:firstLine="420"/>
      </w:pPr>
      <w:r>
        <w:t xml:space="preserve">CCKS2019-EL </w:t>
      </w:r>
      <w:r>
        <w:t>数据集包含知识库、训练集和测试集。知识库中的每个实体需要转换为统一的</w:t>
      </w:r>
      <w:r>
        <w:t xml:space="preserve"> </w:t>
      </w:r>
      <w:proofErr w:type="spellStart"/>
      <w:r>
        <w:t>KnowledgeBaseEntity</w:t>
      </w:r>
      <w:proofErr w:type="spellEnd"/>
      <w:r>
        <w:t>，包括</w:t>
      </w:r>
      <w:r>
        <w:t xml:space="preserve"> </w:t>
      </w:r>
      <w:proofErr w:type="spellStart"/>
      <w:r>
        <w:t>entity_id</w:t>
      </w:r>
      <w:proofErr w:type="spellEnd"/>
      <w:r>
        <w:t>、</w:t>
      </w:r>
      <w:proofErr w:type="spellStart"/>
      <w:r>
        <w:t>canonical_name</w:t>
      </w:r>
      <w:proofErr w:type="spellEnd"/>
      <w:r>
        <w:t>、</w:t>
      </w:r>
      <w:r>
        <w:t>aliases</w:t>
      </w:r>
      <w:r>
        <w:t>、</w:t>
      </w:r>
      <w:proofErr w:type="spellStart"/>
      <w:r>
        <w:t>entity_type</w:t>
      </w:r>
      <w:proofErr w:type="spellEnd"/>
      <w:r>
        <w:t>、</w:t>
      </w:r>
      <w:r>
        <w:t>description</w:t>
      </w:r>
      <w:r>
        <w:t>、</w:t>
      </w:r>
      <w:r>
        <w:t xml:space="preserve">keywords </w:t>
      </w:r>
      <w:r>
        <w:t>和</w:t>
      </w:r>
      <w:r>
        <w:t xml:space="preserve"> m</w:t>
      </w:r>
      <w:r>
        <w:t>etadata</w:t>
      </w:r>
      <w:r>
        <w:t>。训练集中的</w:t>
      </w:r>
      <w:r>
        <w:t xml:space="preserve"> </w:t>
      </w:r>
      <w:proofErr w:type="spellStart"/>
      <w:r>
        <w:t>mention_data</w:t>
      </w:r>
      <w:proofErr w:type="spellEnd"/>
      <w:r>
        <w:t xml:space="preserve"> </w:t>
      </w:r>
      <w:r>
        <w:t>可转换为</w:t>
      </w:r>
      <w:r>
        <w:t xml:space="preserve"> </w:t>
      </w:r>
      <w:proofErr w:type="spellStart"/>
      <w:r>
        <w:t>MentionRecord</w:t>
      </w:r>
      <w:proofErr w:type="spellEnd"/>
      <w:r>
        <w:t>，用于评测和统计别名先验。</w:t>
      </w:r>
    </w:p>
    <w:p w14:paraId="40A51ED2" w14:textId="77777777" w:rsidR="00BB2676" w:rsidRDefault="00BB565B">
      <w:pPr>
        <w:ind w:firstLine="420"/>
      </w:pPr>
      <w:r>
        <w:t>候选生成阶段应优先使用别名索引，而不是逐实体扫描。索引字段包括</w:t>
      </w:r>
      <w:r>
        <w:t xml:space="preserve"> subject</w:t>
      </w:r>
      <w:r>
        <w:t>、</w:t>
      </w:r>
      <w:r>
        <w:t>alias</w:t>
      </w:r>
      <w:r>
        <w:t>、英文名、简称和归一化名称。对于</w:t>
      </w:r>
      <w:r>
        <w:t>“</w:t>
      </w:r>
      <w:r>
        <w:t>杭州</w:t>
      </w:r>
      <w:r>
        <w:t>”</w:t>
      </w:r>
      <w:r>
        <w:t>这类多义实体，候选列表中可能出现多个同名项，因此必须保留</w:t>
      </w:r>
      <w:r>
        <w:t xml:space="preserve"> </w:t>
      </w:r>
      <w:proofErr w:type="spellStart"/>
      <w:r>
        <w:t>top_k</w:t>
      </w:r>
      <w:proofErr w:type="spellEnd"/>
      <w:r>
        <w:t xml:space="preserve"> </w:t>
      </w:r>
      <w:r>
        <w:t>候选并交给重排器做消</w:t>
      </w:r>
      <w:proofErr w:type="gramStart"/>
      <w:r>
        <w:t>歧</w:t>
      </w:r>
      <w:proofErr w:type="gramEnd"/>
      <w:r>
        <w:t>。</w:t>
      </w:r>
    </w:p>
    <w:p w14:paraId="199C2CE4" w14:textId="77777777" w:rsidR="00BB2676" w:rsidRDefault="00BB565B">
      <w:pPr>
        <w:ind w:firstLine="420"/>
      </w:pPr>
      <w:r>
        <w:t>训练集可以用于构建</w:t>
      </w:r>
      <w:r>
        <w:t xml:space="preserve"> alias prior</w:t>
      </w:r>
      <w:r>
        <w:t>，即统计某个</w:t>
      </w:r>
      <w:r>
        <w:t xml:space="preserve"> mention </w:t>
      </w:r>
      <w:r>
        <w:t>更常链接到哪个</w:t>
      </w:r>
      <w:r>
        <w:t xml:space="preserve"> </w:t>
      </w:r>
      <w:proofErr w:type="spellStart"/>
      <w:r>
        <w:t>entity_id</w:t>
      </w:r>
      <w:proofErr w:type="spellEnd"/>
      <w:r>
        <w:t>。例如</w:t>
      </w:r>
      <w:r>
        <w:t xml:space="preserve"> mention “</w:t>
      </w:r>
      <w:r>
        <w:t>断背山</w:t>
      </w:r>
      <w:r>
        <w:t>”</w:t>
      </w:r>
      <w:r>
        <w:t>在训练集中经常指向电影实体，</w:t>
      </w:r>
      <w:r>
        <w:t>则该实体获得先验加权。</w:t>
      </w:r>
      <w:r>
        <w:t xml:space="preserve">alias prior </w:t>
      </w:r>
      <w:r>
        <w:t>只能作为小权重辅助，不能覆盖上下文证据。</w:t>
      </w:r>
    </w:p>
    <w:p w14:paraId="1772EF10" w14:textId="77777777" w:rsidR="00BB2676" w:rsidRDefault="00BB565B">
      <w:pPr>
        <w:pStyle w:val="1"/>
        <w:spacing w:after="160"/>
      </w:pPr>
      <w:r>
        <w:t>八、候选召回与消</w:t>
      </w:r>
      <w:proofErr w:type="gramStart"/>
      <w:r>
        <w:t>歧</w:t>
      </w:r>
      <w:proofErr w:type="gramEnd"/>
      <w:r>
        <w:t>方案</w:t>
      </w:r>
    </w:p>
    <w:p w14:paraId="2F49F030" w14:textId="77777777" w:rsidR="00BB2676" w:rsidRDefault="00BB565B">
      <w:pPr>
        <w:ind w:firstLine="420"/>
      </w:pPr>
      <w:r>
        <w:t>候选召回采用多路召回策略：精确别名匹配、归一化名称匹配、包含关系匹配、模糊字符串相似度匹配、</w:t>
      </w:r>
      <w:proofErr w:type="spellStart"/>
      <w:r>
        <w:t>DeepSeek</w:t>
      </w:r>
      <w:proofErr w:type="spellEnd"/>
      <w:r>
        <w:t xml:space="preserve"> </w:t>
      </w:r>
      <w:r>
        <w:t>别名扩展匹配和训练集</w:t>
      </w:r>
      <w:r>
        <w:t xml:space="preserve"> alias prior </w:t>
      </w:r>
      <w:r>
        <w:t>匹配。召回结果统一转换为</w:t>
      </w:r>
      <w:r>
        <w:t xml:space="preserve"> </w:t>
      </w:r>
      <w:proofErr w:type="spellStart"/>
      <w:r>
        <w:t>CandidateScore</w:t>
      </w:r>
      <w:proofErr w:type="spellEnd"/>
      <w:r>
        <w:t>，并保留</w:t>
      </w:r>
      <w:r>
        <w:t xml:space="preserve"> </w:t>
      </w:r>
      <w:proofErr w:type="spellStart"/>
      <w:r>
        <w:t>matched_alias</w:t>
      </w:r>
      <w:proofErr w:type="spellEnd"/>
      <w:r>
        <w:t>、</w:t>
      </w:r>
      <w:proofErr w:type="spellStart"/>
      <w:r>
        <w:t>match_source</w:t>
      </w:r>
      <w:proofErr w:type="spellEnd"/>
      <w:r>
        <w:t>、</w:t>
      </w:r>
      <w:r>
        <w:t xml:space="preserve">reasons </w:t>
      </w:r>
      <w:proofErr w:type="gramStart"/>
      <w:r>
        <w:t>等解释</w:t>
      </w:r>
      <w:proofErr w:type="gramEnd"/>
      <w:r>
        <w:t>字段。</w:t>
      </w:r>
    </w:p>
    <w:p w14:paraId="42901DD4" w14:textId="77777777" w:rsidR="00BB2676" w:rsidRDefault="00BB565B">
      <w:pPr>
        <w:ind w:firstLine="420"/>
      </w:pPr>
      <w:r>
        <w:t>候选重排采用可解释加权公式，综合</w:t>
      </w:r>
      <w:r>
        <w:t xml:space="preserve"> </w:t>
      </w:r>
      <w:proofErr w:type="spellStart"/>
      <w:r>
        <w:t>alias_similarity</w:t>
      </w:r>
      <w:proofErr w:type="spellEnd"/>
      <w:r>
        <w:t>、</w:t>
      </w:r>
      <w:proofErr w:type="spellStart"/>
      <w:r>
        <w:t>context_score</w:t>
      </w:r>
      <w:proofErr w:type="spellEnd"/>
      <w:r>
        <w:t>、</w:t>
      </w:r>
      <w:proofErr w:type="spellStart"/>
      <w:r>
        <w:t>description_overlap</w:t>
      </w:r>
      <w:proofErr w:type="spellEnd"/>
      <w:r>
        <w:t>、</w:t>
      </w:r>
      <w:proofErr w:type="spellStart"/>
      <w:r>
        <w:t>entity_type_bonus</w:t>
      </w:r>
      <w:proofErr w:type="spellEnd"/>
      <w:r>
        <w:t>、</w:t>
      </w:r>
      <w:proofErr w:type="spellStart"/>
      <w:r>
        <w:t>canonical_bonus</w:t>
      </w:r>
      <w:proofErr w:type="spellEnd"/>
      <w:r>
        <w:t>、</w:t>
      </w:r>
      <w:proofErr w:type="spellStart"/>
      <w:r>
        <w:t>llm_alias_expansion_bonus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alias_prior_bonus</w:t>
      </w:r>
      <w:proofErr w:type="spellEnd"/>
      <w:r>
        <w:t>。这样既能处理标准别名命中，也能处理</w:t>
      </w:r>
      <w:r>
        <w:t>“</w:t>
      </w:r>
      <w:r>
        <w:t>李导演</w:t>
      </w:r>
      <w:r>
        <w:t>”</w:t>
      </w:r>
      <w:r>
        <w:t>这类依赖上下文的指称。</w:t>
      </w:r>
    </w:p>
    <w:p w14:paraId="2DD5374B" w14:textId="77777777" w:rsidR="00BB2676" w:rsidRDefault="00BB565B">
      <w:pPr>
        <w:ind w:firstLine="420"/>
      </w:pPr>
      <w:r>
        <w:t>消</w:t>
      </w:r>
      <w:proofErr w:type="gramStart"/>
      <w:r>
        <w:t>歧</w:t>
      </w:r>
      <w:proofErr w:type="gramEnd"/>
      <w:r>
        <w:t>阶段根据</w:t>
      </w:r>
      <w:r>
        <w:t xml:space="preserve"> top1 </w:t>
      </w:r>
      <w:r>
        <w:t>分数、</w:t>
      </w:r>
      <w:r>
        <w:t xml:space="preserve">NIL </w:t>
      </w:r>
      <w:r>
        <w:t>阈值和</w:t>
      </w:r>
      <w:r>
        <w:t xml:space="preserve"> top1/top2 </w:t>
      </w:r>
      <w:proofErr w:type="gramStart"/>
      <w:r>
        <w:t>分差做决策</w:t>
      </w:r>
      <w:proofErr w:type="gramEnd"/>
      <w:r>
        <w:t>。若</w:t>
      </w:r>
      <w:r>
        <w:t xml:space="preserve"> top1 </w:t>
      </w:r>
      <w:r>
        <w:t>分数低于</w:t>
      </w:r>
      <w:r>
        <w:t xml:space="preserve"> </w:t>
      </w:r>
      <w:proofErr w:type="spellStart"/>
      <w:r>
        <w:t>nil_threshold</w:t>
      </w:r>
      <w:proofErr w:type="spellEnd"/>
      <w:r>
        <w:t>，则输出</w:t>
      </w:r>
      <w:r>
        <w:t xml:space="preserve"> NIL</w:t>
      </w:r>
      <w:r>
        <w:t>；若</w:t>
      </w:r>
      <w:r>
        <w:t xml:space="preserve"> top1 </w:t>
      </w:r>
      <w:r>
        <w:t>与</w:t>
      </w:r>
      <w:r>
        <w:t xml:space="preserve"> top2 </w:t>
      </w:r>
      <w:r>
        <w:t>分差小于</w:t>
      </w:r>
      <w:r>
        <w:t xml:space="preserve"> </w:t>
      </w:r>
      <w:proofErr w:type="spellStart"/>
      <w:r>
        <w:t>ambiguity_margin</w:t>
      </w:r>
      <w:proofErr w:type="spellEnd"/>
      <w:r>
        <w:t>，则输出</w:t>
      </w:r>
      <w:r>
        <w:t xml:space="preserve"> ambiguous</w:t>
      </w:r>
      <w:r>
        <w:t xml:space="preserve"> </w:t>
      </w:r>
      <w:r>
        <w:t>并进入复核；否则输出</w:t>
      </w:r>
      <w:r>
        <w:t xml:space="preserve"> linked</w:t>
      </w:r>
      <w:r>
        <w:t>。</w:t>
      </w:r>
    </w:p>
    <w:p w14:paraId="67B6F396" w14:textId="77777777" w:rsidR="00BB2676" w:rsidRDefault="00BB565B">
      <w:pPr>
        <w:pStyle w:val="1"/>
        <w:spacing w:after="160"/>
      </w:pPr>
      <w:r>
        <w:lastRenderedPageBreak/>
        <w:t>九、</w:t>
      </w:r>
      <w:r>
        <w:t>NIL</w:t>
      </w:r>
      <w:r>
        <w:t>、歧义与共指处理方案</w:t>
      </w:r>
    </w:p>
    <w:p w14:paraId="70ABBC4C" w14:textId="77777777" w:rsidR="00BB2676" w:rsidRDefault="00BB565B">
      <w:pPr>
        <w:ind w:firstLine="420"/>
      </w:pPr>
      <w:r>
        <w:t xml:space="preserve">NIL </w:t>
      </w:r>
      <w:r>
        <w:t>用于表示知识库中没有对应实体。系统不能为了提高链接数量而强行链接，例如</w:t>
      </w:r>
      <w:r>
        <w:t xml:space="preserve"> CCKS2019 </w:t>
      </w:r>
      <w:r>
        <w:t>是</w:t>
      </w:r>
      <w:r>
        <w:t xml:space="preserve"> 2019 </w:t>
      </w:r>
      <w:r>
        <w:t>年数据，通常不包含</w:t>
      </w:r>
      <w:r>
        <w:t xml:space="preserve"> </w:t>
      </w:r>
      <w:proofErr w:type="spellStart"/>
      <w:r>
        <w:t>DeepSeek</w:t>
      </w:r>
      <w:proofErr w:type="spellEnd"/>
      <w:r>
        <w:t xml:space="preserve"> </w:t>
      </w:r>
      <w:r>
        <w:t>公司，因此</w:t>
      </w:r>
      <w:r>
        <w:t>“</w:t>
      </w:r>
      <w:proofErr w:type="spellStart"/>
      <w:r>
        <w:t>deepseek</w:t>
      </w:r>
      <w:proofErr w:type="spellEnd"/>
      <w:r>
        <w:t xml:space="preserve"> </w:t>
      </w:r>
      <w:r>
        <w:t>这家互联网企业</w:t>
      </w:r>
      <w:r>
        <w:t>”</w:t>
      </w:r>
      <w:r>
        <w:t>应输出</w:t>
      </w:r>
      <w:r>
        <w:t xml:space="preserve"> NIL</w:t>
      </w:r>
      <w:r>
        <w:t>，而不是链接到无关实体。</w:t>
      </w:r>
    </w:p>
    <w:p w14:paraId="0763A4A7" w14:textId="77777777" w:rsidR="00BB2676" w:rsidRDefault="00BB565B">
      <w:pPr>
        <w:ind w:firstLine="420"/>
      </w:pPr>
      <w:r>
        <w:t>歧义处理用于同名或近似实体较多的场景。例如知识库中可能存在多个</w:t>
      </w:r>
      <w:r>
        <w:t>“</w:t>
      </w:r>
      <w:r>
        <w:t>杭州</w:t>
      </w:r>
      <w:r>
        <w:t>”</w:t>
      </w:r>
      <w:r>
        <w:t>，系统应利用上下文</w:t>
      </w:r>
      <w:r>
        <w:t>“</w:t>
      </w:r>
      <w:r>
        <w:t>坐落于杭州</w:t>
      </w:r>
      <w:r>
        <w:t>”“</w:t>
      </w:r>
      <w:r>
        <w:t>杭州城市</w:t>
      </w:r>
      <w:r>
        <w:t>”“</w:t>
      </w:r>
      <w:r>
        <w:t>杭州电视剧</w:t>
      </w:r>
      <w:r>
        <w:t>”</w:t>
      </w:r>
      <w:r>
        <w:t>等语义线索区分地点、作品、机构或其他实体。如果证据不足，则进入人工复核。</w:t>
      </w:r>
    </w:p>
    <w:p w14:paraId="14B043A8" w14:textId="77777777" w:rsidR="00BB2676" w:rsidRDefault="00BB565B">
      <w:pPr>
        <w:ind w:firstLine="420"/>
      </w:pPr>
      <w:r>
        <w:t>共指处理用于</w:t>
      </w:r>
      <w:r>
        <w:t>“</w:t>
      </w:r>
      <w:r>
        <w:t>该公司</w:t>
      </w:r>
      <w:r>
        <w:t>”“</w:t>
      </w:r>
      <w:r>
        <w:t>该企业</w:t>
      </w:r>
      <w:r>
        <w:t>”“</w:t>
      </w:r>
      <w:r>
        <w:t>其</w:t>
      </w:r>
      <w:r>
        <w:t>”“</w:t>
      </w:r>
      <w:r>
        <w:t>他</w:t>
      </w:r>
      <w:r>
        <w:t>”“</w:t>
      </w:r>
      <w:r>
        <w:t>她</w:t>
      </w:r>
      <w:r>
        <w:t>”“</w:t>
      </w:r>
      <w:r>
        <w:t>它</w:t>
      </w:r>
      <w:r>
        <w:t>”</w:t>
      </w:r>
      <w:r>
        <w:t>等代词或指代短语。当前阶段可以采用规则和最近</w:t>
      </w:r>
      <w:proofErr w:type="gramStart"/>
      <w:r>
        <w:t>实体回链策略</w:t>
      </w:r>
      <w:proofErr w:type="gramEnd"/>
      <w:r>
        <w:t>，后续可以接入更复杂的共指消解模型。共指结果应输出</w:t>
      </w:r>
      <w:r>
        <w:t xml:space="preserve"> </w:t>
      </w:r>
      <w:proofErr w:type="spellStart"/>
      <w:r>
        <w:t>coreference_source_mention_id</w:t>
      </w:r>
      <w:proofErr w:type="spellEnd"/>
      <w:r>
        <w:t>，并建议进入复核。</w:t>
      </w:r>
    </w:p>
    <w:p w14:paraId="49204538" w14:textId="77777777" w:rsidR="00BB2676" w:rsidRDefault="00BB565B">
      <w:pPr>
        <w:pStyle w:val="1"/>
        <w:spacing w:after="160"/>
      </w:pPr>
      <w:r>
        <w:t>十、接口与输出规范</w:t>
      </w:r>
    </w:p>
    <w:p w14:paraId="760C503B" w14:textId="77777777" w:rsidR="00BB2676" w:rsidRDefault="00BB565B">
      <w:pPr>
        <w:ind w:firstLine="420"/>
      </w:pPr>
      <w:r>
        <w:t xml:space="preserve">HTTP </w:t>
      </w:r>
      <w:r>
        <w:t>输入应包含</w:t>
      </w:r>
      <w:r>
        <w:t xml:space="preserve"> </w:t>
      </w:r>
      <w:proofErr w:type="spellStart"/>
      <w:r>
        <w:t>schema_version</w:t>
      </w:r>
      <w:proofErr w:type="spellEnd"/>
      <w:r>
        <w:t>、</w:t>
      </w:r>
      <w:proofErr w:type="spellStart"/>
      <w:r>
        <w:t>request_id</w:t>
      </w:r>
      <w:proofErr w:type="spellEnd"/>
      <w:r>
        <w:t>、</w:t>
      </w:r>
      <w:r>
        <w:t>text</w:t>
      </w:r>
      <w:r>
        <w:t>、</w:t>
      </w:r>
      <w:r>
        <w:t>mentions</w:t>
      </w:r>
      <w:r>
        <w:t>、</w:t>
      </w:r>
      <w:proofErr w:type="spellStart"/>
      <w:r>
        <w:t>knowledge_base</w:t>
      </w:r>
      <w:proofErr w:type="spellEnd"/>
      <w:r>
        <w:t xml:space="preserve"> </w:t>
      </w:r>
      <w:r>
        <w:t>和</w:t>
      </w:r>
      <w:r>
        <w:t xml:space="preserve"> options</w:t>
      </w:r>
      <w:r>
        <w:t>。</w:t>
      </w:r>
      <w:r>
        <w:t xml:space="preserve">mentions </w:t>
      </w:r>
      <w:r>
        <w:t>中至少包含</w:t>
      </w:r>
      <w:r>
        <w:t xml:space="preserve"> </w:t>
      </w:r>
      <w:proofErr w:type="spellStart"/>
      <w:r>
        <w:t>mention_id</w:t>
      </w:r>
      <w:proofErr w:type="spellEnd"/>
      <w:r>
        <w:t>、</w:t>
      </w:r>
      <w:proofErr w:type="spellStart"/>
      <w:r>
        <w:t>surface_form</w:t>
      </w:r>
      <w:proofErr w:type="spellEnd"/>
      <w:r>
        <w:t>、</w:t>
      </w:r>
      <w:proofErr w:type="spellStart"/>
      <w:r>
        <w:t>start_offs</w:t>
      </w:r>
      <w:r>
        <w:t>et</w:t>
      </w:r>
      <w:proofErr w:type="spellEnd"/>
      <w:r>
        <w:t>、</w:t>
      </w:r>
      <w:proofErr w:type="spellStart"/>
      <w:r>
        <w:t>end_offset</w:t>
      </w:r>
      <w:proofErr w:type="spellEnd"/>
      <w:r>
        <w:t>。</w:t>
      </w:r>
      <w:r>
        <w:t xml:space="preserve">options </w:t>
      </w:r>
      <w:r>
        <w:t>中包含</w:t>
      </w:r>
      <w:r>
        <w:t xml:space="preserve"> </w:t>
      </w:r>
      <w:proofErr w:type="spellStart"/>
      <w:r>
        <w:t>top_k</w:t>
      </w:r>
      <w:proofErr w:type="spellEnd"/>
      <w:r>
        <w:t>、</w:t>
      </w:r>
      <w:proofErr w:type="spellStart"/>
      <w:r>
        <w:t>nil_threshold</w:t>
      </w:r>
      <w:proofErr w:type="spellEnd"/>
      <w:r>
        <w:t>、</w:t>
      </w:r>
      <w:proofErr w:type="spellStart"/>
      <w:r>
        <w:t>enable_nil</w:t>
      </w:r>
      <w:proofErr w:type="spellEnd"/>
      <w:r>
        <w:t>、</w:t>
      </w:r>
      <w:proofErr w:type="spellStart"/>
      <w:r>
        <w:t>enable_coreference</w:t>
      </w:r>
      <w:proofErr w:type="spellEnd"/>
      <w:r>
        <w:t>、</w:t>
      </w:r>
      <w:proofErr w:type="spellStart"/>
      <w:r>
        <w:t>return_candidates</w:t>
      </w:r>
      <w:proofErr w:type="spellEnd"/>
      <w:r>
        <w:t>、</w:t>
      </w:r>
      <w:proofErr w:type="spellStart"/>
      <w:r>
        <w:t>return_evidence</w:t>
      </w:r>
      <w:proofErr w:type="spellEnd"/>
      <w:r>
        <w:t xml:space="preserve"> </w:t>
      </w:r>
      <w:r>
        <w:t>等参数。</w:t>
      </w:r>
    </w:p>
    <w:p w14:paraId="516ECDEF" w14:textId="77777777" w:rsidR="00BB2676" w:rsidRDefault="00BB565B">
      <w:pPr>
        <w:ind w:firstLine="420"/>
      </w:pPr>
      <w:r>
        <w:t xml:space="preserve">HTTP </w:t>
      </w:r>
      <w:r>
        <w:t>输出应包含</w:t>
      </w:r>
      <w:r>
        <w:t xml:space="preserve"> </w:t>
      </w:r>
      <w:proofErr w:type="spellStart"/>
      <w:r>
        <w:t>request_id</w:t>
      </w:r>
      <w:proofErr w:type="spellEnd"/>
      <w:r>
        <w:t>、</w:t>
      </w:r>
      <w:r>
        <w:t>status</w:t>
      </w:r>
      <w:r>
        <w:t>、</w:t>
      </w:r>
      <w:r>
        <w:t>results</w:t>
      </w:r>
      <w:r>
        <w:t>、</w:t>
      </w:r>
      <w:proofErr w:type="spellStart"/>
      <w:r>
        <w:t>coreference_chains</w:t>
      </w:r>
      <w:proofErr w:type="spellEnd"/>
      <w:r>
        <w:t>、</w:t>
      </w:r>
      <w:r>
        <w:t xml:space="preserve">summary </w:t>
      </w:r>
      <w:r>
        <w:t>和</w:t>
      </w:r>
      <w:r>
        <w:t xml:space="preserve"> trace</w:t>
      </w:r>
      <w:r>
        <w:t>。每个</w:t>
      </w:r>
      <w:r>
        <w:t xml:space="preserve"> result </w:t>
      </w:r>
      <w:r>
        <w:t>包含</w:t>
      </w:r>
      <w:r>
        <w:t xml:space="preserve"> </w:t>
      </w:r>
      <w:proofErr w:type="spellStart"/>
      <w:r>
        <w:t>mention_id</w:t>
      </w:r>
      <w:proofErr w:type="spellEnd"/>
      <w:r>
        <w:t>、</w:t>
      </w:r>
      <w:proofErr w:type="spellStart"/>
      <w:r>
        <w:t>surface_form</w:t>
      </w:r>
      <w:proofErr w:type="spellEnd"/>
      <w:r>
        <w:t>、</w:t>
      </w:r>
      <w:proofErr w:type="spellStart"/>
      <w:r>
        <w:t>link_status</w:t>
      </w:r>
      <w:proofErr w:type="spellEnd"/>
      <w:r>
        <w:t>、</w:t>
      </w:r>
      <w:r>
        <w:t>entity</w:t>
      </w:r>
      <w:r>
        <w:t>、</w:t>
      </w:r>
      <w:r>
        <w:t>confidence</w:t>
      </w:r>
      <w:r>
        <w:t>、</w:t>
      </w:r>
      <w:r>
        <w:t>ca</w:t>
      </w:r>
      <w:r>
        <w:t>ndidates</w:t>
      </w:r>
      <w:r>
        <w:t>、</w:t>
      </w:r>
      <w:r>
        <w:t xml:space="preserve">evidence </w:t>
      </w:r>
      <w:r>
        <w:t>和</w:t>
      </w:r>
      <w:r>
        <w:t xml:space="preserve"> coreference</w:t>
      </w:r>
      <w:r>
        <w:t>。这样调用方既能拿到最终结果，也能看到</w:t>
      </w:r>
      <w:proofErr w:type="gramStart"/>
      <w:r>
        <w:t>候选与</w:t>
      </w:r>
      <w:proofErr w:type="gramEnd"/>
      <w:r>
        <w:t>证据。</w:t>
      </w:r>
    </w:p>
    <w:p w14:paraId="22DF363F" w14:textId="77777777" w:rsidR="00BB2676" w:rsidRDefault="00BB565B">
      <w:pPr>
        <w:ind w:firstLine="420"/>
      </w:pPr>
      <w:r>
        <w:t>终端输出应包含运行摘要、链接结果和节点事件三部分。运行摘要展示</w:t>
      </w:r>
      <w:r>
        <w:t xml:space="preserve"> </w:t>
      </w:r>
      <w:proofErr w:type="spellStart"/>
      <w:r>
        <w:t>trace_id</w:t>
      </w:r>
      <w:proofErr w:type="spellEnd"/>
      <w:r>
        <w:t>、</w:t>
      </w:r>
      <w:proofErr w:type="spellStart"/>
      <w:r>
        <w:t>workflow_engine</w:t>
      </w:r>
      <w:proofErr w:type="spellEnd"/>
      <w:r>
        <w:t>、</w:t>
      </w:r>
      <w:proofErr w:type="spellStart"/>
      <w:r>
        <w:t>route_decision</w:t>
      </w:r>
      <w:proofErr w:type="spellEnd"/>
      <w:r>
        <w:t xml:space="preserve"> </w:t>
      </w:r>
      <w:r>
        <w:t>和统计信息；链接结果展示每个</w:t>
      </w:r>
      <w:r>
        <w:t xml:space="preserve"> mention </w:t>
      </w:r>
      <w:r>
        <w:t>的实体、置信度、依据和</w:t>
      </w:r>
      <w:r>
        <w:t xml:space="preserve"> top </w:t>
      </w:r>
      <w:r>
        <w:t>候选；节点事件展示</w:t>
      </w:r>
      <w:r>
        <w:t xml:space="preserve"> </w:t>
      </w:r>
      <w:proofErr w:type="spellStart"/>
      <w:r>
        <w:t>LangGraph</w:t>
      </w:r>
      <w:proofErr w:type="spellEnd"/>
      <w:r>
        <w:t xml:space="preserve"> </w:t>
      </w:r>
      <w:r>
        <w:t>各节点的执行结果。</w:t>
      </w:r>
    </w:p>
    <w:p w14:paraId="6830E25B" w14:textId="77777777" w:rsidR="00BB2676" w:rsidRDefault="00BB565B">
      <w:pPr>
        <w:pStyle w:val="1"/>
        <w:spacing w:after="160"/>
      </w:pPr>
      <w:r>
        <w:t>十一、评测方案</w:t>
      </w:r>
    </w:p>
    <w:p w14:paraId="3668A43C" w14:textId="77777777" w:rsidR="00BB2676" w:rsidRDefault="00BB565B">
      <w:pPr>
        <w:ind w:firstLine="420"/>
      </w:pPr>
      <w:r>
        <w:t>评测数据主要来自</w:t>
      </w:r>
      <w:r>
        <w:t xml:space="preserve"> CCKS2019-EL </w:t>
      </w:r>
      <w:r>
        <w:t>训练集和测试集。训练集可用于构建别名先验和调参，测试</w:t>
      </w:r>
      <w:proofErr w:type="gramStart"/>
      <w:r>
        <w:t>集用于</w:t>
      </w:r>
      <w:proofErr w:type="gramEnd"/>
      <w:r>
        <w:t>最终评估。评价指标包括</w:t>
      </w:r>
      <w:r>
        <w:t xml:space="preserve"> Precision</w:t>
      </w:r>
      <w:r>
        <w:t>、</w:t>
      </w:r>
      <w:r>
        <w:t>Recall</w:t>
      </w:r>
      <w:r>
        <w:t>、</w:t>
      </w:r>
      <w:r>
        <w:t>F1</w:t>
      </w:r>
      <w:r>
        <w:t>、</w:t>
      </w:r>
      <w:r>
        <w:t>Accuracy</w:t>
      </w:r>
      <w:r>
        <w:t>、</w:t>
      </w:r>
      <w:r>
        <w:t>NIL Accuracy</w:t>
      </w:r>
      <w:r>
        <w:t>、</w:t>
      </w:r>
      <w:r>
        <w:t xml:space="preserve">Ambiguous </w:t>
      </w:r>
      <w:r>
        <w:t>命中率以及</w:t>
      </w:r>
      <w:r>
        <w:t xml:space="preserve"> Top-K Recall</w:t>
      </w:r>
      <w:r>
        <w:t>。</w:t>
      </w:r>
    </w:p>
    <w:p w14:paraId="67717034" w14:textId="77777777" w:rsidR="00BB2676" w:rsidRDefault="00BB565B">
      <w:pPr>
        <w:ind w:firstLine="420"/>
      </w:pPr>
      <w:r>
        <w:t>除整体指标外，还需要保留</w:t>
      </w:r>
      <w:r>
        <w:t xml:space="preserve"> </w:t>
      </w:r>
      <w:proofErr w:type="spellStart"/>
      <w:r>
        <w:t>badcase</w:t>
      </w:r>
      <w:proofErr w:type="spellEnd"/>
      <w:r>
        <w:t xml:space="preserve"> </w:t>
      </w:r>
      <w:r>
        <w:t>分析。</w:t>
      </w:r>
      <w:proofErr w:type="spellStart"/>
      <w:r>
        <w:t>badcase</w:t>
      </w:r>
      <w:proofErr w:type="spellEnd"/>
      <w:r>
        <w:t xml:space="preserve"> </w:t>
      </w:r>
      <w:r>
        <w:t>应记录原文、</w:t>
      </w:r>
      <w:r>
        <w:t>mention</w:t>
      </w:r>
      <w:r>
        <w:t>、</w:t>
      </w:r>
      <w:r>
        <w:t>gold entity</w:t>
      </w:r>
      <w:r>
        <w:t>、预测</w:t>
      </w:r>
      <w:r>
        <w:t xml:space="preserve"> entity</w:t>
      </w:r>
      <w:r>
        <w:t>、</w:t>
      </w:r>
      <w:r>
        <w:t xml:space="preserve">top </w:t>
      </w:r>
      <w:r>
        <w:t>候选、置信度、触发节点和失败原因。常见失败类型包括候选召回失败、同名实体消</w:t>
      </w:r>
      <w:proofErr w:type="gramStart"/>
      <w:r>
        <w:t>歧</w:t>
      </w:r>
      <w:proofErr w:type="gramEnd"/>
      <w:r>
        <w:t>失败、</w:t>
      </w:r>
      <w:r>
        <w:t xml:space="preserve">NIL </w:t>
      </w:r>
      <w:r>
        <w:t>误判、共指错误和大模型别名扩展错误。</w:t>
      </w:r>
    </w:p>
    <w:p w14:paraId="05EA7600" w14:textId="77777777" w:rsidR="00BB2676" w:rsidRDefault="00BB565B">
      <w:pPr>
        <w:ind w:firstLine="420"/>
      </w:pPr>
      <w:r>
        <w:t>评测脚本应支持批量运行，并输出</w:t>
      </w:r>
      <w:r>
        <w:t xml:space="preserve"> JSON </w:t>
      </w:r>
      <w:r>
        <w:t>或</w:t>
      </w:r>
      <w:r>
        <w:t xml:space="preserve"> CSV </w:t>
      </w:r>
      <w:r>
        <w:t>报告。为了答辩展示</w:t>
      </w:r>
      <w:r>
        <w:t>，可以选择若干典型样例，包括</w:t>
      </w:r>
      <w:r>
        <w:t>“</w:t>
      </w:r>
      <w:r>
        <w:t>李导演</w:t>
      </w:r>
      <w:r>
        <w:t xml:space="preserve"> -&gt; </w:t>
      </w:r>
      <w:r>
        <w:t>李安</w:t>
      </w:r>
      <w:r>
        <w:t>”“</w:t>
      </w:r>
      <w:r>
        <w:t>断背山</w:t>
      </w:r>
      <w:r>
        <w:t xml:space="preserve"> -&gt; </w:t>
      </w:r>
      <w:r>
        <w:t>电影实体</w:t>
      </w:r>
      <w:r>
        <w:t>”“</w:t>
      </w:r>
      <w:proofErr w:type="spellStart"/>
      <w:r>
        <w:t>DeepSeek</w:t>
      </w:r>
      <w:proofErr w:type="spellEnd"/>
      <w:r>
        <w:t xml:space="preserve"> </w:t>
      </w:r>
      <w:r>
        <w:t>公司</w:t>
      </w:r>
      <w:r>
        <w:t xml:space="preserve"> -&gt; NIL”“</w:t>
      </w:r>
      <w:r>
        <w:t>该公司</w:t>
      </w:r>
      <w:r>
        <w:t xml:space="preserve"> -&gt; </w:t>
      </w:r>
      <w:r>
        <w:t>前文机构共指</w:t>
      </w:r>
      <w:r>
        <w:t>”</w:t>
      </w:r>
      <w:r>
        <w:t>等。</w:t>
      </w:r>
    </w:p>
    <w:p w14:paraId="0EBDA230" w14:textId="77777777" w:rsidR="00BB2676" w:rsidRDefault="00BB565B">
      <w:pPr>
        <w:pStyle w:val="1"/>
        <w:spacing w:after="160"/>
      </w:pPr>
      <w:r>
        <w:lastRenderedPageBreak/>
        <w:t>十二、实施阶段安排</w:t>
      </w:r>
    </w:p>
    <w:p w14:paraId="1C03CA28" w14:textId="77777777" w:rsidR="00BB2676" w:rsidRDefault="00BB565B">
      <w:pPr>
        <w:ind w:firstLine="420"/>
      </w:pPr>
      <w:r>
        <w:t>第一阶段完成环境和基础接口。目标是保证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服务可启动，知识库可导入，</w:t>
      </w:r>
      <w:r>
        <w:t>/</w:t>
      </w:r>
      <w:proofErr w:type="spellStart"/>
      <w:r>
        <w:t>api</w:t>
      </w:r>
      <w:proofErr w:type="spellEnd"/>
      <w:r>
        <w:t xml:space="preserve">/v1/entity-link </w:t>
      </w:r>
      <w:r>
        <w:t>可返回</w:t>
      </w:r>
      <w:r>
        <w:t xml:space="preserve"> linked</w:t>
      </w:r>
      <w:r>
        <w:t>、</w:t>
      </w:r>
      <w:r>
        <w:t>nil</w:t>
      </w:r>
      <w:r>
        <w:t>、</w:t>
      </w:r>
      <w:r>
        <w:t xml:space="preserve">ambiguous </w:t>
      </w:r>
      <w:r>
        <w:t>基础结果。当前</w:t>
      </w:r>
      <w:r>
        <w:t xml:space="preserve"> </w:t>
      </w:r>
      <w:proofErr w:type="spellStart"/>
      <w:r>
        <w:t>resort_struct</w:t>
      </w:r>
      <w:proofErr w:type="spellEnd"/>
      <w:r>
        <w:t xml:space="preserve"> </w:t>
      </w:r>
      <w:r>
        <w:t>分支可以作为这一阶段基础。</w:t>
      </w:r>
    </w:p>
    <w:p w14:paraId="586F1548" w14:textId="77777777" w:rsidR="00BB2676" w:rsidRDefault="00BB565B">
      <w:pPr>
        <w:ind w:firstLine="420"/>
      </w:pPr>
      <w:r>
        <w:t>第二阶段补齐</w:t>
      </w:r>
      <w:r>
        <w:t xml:space="preserve"> </w:t>
      </w:r>
      <w:proofErr w:type="spellStart"/>
      <w:r>
        <w:t>LangGraph</w:t>
      </w:r>
      <w:proofErr w:type="spellEnd"/>
      <w:r>
        <w:t xml:space="preserve"> </w:t>
      </w:r>
      <w:r>
        <w:t>复杂分支。重点实现</w:t>
      </w:r>
      <w:r>
        <w:t xml:space="preserve"> </w:t>
      </w:r>
      <w:proofErr w:type="spellStart"/>
      <w:r>
        <w:t>validate_input</w:t>
      </w:r>
      <w:proofErr w:type="spellEnd"/>
      <w:r>
        <w:t>、</w:t>
      </w:r>
      <w:proofErr w:type="spellStart"/>
      <w:r>
        <w:t>candid</w:t>
      </w:r>
      <w:r>
        <w:t>ate_route</w:t>
      </w:r>
      <w:proofErr w:type="spellEnd"/>
      <w:r>
        <w:t>、</w:t>
      </w:r>
      <w:proofErr w:type="spellStart"/>
      <w:r>
        <w:t>review_route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human_review</w:t>
      </w:r>
      <w:proofErr w:type="spellEnd"/>
      <w:r>
        <w:t>，使流程具备处理异常输入、</w:t>
      </w:r>
      <w:proofErr w:type="gramStart"/>
      <w:r>
        <w:t>候选为</w:t>
      </w:r>
      <w:proofErr w:type="gramEnd"/>
      <w:r>
        <w:t>空、低置信和歧义复核的能力。</w:t>
      </w:r>
    </w:p>
    <w:p w14:paraId="38904033" w14:textId="77777777" w:rsidR="00BB2676" w:rsidRDefault="00BB565B">
      <w:pPr>
        <w:ind w:firstLine="420"/>
      </w:pPr>
      <w:r>
        <w:t>第三阶段接入</w:t>
      </w:r>
      <w:r>
        <w:t xml:space="preserve"> CCKS2019</w:t>
      </w:r>
      <w:r>
        <w:t>。完成数据格式转换、别名索引、候选子集加载、</w:t>
      </w:r>
      <w:r>
        <w:t xml:space="preserve">alias prior </w:t>
      </w:r>
      <w:r>
        <w:t>统计和批量评测脚本。此阶段需要重点解决同名实体和大知识库召回效率问题。</w:t>
      </w:r>
    </w:p>
    <w:p w14:paraId="10FBC497" w14:textId="77777777" w:rsidR="00BB2676" w:rsidRDefault="00BB565B">
      <w:pPr>
        <w:ind w:firstLine="420"/>
      </w:pPr>
      <w:r>
        <w:t>第四阶段接入终端对话</w:t>
      </w:r>
      <w:r>
        <w:t xml:space="preserve"> Agent </w:t>
      </w:r>
      <w:r>
        <w:t>和</w:t>
      </w:r>
      <w:r>
        <w:t xml:space="preserve"> </w:t>
      </w:r>
      <w:proofErr w:type="spellStart"/>
      <w:r>
        <w:t>DeepSeek</w:t>
      </w:r>
      <w:proofErr w:type="spellEnd"/>
      <w:r>
        <w:t>。实现多轮状态维护、自然语言任务解析、</w:t>
      </w:r>
      <w:proofErr w:type="spellStart"/>
      <w:r>
        <w:t>mention_aliases</w:t>
      </w:r>
      <w:proofErr w:type="spellEnd"/>
      <w:r>
        <w:t xml:space="preserve"> </w:t>
      </w:r>
      <w:r>
        <w:t>扩展和规则兜底，保证没有</w:t>
      </w:r>
      <w:r>
        <w:t xml:space="preserve"> API Key </w:t>
      </w:r>
      <w:r>
        <w:t>时仍可演示基础流程。</w:t>
      </w:r>
    </w:p>
    <w:p w14:paraId="25B18317" w14:textId="77777777" w:rsidR="00BB2676" w:rsidRDefault="00BB565B">
      <w:pPr>
        <w:ind w:firstLine="420"/>
      </w:pPr>
      <w:r>
        <w:t>第五阶段完善文档和</w:t>
      </w:r>
      <w:r>
        <w:t>展示。整理架构说明、数据流说明、接口说明、部署说明、评测报告和</w:t>
      </w:r>
      <w:r>
        <w:t xml:space="preserve"> </w:t>
      </w:r>
      <w:proofErr w:type="spellStart"/>
      <w:r>
        <w:t>badcase</w:t>
      </w:r>
      <w:proofErr w:type="spellEnd"/>
      <w:r>
        <w:t xml:space="preserve"> </w:t>
      </w:r>
      <w:r>
        <w:t>报告，并准备终端演示脚本。</w:t>
      </w:r>
    </w:p>
    <w:p w14:paraId="25FEBF9B" w14:textId="77777777" w:rsidR="00BB2676" w:rsidRDefault="00BB565B">
      <w:pPr>
        <w:pStyle w:val="1"/>
        <w:spacing w:after="160"/>
      </w:pPr>
      <w:r>
        <w:t>十三、风险与应对措施</w:t>
      </w:r>
    </w:p>
    <w:p w14:paraId="39096444" w14:textId="77777777" w:rsidR="00BB2676" w:rsidRDefault="00BB565B">
      <w:pPr>
        <w:ind w:firstLine="420"/>
      </w:pPr>
      <w:r>
        <w:t>风险一是知识库实体较多导致候选召回慢。应对方式是建立别名索引和候选子集筛选，避免全量扫描。</w:t>
      </w:r>
    </w:p>
    <w:p w14:paraId="38585F11" w14:textId="77777777" w:rsidR="00BB2676" w:rsidRDefault="00BB565B">
      <w:pPr>
        <w:ind w:firstLine="420"/>
      </w:pPr>
      <w:r>
        <w:t>风险二是同名实体较多导致误链接。应对方式是引入上下文关键词、实体描述重叠、实体类型和</w:t>
      </w:r>
      <w:r>
        <w:t xml:space="preserve"> alias prior </w:t>
      </w:r>
      <w:r>
        <w:t>共同打分，并在低置信时进入复核。</w:t>
      </w:r>
    </w:p>
    <w:p w14:paraId="3143EB44" w14:textId="77777777" w:rsidR="00BB2676" w:rsidRDefault="00BB565B">
      <w:pPr>
        <w:ind w:firstLine="420"/>
      </w:pPr>
      <w:r>
        <w:t>风险三是大模型幻觉。应对方式是限制大模型只输出</w:t>
      </w:r>
      <w:r>
        <w:t xml:space="preserve"> action </w:t>
      </w:r>
      <w:r>
        <w:t>和</w:t>
      </w:r>
      <w:r>
        <w:t xml:space="preserve"> </w:t>
      </w:r>
      <w:proofErr w:type="spellStart"/>
      <w:r>
        <w:t>mention_aliases</w:t>
      </w:r>
      <w:proofErr w:type="spellEnd"/>
      <w:r>
        <w:t>，不允许直接输出最终</w:t>
      </w:r>
      <w:r>
        <w:t xml:space="preserve"> </w:t>
      </w:r>
      <w:proofErr w:type="spellStart"/>
      <w:r>
        <w:t>entity_id</w:t>
      </w:r>
      <w:proofErr w:type="spellEnd"/>
      <w:r>
        <w:t>；最终</w:t>
      </w:r>
      <w:r>
        <w:t xml:space="preserve"> ID </w:t>
      </w:r>
      <w:r>
        <w:t>必须来自知识库。</w:t>
      </w:r>
    </w:p>
    <w:p w14:paraId="15A54C40" w14:textId="77777777" w:rsidR="00BB2676" w:rsidRDefault="00BB565B">
      <w:pPr>
        <w:ind w:firstLine="420"/>
      </w:pPr>
      <w:r>
        <w:t>风险四是训练集和测试集字段不一致。应对方式是建立独立数据适配层，将外部数据统一转换为内部</w:t>
      </w:r>
      <w:r>
        <w:t xml:space="preserve"> Schema</w:t>
      </w:r>
      <w:r>
        <w:t>。</w:t>
      </w:r>
    </w:p>
    <w:p w14:paraId="016ADDBD" w14:textId="77777777" w:rsidR="00BB2676" w:rsidRDefault="00BB565B">
      <w:pPr>
        <w:ind w:firstLine="420"/>
      </w:pPr>
      <w:r>
        <w:t>风险五是答辩时环境不稳定。应对方式是准备</w:t>
      </w:r>
      <w:r>
        <w:t xml:space="preserve"> CLI </w:t>
      </w:r>
      <w:r>
        <w:t>离线规则兜底、示例知识库和固定演示样例，保证即使没有网络和</w:t>
      </w:r>
      <w:r>
        <w:t xml:space="preserve"> </w:t>
      </w:r>
      <w:proofErr w:type="spellStart"/>
      <w:r>
        <w:t>DeepSeek</w:t>
      </w:r>
      <w:proofErr w:type="spellEnd"/>
      <w:r>
        <w:t xml:space="preserve"> API </w:t>
      </w:r>
      <w:r>
        <w:t>也可以展示核心流程。</w:t>
      </w:r>
    </w:p>
    <w:p w14:paraId="7BC94EC2" w14:textId="77777777" w:rsidR="00BB2676" w:rsidRDefault="00BB565B">
      <w:pPr>
        <w:pStyle w:val="1"/>
        <w:spacing w:after="160"/>
      </w:pPr>
      <w:r>
        <w:t>十四、预期交付物</w:t>
      </w:r>
    </w:p>
    <w:p w14:paraId="74DF6408" w14:textId="77777777" w:rsidR="00BB2676" w:rsidRDefault="00BB565B">
      <w:pPr>
        <w:ind w:firstLine="420"/>
      </w:pPr>
      <w:r>
        <w:t>预期交付物包括：实体链接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服务、终端对话</w:t>
      </w:r>
      <w:r>
        <w:t xml:space="preserve"> Ag</w:t>
      </w:r>
      <w:r>
        <w:t>ent</w:t>
      </w:r>
      <w:r>
        <w:t>、</w:t>
      </w:r>
      <w:proofErr w:type="spellStart"/>
      <w:r>
        <w:t>LangGraph</w:t>
      </w:r>
      <w:proofErr w:type="spellEnd"/>
      <w:r>
        <w:t xml:space="preserve"> </w:t>
      </w:r>
      <w:r>
        <w:t>工作流实现、</w:t>
      </w:r>
      <w:r>
        <w:t xml:space="preserve">CCKS2019 </w:t>
      </w:r>
      <w:r>
        <w:t>数据适配脚本、候选召回与重排模块、</w:t>
      </w:r>
      <w:r>
        <w:t xml:space="preserve">NIL </w:t>
      </w:r>
      <w:r>
        <w:t>与人工复核分支、共指处理模块、</w:t>
      </w:r>
      <w:r>
        <w:t xml:space="preserve">trace </w:t>
      </w:r>
      <w:r>
        <w:t>持久化模块、评测脚本、接口文档、数据流文档、部署说明和典型演示样例。</w:t>
      </w:r>
    </w:p>
    <w:p w14:paraId="390D8084" w14:textId="77777777" w:rsidR="00BB2676" w:rsidRDefault="00BB565B">
      <w:pPr>
        <w:ind w:firstLine="420"/>
      </w:pPr>
      <w:r>
        <w:lastRenderedPageBreak/>
        <w:t>最终效果应能够展示：用户输入文本和</w:t>
      </w:r>
      <w:r>
        <w:t xml:space="preserve"> mention </w:t>
      </w:r>
      <w:r>
        <w:t>后，系统自动选择知识库、生成候选、重排消</w:t>
      </w:r>
      <w:proofErr w:type="gramStart"/>
      <w:r>
        <w:t>歧</w:t>
      </w:r>
      <w:proofErr w:type="gramEnd"/>
      <w:r>
        <w:t>、判断</w:t>
      </w:r>
      <w:r>
        <w:t xml:space="preserve"> NIL</w:t>
      </w:r>
      <w:r>
        <w:t>、</w:t>
      </w:r>
      <w:proofErr w:type="gramStart"/>
      <w:r>
        <w:t>处理共</w:t>
      </w:r>
      <w:proofErr w:type="gramEnd"/>
      <w:r>
        <w:t>指、标记复核，并输出标准实体</w:t>
      </w:r>
      <w:r>
        <w:t xml:space="preserve"> ID</w:t>
      </w:r>
      <w:r>
        <w:t>、实体名称、置信度、候选列表和</w:t>
      </w:r>
      <w:proofErr w:type="gramStart"/>
      <w:r>
        <w:t>可</w:t>
      </w:r>
      <w:proofErr w:type="gramEnd"/>
      <w:r>
        <w:t>解释依据。</w:t>
      </w:r>
    </w:p>
    <w:p w14:paraId="56081A4C" w14:textId="77777777" w:rsidR="00BB2676" w:rsidRDefault="00BB565B">
      <w:pPr>
        <w:ind w:firstLine="420"/>
      </w:pPr>
      <w:r>
        <w:t>一句话概括，本课题的实现路线是：以</w:t>
      </w:r>
      <w:r>
        <w:t xml:space="preserve"> </w:t>
      </w:r>
      <w:proofErr w:type="spellStart"/>
      <w:r>
        <w:t>LangGraph</w:t>
      </w:r>
      <w:proofErr w:type="spellEnd"/>
      <w:r>
        <w:t xml:space="preserve"> </w:t>
      </w:r>
      <w:r>
        <w:t>为流程骨架，以知识库</w:t>
      </w:r>
      <w:proofErr w:type="gramStart"/>
      <w:r>
        <w:t>候选为</w:t>
      </w:r>
      <w:proofErr w:type="gramEnd"/>
      <w:r>
        <w:t>事实边界，以</w:t>
      </w:r>
      <w:r>
        <w:t xml:space="preserve"> </w:t>
      </w:r>
      <w:proofErr w:type="spellStart"/>
      <w:r>
        <w:t>DeepS</w:t>
      </w:r>
      <w:r>
        <w:t>eek</w:t>
      </w:r>
      <w:proofErr w:type="spellEnd"/>
      <w:r>
        <w:t xml:space="preserve"> </w:t>
      </w:r>
      <w:r>
        <w:t>为对话理解辅助，以</w:t>
      </w:r>
      <w:r>
        <w:t xml:space="preserve"> CCKS2019 </w:t>
      </w:r>
      <w:r>
        <w:t>为评测基础，构建一个可服务化、可对话、可解释、可复核的实体链接智能体。</w:t>
      </w:r>
    </w:p>
    <w:sectPr w:rsidR="00BB267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7B727" w14:textId="77777777" w:rsidR="00BB565B" w:rsidRDefault="00BB565B" w:rsidP="00AA07CD">
      <w:pPr>
        <w:spacing w:after="0" w:line="240" w:lineRule="auto"/>
      </w:pPr>
      <w:r>
        <w:separator/>
      </w:r>
    </w:p>
  </w:endnote>
  <w:endnote w:type="continuationSeparator" w:id="0">
    <w:p w14:paraId="22B7BDCF" w14:textId="77777777" w:rsidR="00BB565B" w:rsidRDefault="00BB565B" w:rsidP="00AA0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6F872" w14:textId="77777777" w:rsidR="00BB565B" w:rsidRDefault="00BB565B" w:rsidP="00AA07CD">
      <w:pPr>
        <w:spacing w:after="0" w:line="240" w:lineRule="auto"/>
      </w:pPr>
      <w:r>
        <w:separator/>
      </w:r>
    </w:p>
  </w:footnote>
  <w:footnote w:type="continuationSeparator" w:id="0">
    <w:p w14:paraId="6DC5F7F9" w14:textId="77777777" w:rsidR="00BB565B" w:rsidRDefault="00BB565B" w:rsidP="00AA07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676"/>
    <w:rsid w:val="00AA07CD"/>
    <w:rsid w:val="00BB2676"/>
    <w:rsid w:val="00B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DCD37"/>
  <w15:docId w15:val="{125D50AF-1140-4640-9F48-9A0033D5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/>
        <w:sz w:val="21"/>
        <w:szCs w:val="21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z w:val="26"/>
      <w:szCs w:val="26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b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AA0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7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7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Ranto Xu</cp:lastModifiedBy>
  <cp:revision>2</cp:revision>
  <dcterms:created xsi:type="dcterms:W3CDTF">2026-06-24T04:00:00Z</dcterms:created>
  <dcterms:modified xsi:type="dcterms:W3CDTF">2026-06-24T04:01:00Z</dcterms:modified>
</cp:coreProperties>
</file>