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Times New Roman" w:hAnsi="Times New Roman" w:eastAsia="SimSun"/>
          <w:color w:val="000000"/>
        </w:rPr>
        <w:t>数据流说明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本文档说明课题 10「实体链接与知识对齐智能体」从用户输入到最终链接结果的完整数据流。工程当前包含两层 LangGraph 工作流：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对话理解工作流：把自然语言用户输入转换为结构化 action。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实体链接工作流：把结构化请求转换为实体链接、NIL、共指、复核和 trace 结果。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一、整体数据流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终端模式的完整链路如下：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用户自然语言输入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ConversationalAgent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DialogueWorkflow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llm_understand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finalize_action / rule_fallback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DialogueState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MentionRecord 构造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知识库选择与候选子集加载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Topic10EntityLinkingService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EntityLinkingWorkflow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validate_input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load_kb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generate_candidates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candidate_route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nil_fallback / rerank_candidates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resolve_mentions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review_route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human_review / build_response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persist_trace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CLI 输出 / API 响应 / trace 记录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API 模式的链路更短：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HTTP JSON 请求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LinkRequestView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Topic10EntityLinkingService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EntityLinkingWorkflow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LinkResponseView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也就是说：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终端模式 = 对话理解工作流 + 实体链接工作流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API 模式 = 实体链接工作流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二、核心文件索引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模块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文件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作用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终端入口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src/entity_linking_agent/cli.py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多轮对话、状态保存、命令行输出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对话工作流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src/entity_linking_agent/core/dialogue_workflow.py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/ 规则兜底的 LangGraph 对话图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客户端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src/entity_linking_agent/llm/deepseek_client.py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调用 DeepSeek API，解析自然语言为结构化 action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服务入口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src/entity_linking_agent/core/service.py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构造 trace、默认参数、调用实体链接工作流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实体链接工作流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src/entity_linking_agent/core/workflow.py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LangGraph 实体链接主流程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候选召回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src/entity_linking_agent/core/retriever.py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根据 mention、别名、LLM 扩展别名召回候选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消歧与共指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src/entity_linking_agent/core/linker.py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重打分、NIL、歧义判定、共指回链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知识库加载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src/entity_linking_agent/kb/loader.py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加载内置知识库或 inline 知识库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CCKS 适配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src/entity_linking_agent/kb/ccks2019.py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将 CCKS2019 kb_data 转换为内部实体格式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API Schema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src/entity_linking_agent/models/schema.py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请求和响应字段定义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Trace 存储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src/entity_linking_agent/core/trace_store.py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持久化或缓存完整执行结果</w:t>
            </w:r>
          </w:p>
        </w:tc>
      </w:tr>
    </w:tbl>
    <w:p>
      <w:pPr>
        <w:pStyle w:val="Heading2"/>
      </w:pPr>
      <w:r>
        <w:rPr>
          <w:rFonts w:ascii="Times New Roman" w:hAnsi="Times New Roman" w:eastAsia="SimSun"/>
          <w:color w:val="000000"/>
        </w:rPr>
        <w:t>三、关键数据结构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1. DialogueState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终端 Agent 保存的多轮对话状态。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DialogueState(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kb_id="sample-energy-v1",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text="",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mention_texts=[],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mention_aliases={}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字段说明：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字段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kb_id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当前使用的知识库，例如 sample-energy-v1 或 ccks2019-v1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text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当前待链接文本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mention_texts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用户指定或 DeepSeek 抽取出的 mention 文本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mention_aliases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生成的候选别名扩展，例如 {"李导演": ["李安"]}</w:t>
            </w:r>
          </w:p>
        </w:tc>
      </w:tr>
    </w:tbl>
    <w:p>
      <w:pPr>
        <w:pStyle w:val="Heading3"/>
      </w:pPr>
      <w:r>
        <w:rPr>
          <w:rFonts w:ascii="Times New Roman" w:hAnsi="Times New Roman" w:eastAsia="SimSun"/>
          <w:color w:val="000000"/>
        </w:rPr>
        <w:t>2. MentionRecord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实体链接工作流内部使用的 mention 对象。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MentionRecord(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mention_id="m1",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text="李导演",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start=0,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end=3,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entity_type=None,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sentence="李导演的《断背山》真是令人动人",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metadata={"candidate_aliases": ["李安"]}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字段说明：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字段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mention_id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的唯一编号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text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原始 mention，不会被 LLM 改写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start / end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在文本中的位置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entity_type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可选实体类型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sentence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当前句子或全文上下文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metadata.candidate_aliases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或规则提供的候选别名扩展</w:t>
            </w:r>
          </w:p>
        </w:tc>
      </w:tr>
    </w:tbl>
    <w:p>
      <w:pPr>
        <w:pStyle w:val="Heading3"/>
      </w:pPr>
      <w:r>
        <w:rPr>
          <w:rFonts w:ascii="Times New Roman" w:hAnsi="Times New Roman" w:eastAsia="SimSun"/>
          <w:color w:val="000000"/>
        </w:rPr>
        <w:t>3. KnowledgeBaseEntity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知识库实体对象。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KnowledgeBaseEntity(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entity_id="349056",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canonical_name="李安",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aliases=["Ang Lee", "李安", "ang lee"],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entity_type="Human",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keywords=["导演", "断背山", "电影"],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metadata={"description": "..."}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字段说明：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字段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entity_id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知识库唯一实体 ID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canonical_name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标准实体名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aliases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别名列表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entity_type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实体类型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keywords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用于上下文消歧的关键词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metadata.description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实体描述文本，用于重排打分</w:t>
            </w:r>
          </w:p>
        </w:tc>
      </w:tr>
    </w:tbl>
    <w:p>
      <w:pPr>
        <w:pStyle w:val="Heading3"/>
      </w:pPr>
      <w:r>
        <w:rPr>
          <w:rFonts w:ascii="Times New Roman" w:hAnsi="Times New Roman" w:eastAsia="SimSun"/>
          <w:color w:val="000000"/>
        </w:rPr>
        <w:t>4. CandidateScore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候选召回和重排阶段使用的候选对象。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CandidateScore(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entity_id="349056",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canonical_name="李安",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entity_type="Human",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score=0.872,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alias_similarity=1.0,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matched_alias="李安",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overlapping_keywords=["断背山"],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reasons=["llm_alias_expansion", "description_overlap_support"]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字段说明：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字段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score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当前候选分数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alias_similarity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或扩展别名与知识库别名的相似度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matched_alias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命中的知识库别名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overlapping_keywords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上下文命中的关键词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reasons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可解释原因，例如 exact_or_alias_match、llm_alias_expansion</w:t>
            </w:r>
          </w:p>
        </w:tc>
      </w:tr>
    </w:tbl>
    <w:p>
      <w:pPr>
        <w:pStyle w:val="Heading3"/>
      </w:pPr>
      <w:r>
        <w:rPr>
          <w:rFonts w:ascii="Times New Roman" w:hAnsi="Times New Roman" w:eastAsia="SimSun"/>
          <w:color w:val="000000"/>
        </w:rPr>
        <w:t>5. LinkDecision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最终单个 mention 的链接决策。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LinkDecision(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mention_id="m1",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text="李导演",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linked_entity_id="349056",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canonical_name="李安",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status="linked",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confidence=0.872,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needs_review=False,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candidates=[...],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evidence=EvidenceRecord(...),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coreference_source_mention_id=None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status 可能取值：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状态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linked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成功链接到知识库实体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nil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知识库中没有合适实体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ambiguous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top 候选差距太小，需要复核</w:t>
            </w:r>
          </w:p>
        </w:tc>
      </w:tr>
    </w:tbl>
    <w:p>
      <w:pPr>
        <w:pStyle w:val="Heading2"/>
      </w:pPr>
      <w:r>
        <w:rPr>
          <w:rFonts w:ascii="Times New Roman" w:hAnsi="Times New Roman" w:eastAsia="SimSun"/>
          <w:color w:val="000000"/>
        </w:rPr>
        <w:t>四、对话理解工作流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对话理解图定义在 DialogueWorkflow。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START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llm_understand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route_after_llm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accepted -&gt; finalize_action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fallback -&gt; rule_fallback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END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1. 输入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"user_text": "李导演的《断背山》真是令人动人 其中实体是李导演和断背山",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"current_state":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"kb_id": "sample-energy-v1",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"has_text": False,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"text_preview": "",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"mentions": [],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"mention_aliases": {}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2. llm_understand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如果配置了 DEEPSEEK_API_KEY，系统调用 DeepSeek。DeepSeek 的任务不是直接返回实体 ID，而是解析用户意图。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理想输出：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"action": "run",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"kb_id": "ccks2019-v1",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"text": "李导演的《断背山》真是令人动人",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"mentions": ["李导演", "断背山"],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"mention_aliases":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"李导演": ["李安"]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},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"run_requested": true,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"reply": null,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"confidence": 0.95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DeepSeek 在这里做四件事：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判断用户是否要运行实体链接。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抽取待处理文本。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抽取 mention 列表。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做知识库路由和 mention 别名扩展。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3. route_after_llm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 DeepSeek 返回：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action != unknown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confidence &gt;= 0.45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则进入 finalize_action。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否则进入 rule_fallback。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4. finalize_action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该节点会规范化 DeepSeek 输出，保证字段稳定：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"action": "...",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"kb_id": "...",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"text": "...",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"mentions": [...],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"mention_aliases": {...},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"run_requested": True,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"reply": None,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"confidence": 0.95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5. rule_fallback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如果没有 DeepSeek 或 DeepSeek 低置信，系统使用本地规则兜底。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规则可以识别：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帮助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清空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换成CCKS知识库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文本：...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实体是 ...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运行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这样保证离线环境也能演示。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五、对话状态到链接请求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ConversationalAgent._apply_action() 会把 action 写入 DialogueState。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 DeepSeek 没有返回 kb_id，系统会调用 infer_kb_id() 做启发式知识库路由。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例如文本中包含：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电影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导演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演员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小说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作品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《》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且当前还是 sample-energy-v1，则自动切到：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ccks2019-v1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如果文本中包含：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电网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国网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南方电网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配电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能源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风电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光伏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则保留示例能源知识库。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六、Mention 构造与别名扩展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build_mentions() 会把 mention 文本转换成 MentionRecord。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例子：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文本：李导演的《断背山》真是令人动人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mentions：李导演, 断背山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mention_aliases：{"李导演": ["李安"]}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生成：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[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MentionRecord(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mention_id="m1",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text="李导演",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metadata={"candidate_aliases": ["李安"]}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),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MentionRecord(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mention_id="m2",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text="断背山",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metadata={"candidate_aliases": []}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)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]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这里有一个重要设计：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原始 mention 仍然保留为“李导演”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“李安”只作为候选召回扩展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这样既保留用户原文，又允许系统利用上下文代称做更强召回。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七、知识库加载与 CCKS 子集筛选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如果使用 ccks2019-v1，终端模式会先筛选 CCKS 子知识库。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筛选使用的 alias_texts 包含：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mention_texts + mention_aliases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例如：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李导演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断背山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李安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这样会从 CCKS2019 的 kb_data 中加载：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所有别名或 subject 命中 断背山 的实体。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所有别名或 subject 命中 李安 的实体。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这一步可以避免每次在终端演示时加载整个大知识库。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八、实体链接工作流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实体链接工作流定义在 EntityLinkingWorkflow。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START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validate_input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input_route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ok -&gt; load_kb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invalid -&gt; build_response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load_kb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generate_candidates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candidate_route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has_candidates -&gt; rerank_candidates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empty_candidates -&gt; nil_fallback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nil_fallback -&gt; build_response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rerank_candidates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resolve_mentions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review_route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auto_accept -&gt; build_response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needs_review -&gt; human_review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human_review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build_response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persist_trace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END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九、validate_input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该节点负责入口校验。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检查内容：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text 是否为空。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mentions 是否为空。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mention_id 是否为空。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mention 文本是否为空。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start / end 是否非法。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top_k_candidates 是否大于 0。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nil_threshold 是否在 0 到 1。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ambiguity_margin 是否在 0 到 1。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如果失败：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route_decision = invalid_input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validation_errors = [...]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流程直接进入 build_response，不会继续加载知识库。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十、load_kb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该节点加载知识库。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知识库来源有三种：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来源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场景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sample-energy-v1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默认示例知识库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ccks2019-v1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CCKS2019 大知识库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inline_entities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终端筛选出的 CCKS 子集或 API 直接传入的实体</w:t>
            </w:r>
          </w:p>
        </w:tc>
      </w:tr>
    </w:tbl>
    <w:p>
      <w:pPr>
        <w:pStyle w:val="Normal"/>
      </w:pPr>
      <w:r>
        <w:rPr>
          <w:rFonts w:ascii="Times New Roman" w:hAnsi="Times New Roman" w:eastAsia="SimSun"/>
          <w:color w:val="000000"/>
        </w:rPr>
        <w:t>终端 CCKS 演示通常走的是：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knowledge_base_id = ccks2019-inline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inline_entities = 筛选后的实体列表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十一、generate_candidates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该节点对每个 mention 生成候选实体。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候选召回逻辑：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MentionRecord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query_texts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原始 mention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candidate_aliases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alias_index 精确匹配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fuzzy alias scan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CandidateScore 列表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例如 李导演：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query_texts = ["李导演", "李安"]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如果候选通过 李安 命中，则候选原因中会出现：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llm_alias_expansion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这表示候选来自 LLM 生成的别名扩展。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十二、candidate_route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该节点判断候选是否为空。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如果所有 mention 都没有候选：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candidate_route = empty_candidates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-&gt; nil_fallback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如果至少一个 mention 有候选：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candidate_route = has_candidates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-&gt; rerank_candidates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注意：如果只有部分 mention 没有候选，流程仍进入 rerank_candidates，后续没有候选的 mention 会在 resolve_mentions 阶段单独变成 NIL。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十三、nil_fallback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如果所有 mention 都没有候选，系统不会强行链接。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输出：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status = nil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confidence = 0.0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linked_entity_id = None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canonical_name = None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rationale = ["candidate_route_empty", "nil_fallback"]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这用于处理知识库不存在的实体，例如 2019 年 CCKS 知识库中没有 DeepSeek 公司。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十四、rerank_candidates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该节点对召回候选重打分。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重打分公式：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final_score =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0.62 * alias_similarity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+ 0.23 * context_score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+ type_bonus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+ canonical_bonus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+ expansion_bonus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+ prior_bonus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各项含义：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分数项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alias_similarity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或扩展别名与知识库别名的相似度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context_score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上下文关键词和实体描述是否匹配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type_bonus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类型和实体类型是否一致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canonical_bonus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mention 是否直接等于标准名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expansion_bonus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候选是否来自 LLM 别名扩展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prior_bonus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CCKS 训练集别名先验支持</w:t>
            </w:r>
          </w:p>
        </w:tc>
      </w:tr>
    </w:tbl>
    <w:p>
      <w:pPr>
        <w:pStyle w:val="Normal"/>
      </w:pPr>
      <w:r>
        <w:rPr>
          <w:rFonts w:ascii="Times New Roman" w:hAnsi="Times New Roman" w:eastAsia="SimSun"/>
          <w:color w:val="000000"/>
        </w:rPr>
        <w:t>llm_alias_expansion 的加权是小权重，不是让大模型直接决定实体。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当前逻辑：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expansion_bonus = 0.08 if "llm_alias_expansion" in candidate.reasons else 0.0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它的作用是：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DeepSeek 提供候选提示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链接器根据上下文、别名、先验继续重排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最终实体 ID 仍必须来自知识库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十五、resolve_mentions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该节点把候选列表变成最终链接决策。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决策逻辑：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无候选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nil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/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top1 分数 &lt; nil_threshold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nil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/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top1 与 top2 分差 &lt; ambiguity_margin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ambiguous + needs_review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/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否则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linked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这一步就是实体消歧的核心。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例如多个 杭州：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杭州 164167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杭州 100272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杭州 206331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...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系统会根据上下文，比如“企业坐落于杭州”，优先选择地点/城市义项。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十六、共指处理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共指在 EntityLinker._try_coreference() 中完成。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当前支持的共指词：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该公司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该企业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该机构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该集团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其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他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她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它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也支持显式提示：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metadata={"coreference_hint": True}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例子：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国网智能科技正在建设算法平台。该公司强调数据治理能力。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处理过程：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m_org: 国网智能科技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linked 到 org:sgit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/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m_coref: 该公司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没有直接候选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触发 coreference_fallback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继承最近同类型实体 m_org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输出：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coreference_source_mention_id = m_org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rationale = ["coreference_fallback", "inherits_recent_link:m_org"]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终端会打印：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共指来源: m_org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十七、review_route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该节点判断是否需要人工复核。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进入复核的情况：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status = ambiguous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needs_review = True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有候选但置信度低于阈值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共指回链结果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如果需要复核：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review_route = needs_review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-&gt; human_review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否则：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review_route = auto_accept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-&gt; build_response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十八、human_review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当前版本没有真正接人工审核系统，而是标记结果。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它会在 evidence 中加入：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human_review_required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并在节点事件中记录：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"node": "human_review",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"detail":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"review_required": 1,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"items": [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"mention_id": "m_coref",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"status": "linked",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  "confidence": 0.75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"policy": "low_confidence_or_ambiguous"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十九、build_response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该节点构造最终响应。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响应核心字段：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"trace_id": "t10-...",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"kb_id": "ccks2019-inline",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"kb_version": "inline",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"workflow_engine": "langgraph",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"graph_nodes": [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"validate_input",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"load_kb",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"generate_candidates",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"rerank_candidates",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"resolve_mentions",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"build_response",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"persist_trace"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"route_decision": "resolved",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"validation_errors": [],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"results": [...],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"summary": {...},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"decision_log": [...]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summary 示例：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"total_mentions": 2,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"linked": 2,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"ambiguous": 0,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"nil": 0,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"review_required": 0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二十、persist_trace 节点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该节点保存完整执行结果。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默认写入：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artifacts/traces/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如果目录权限受限，会回退到系统临时目录：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%TEMP%/topic10_entity_linking_agent/traces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如果仍失败，会保留进程内缓存。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Trace 用途：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审计每次请求。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回放 badcase。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查看 LangGraph 节点轨迹。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对比候选、分数、证据和最终决策。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二十一、终端输出如何阅读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终端输出分为三块：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1. 运行摘要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trace_id: t10-...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workflow_engine: langgraph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route_decision: resolved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graph_nodes: validate_input -&gt; load_kb -&gt; generate_candidates -&gt; ...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统计: mention=2, linked=2, ambiguous=0, nil=0, review=0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含义：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字段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trace_id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本次执行唯一追踪 ID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route_decision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本次最终路由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graph_nodes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实际走过的 LangGraph 节点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统计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linked / nil / ambiguous / review 汇总</w:t>
            </w:r>
          </w:p>
        </w:tc>
      </w:tr>
    </w:tbl>
    <w:p>
      <w:pPr>
        <w:pStyle w:val="Heading3"/>
      </w:pPr>
      <w:r>
        <w:rPr>
          <w:rFonts w:ascii="Times New Roman" w:hAnsi="Times New Roman" w:eastAsia="SimSun"/>
          <w:color w:val="000000"/>
        </w:rPr>
        <w:t>2. 链接结果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[m1] 李导演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状态: linked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置信度: 0.872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标准实体: 李安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实体ID: 349056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依据: llm_alias_expansion / description_overlap_support / score_above_link_threshold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Top候选: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- 李安 (349056) score=0.872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- 李安 (165842) score=0.777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这里可以看到：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最终实体。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置信度。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消歧依据。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top 候选列表。</w:t>
      </w:r>
    </w:p>
    <w:p>
      <w:pPr>
        <w:pStyle w:val="Heading3"/>
      </w:pPr>
      <w:r>
        <w:rPr>
          <w:rFonts w:ascii="Times New Roman" w:hAnsi="Times New Roman" w:eastAsia="SimSun"/>
          <w:color w:val="000000"/>
        </w:rPr>
        <w:t>3. 节点事件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 validate_input: {'valid': True, 'errors': []}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 load_kb: {'kb_id': 'ccks2019-inline', 'entity_count': 47}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 generate_candidates: {'mention_count': 2, 'candidate_count': 47}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- resolve_mentions: {'linked': 2, 'nil': 0, 'ambiguous': 0}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节点事件适合答辩时说明“Agent 不是黑盒，而是可追踪工作流”。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二十二、样例一：李导演与断背山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输入：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李导演的《断背山》真是令人动人 其中实体是李导演和断背山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对话理解结果：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"kb_id": "ccks2019-v1",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"text": "李导演的《断背山》真是令人动人",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"mentions": ["李导演", "断背山"],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"mention_aliases":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"李导演": ["李安"]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实体链接结果：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李导演 -&gt; 李安 -&gt; 349056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断背山 -&gt; 断背山 -&gt; 83393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关键点：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李导演 不是知识库标准别名。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DeepSeek 根据上下文扩展出 李安。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候选召回使用 李导演 和 李安 两个查询。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重排器根据 断背山 上下文把华人导演李安排到 top1。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最终 ID 仍来自 CCKS 知识库，不由 DeepSeek 编造。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二十三、样例二：DeepSeek 公司 NIL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输入：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deepseek这家互联网企业坐落于杭州 实体为deepseek 互联网企业 杭州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可能结果：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deepseek -&gt; nil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互联网企业 -&gt; nil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杭州 -&gt; 杭州(城市义项)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原因：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CCKS2019 是 2019 年数据，通常没有 DeepSeek 公司。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互联网企业 是类别词，不是具体实体。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杭州 在知识库中有多个义项，系统根据上下文选择地点义项。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这说明系统不会强行链接知识库外实体。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二十四、样例三：共指回链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输入：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国网智能科技正在建设算法平台。该公司强调数据治理能力。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mention：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国网智能科技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该公司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结果：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国网智能科技 -&gt; 国网智能科技股份有限公司 -&gt; org:sgit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该公司 -&gt; 国网智能科技股份有限公司 -&gt; org:sgit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共指来源: m_org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数据流：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第一个 mention linked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第二个 mention 触发 coreference_fallback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继承最近同类型实体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标记 needs_review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进入 human_review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二十五、API 模式数据流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API 请求入口：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POST /v1/link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请求体示例：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"text": "国家电网与南方电网联合发布标准。",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"mentions": [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{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"mention_id": "m1",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"text": "国家电网",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  "entity_type": "organization"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  }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],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"knowledge_base_id": "sample-energy-v1"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}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数据流：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LinkRequestView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to_service_kwargs()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Topic10EntityLinkingService.link()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EntityLinkingWorkflow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  -&gt; LinkResponseView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API 模式默认不调用 DeepSeek，因为调用方已经提供了结构化字段。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二十六、各类异常或复杂情况的处理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情况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处理方式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输入为空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validate_input 短路，返回 invalid_input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所有 mention 无候选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candidate_route -&gt; nil_fallback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单个 mention 无候选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resolve_mentions 中输出 nil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top1 分数过低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输出 nil 或进入复核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top1 / top2 分差过小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输出 ambiguous，进入 human_review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共指词出现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尝试继承最近同类型实体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知识库没有实体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输出 nil，不编造实体 ID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失败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进入 rule_fallback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DeepSeek 给了别名扩展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rFonts w:ascii="Times New Roman" w:hAnsi="Times New Roman" w:eastAsia="SimSun"/>
                <w:color w:val="000000"/>
              </w:rPr>
              <w:t>作为候选召回和重排信号</w:t>
            </w:r>
          </w:p>
        </w:tc>
      </w:tr>
    </w:tbl>
    <w:p>
      <w:pPr>
        <w:pStyle w:val="Heading2"/>
      </w:pPr>
      <w:r>
        <w:rPr>
          <w:rFonts w:ascii="Times New Roman" w:hAnsi="Times New Roman" w:eastAsia="SimSun"/>
          <w:color w:val="000000"/>
        </w:rPr>
        <w:t>二十七、为什么说它是 Agent 工作流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它不是单纯函数调用，而是有状态、有分支、有工具调用、有追踪的工作流。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体现为：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对话层维护 DialogueState。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DeepSeek 只是一个 llm_understand 节点。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低置信会自动 fallback。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实体链接层有 candidate_route 和 review_route 条件边。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NIL、ambiguous、human_review 都是显式分支。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每次执行都有 trace_id 和 node_events。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所以整个系统具备：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多轮对话能力。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知识库路由能力。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候选扩展能力。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消歧能力。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NIL 检测能力。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共指回链能力。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人工复核标记能力。</w:t>
      </w:r>
    </w:p>
    <w:p>
      <w:pPr>
        <w:pStyle w:val="ListParagraph"/>
      </w:pPr>
      <w:r>
        <w:rPr>
          <w:rFonts w:ascii="Times New Roman" w:hAnsi="Times New Roman" w:eastAsia="SimSun"/>
          <w:color w:val="000000"/>
        </w:rPr>
        <w:t>可追溯审计能力。</w:t>
      </w:r>
    </w:p>
    <w:p>
      <w:pPr>
        <w:pStyle w:val="Heading2"/>
      </w:pPr>
      <w:r>
        <w:rPr>
          <w:rFonts w:ascii="Times New Roman" w:hAnsi="Times New Roman" w:eastAsia="SimSun"/>
          <w:color w:val="000000"/>
        </w:rPr>
        <w:t>二十八、一句话总结</w:t>
      </w:r>
    </w:p>
    <w:p>
      <w:pPr>
        <w:pStyle w:val="Normal"/>
      </w:pPr>
      <w:r>
        <w:rPr>
          <w:rFonts w:ascii="Times New Roman" w:hAnsi="Times New Roman" w:eastAsia="SimSun"/>
          <w:color w:val="000000"/>
        </w:rPr>
        <w:t>本项目的数据流可以概括为：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用户输入被对话工作流解析为结构化 action，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action 被转换为 mention 与知识库请求，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实体链接工作流通过校验、候选、重排、消歧、NIL、共指和复核节点生成最终结果，</w:t>
      </w:r>
    </w:p>
    <w:p>
      <w:pPr>
        <w:pStyle w:val="Code"/>
      </w:pPr>
      <w:r>
        <w:rPr>
          <w:rFonts w:ascii="Consolas" w:hAnsi="Consolas" w:eastAsia="SimSun"/>
          <w:color w:val="000000"/>
        </w:rPr>
        <w:t xml:space="preserve">所有节点轨迹和证据都会写入响应与 trace。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color w:val="000000"/>
        <w:sz w:val="21"/>
      </w:rPr>
    </w:rPrDefault>
  </w:docDefaults>
  <w:style w:type="paragraph" w:styleId="Normal">
    <w:name w:val="Normal"/>
    <w:pPr>
      <w:spacing w:after="120"/>
    </w:pPr>
    <w:rPr>
      <w:rFonts w:ascii="Times New Roman" w:hAnsi="Times New Roman" w:eastAsia="SimSun"/>
      <w:color w:val="000000"/>
      <w:sz w:val="21"/>
    </w:rPr>
  </w:style>
  <w:style w:type="paragraph" w:styleId="Heading1">
    <w:name w:val="Heading 1"/>
    <w:pPr>
      <w:spacing w:after="120"/>
    </w:pPr>
    <w:rPr>
      <w:rFonts w:ascii="Times New Roman" w:hAnsi="Times New Roman" w:eastAsia="SimSun"/>
      <w:b/>
      <w:color w:val="000000"/>
      <w:sz w:val="32"/>
    </w:rPr>
  </w:style>
  <w:style w:type="paragraph" w:styleId="Heading2">
    <w:name w:val="Heading 2"/>
    <w:pPr>
      <w:spacing w:after="120"/>
    </w:pPr>
    <w:rPr>
      <w:rFonts w:ascii="Times New Roman" w:hAnsi="Times New Roman" w:eastAsia="SimSun"/>
      <w:b/>
      <w:color w:val="000000"/>
      <w:sz w:val="28"/>
    </w:rPr>
  </w:style>
  <w:style w:type="paragraph" w:styleId="Heading3">
    <w:name w:val="Heading 3"/>
    <w:pPr>
      <w:spacing w:after="120"/>
    </w:pPr>
    <w:rPr>
      <w:rFonts w:ascii="Times New Roman" w:hAnsi="Times New Roman" w:eastAsia="SimSun"/>
      <w:b/>
      <w:color w:val="000000"/>
      <w:sz w:val="24"/>
    </w:rPr>
  </w:style>
  <w:style w:type="paragraph" w:styleId="ListParagraph">
    <w:name w:val="List Paragraph"/>
    <w:pPr>
      <w:ind w:left="420" w:hanging="180"/>
    </w:pPr>
    <w:rPr>
      <w:rFonts w:ascii="Times New Roman" w:hAnsi="Times New Roman" w:eastAsia="SimSun"/>
      <w:color w:val="000000"/>
      <w:sz w:val="21"/>
    </w:rPr>
  </w:style>
  <w:style w:type="paragraph" w:styleId="Code">
    <w:name w:val="Code"/>
    <w:pPr>
      <w:spacing w:after="120"/>
    </w:pPr>
    <w:rPr>
      <w:rFonts w:ascii="Consolas" w:hAnsi="Consolas" w:eastAsia="SimSun"/>
      <w:color w:val="000000"/>
      <w:sz w:val="18"/>
    </w:rPr>
  </w:style>
</w:styles>
</file>

<file path=word/_rels/document.xml.rels><?xml version="1.0" encoding="UTF-8" standalone="yes"?>
<Relationships xmlns="http://schemas.openxmlformats.org/package/2006/relationships"></Relationships>
</file>