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57B" w:rsidRDefault="0078057B" w14:paraId="00000001" w14:textId="77777777">
      <w:pPr>
        <w:pBdr>
          <w:bottom w:val="single" w:color="003366" w:sz="18" w:space="1"/>
        </w:pBdr>
        <w:spacing w:line="276" w:lineRule="auto"/>
        <w:jc w:val="center"/>
        <w:rPr>
          <w:rFonts w:ascii="Arial" w:hAnsi="Arial" w:eastAsia="Arial" w:cs="Arial"/>
          <w:color w:val="0000FF"/>
          <w:sz w:val="2"/>
          <w:szCs w:val="2"/>
        </w:rPr>
      </w:pPr>
    </w:p>
    <w:p w:rsidR="0078057B" w:rsidRDefault="0078057B" w14:paraId="00000002" w14:textId="77777777">
      <w:pPr>
        <w:spacing w:before="20" w:line="276" w:lineRule="auto"/>
        <w:rPr>
          <w:rFonts w:ascii="Arial" w:hAnsi="Arial" w:eastAsia="Arial" w:cs="Arial"/>
          <w:b/>
          <w:sz w:val="2"/>
          <w:szCs w:val="2"/>
        </w:rPr>
      </w:pPr>
    </w:p>
    <w:p w:rsidR="0078057B" w:rsidRDefault="0070491E" w14:paraId="00000003" w14:textId="77777777">
      <w:pPr>
        <w:spacing w:before="20" w:line="276" w:lineRule="auto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Summary:</w:t>
      </w:r>
    </w:p>
    <w:p w:rsidR="0078057B" w:rsidRDefault="0070491E" w14:paraId="00000004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 versatile, collaborative, accomplished, and knowledgeable professional with a successful track record and a flair for learning new skills, outstanding organizational and problem-solving skills for over 10 years. Highly collaborative with a talent for bui</w:t>
      </w:r>
      <w:r>
        <w:rPr>
          <w:rFonts w:ascii="Arial" w:hAnsi="Arial" w:eastAsia="Arial" w:cs="Arial"/>
          <w:sz w:val="20"/>
          <w:szCs w:val="20"/>
        </w:rPr>
        <w:t>lding productive relationships that allow smooth functioning while driving others towards excellence and attaining business goals. Possess verifiable leadership, interpersonal, and communication skills that help put across things with a crisp point. Thrive</w:t>
      </w:r>
      <w:r>
        <w:rPr>
          <w:rFonts w:ascii="Arial" w:hAnsi="Arial" w:eastAsia="Arial" w:cs="Arial"/>
          <w:sz w:val="20"/>
          <w:szCs w:val="20"/>
        </w:rPr>
        <w:t xml:space="preserve"> in fast-paced business environments and cherish a chance to self-manage things through the innate problem-solving skills and never say never attitude.</w:t>
      </w:r>
    </w:p>
    <w:p w:rsidR="0078057B" w:rsidRDefault="0078057B" w14:paraId="00000005" w14:textId="77777777">
      <w:pPr>
        <w:shd w:val="clear" w:color="auto" w:fill="FFFFFF"/>
        <w:rPr>
          <w:rFonts w:ascii="Arial" w:hAnsi="Arial" w:eastAsia="Arial" w:cs="Arial"/>
          <w:b/>
          <w:sz w:val="20"/>
          <w:szCs w:val="20"/>
          <w:u w:val="single"/>
        </w:rPr>
      </w:pPr>
    </w:p>
    <w:p w:rsidR="0078057B" w:rsidRDefault="0070491E" w14:paraId="00000006" w14:textId="77777777">
      <w:pPr>
        <w:shd w:val="clear" w:color="auto" w:fill="FFFFFF"/>
        <w:rPr>
          <w:rFonts w:ascii="Arial" w:hAnsi="Arial" w:eastAsia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eastAsia="Arial" w:cs="Arial"/>
          <w:b/>
          <w:color w:val="000000"/>
          <w:sz w:val="20"/>
          <w:szCs w:val="20"/>
          <w:u w:val="single"/>
        </w:rPr>
        <w:t>Education</w:t>
      </w:r>
    </w:p>
    <w:p w:rsidR="0078057B" w:rsidRDefault="0070491E" w14:paraId="00000007" w14:textId="77777777">
      <w:pPr>
        <w:shd w:val="clear" w:color="auto" w:fill="FFFFFF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BS </w:t>
      </w:r>
      <w:r>
        <w:rPr>
          <w:rFonts w:ascii="Arial" w:hAnsi="Arial" w:eastAsia="Arial" w:cs="Arial"/>
          <w:b/>
          <w:sz w:val="20"/>
          <w:szCs w:val="20"/>
        </w:rPr>
        <w:t>Business Administration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 | 200</w:t>
      </w:r>
      <w:r>
        <w:rPr>
          <w:rFonts w:ascii="Arial" w:hAnsi="Arial" w:eastAsia="Arial" w:cs="Arial"/>
          <w:b/>
          <w:sz w:val="20"/>
          <w:szCs w:val="20"/>
        </w:rPr>
        <w:t>8</w:t>
      </w:r>
    </w:p>
    <w:p w:rsidR="0078057B" w:rsidRDefault="0078057B" w14:paraId="00000008" w14:textId="77777777">
      <w:pPr>
        <w:spacing w:before="20" w:line="276" w:lineRule="auto"/>
        <w:jc w:val="both"/>
        <w:rPr>
          <w:rFonts w:ascii="Arial" w:hAnsi="Arial" w:eastAsia="Arial" w:cs="Arial"/>
          <w:sz w:val="20"/>
          <w:szCs w:val="20"/>
        </w:rPr>
      </w:pPr>
    </w:p>
    <w:p w:rsidR="0078057B" w:rsidP="79009788" w:rsidRDefault="0070491E" w14:paraId="00000009" w14:textId="77777777" w14:noSpellErr="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 w:val="1"/>
          <w:bCs w:val="1"/>
          <w:smallCaps w:val="1"/>
          <w:sz w:val="20"/>
          <w:szCs w:val="20"/>
        </w:rPr>
      </w:pPr>
      <w:r w:rsidRPr="79009788" w:rsidR="79009788">
        <w:rPr>
          <w:rFonts w:ascii="Arial" w:hAnsi="Arial" w:eastAsia="Arial" w:cs="Arial"/>
          <w:i w:val="1"/>
          <w:iCs w:val="1"/>
          <w:color w:val="000000" w:themeColor="text1" w:themeTint="FF" w:themeShade="FF"/>
          <w:sz w:val="20"/>
          <w:szCs w:val="20"/>
        </w:rPr>
        <w:t xml:space="preserve">  </w:t>
      </w:r>
      <w:r w:rsidRPr="79009788" w:rsidR="79009788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79009788" w:rsidR="79009788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Professional Experience</w:t>
      </w:r>
    </w:p>
    <w:p w:rsidR="0078057B" w:rsidRDefault="00764D10" w14:paraId="0000000A" w14:textId="77777777">
      <w:pPr>
        <w:spacing w:line="276" w:lineRule="auto"/>
        <w:jc w:val="center"/>
        <w:rPr>
          <w:rFonts w:ascii="Arial" w:hAnsi="Arial" w:eastAsia="Arial" w:cs="Arial"/>
          <w:sz w:val="2"/>
          <w:szCs w:val="2"/>
        </w:rPr>
      </w:pPr>
      <w:r>
        <w:rPr>
          <w:noProof/>
        </w:rPr>
      </w:r>
      <w:r w:rsidR="00764D10">
        <w:rPr>
          <w:noProof/>
        </w:rPr>
        <w:pict w14:anchorId="7A54CE1A">
          <v:rect id="_x0000_i1025" style="width:0;height:1.5pt" o:hr="t" o:hrstd="t" o:hralign="center" fillcolor="#a0a0a0" stroked="f"/>
        </w:pict>
      </w:r>
    </w:p>
    <w:p w:rsidR="0078057B" w:rsidRDefault="0078057B" w14:paraId="0000000B" w14:textId="77777777">
      <w:pPr>
        <w:spacing w:before="20" w:line="276" w:lineRule="auto"/>
        <w:jc w:val="both"/>
        <w:rPr>
          <w:rFonts w:ascii="Arial" w:hAnsi="Arial" w:eastAsia="Arial" w:cs="Arial"/>
          <w:sz w:val="2"/>
          <w:szCs w:val="2"/>
        </w:rPr>
      </w:pPr>
    </w:p>
    <w:p w:rsidR="0078057B" w:rsidRDefault="0070491E" w14:paraId="0000000C" w14:textId="77777777">
      <w:pPr>
        <w:shd w:val="clear" w:color="auto" w:fill="D9D9D9"/>
        <w:tabs>
          <w:tab w:val="left" w:pos="7578"/>
        </w:tabs>
        <w:spacing w:line="276" w:lineRule="auto"/>
        <w:jc w:val="both"/>
        <w:rPr>
          <w:rFonts w:ascii="Arial" w:hAnsi="Arial" w:eastAsia="Arial" w:cs="Arial"/>
          <w:b/>
          <w:smallCaps/>
          <w:sz w:val="20"/>
          <w:szCs w:val="20"/>
        </w:rPr>
      </w:pPr>
      <w:proofErr w:type="spellStart"/>
      <w:r>
        <w:rPr>
          <w:rFonts w:ascii="Arial" w:hAnsi="Arial" w:eastAsia="Arial" w:cs="Arial"/>
          <w:b/>
          <w:smallCaps/>
          <w:sz w:val="20"/>
          <w:szCs w:val="20"/>
        </w:rPr>
        <w:t>Dotrous</w:t>
      </w:r>
      <w:proofErr w:type="spellEnd"/>
      <w:r>
        <w:rPr>
          <w:rFonts w:ascii="Arial" w:hAnsi="Arial" w:eastAsia="Arial" w:cs="Arial"/>
          <w:b/>
          <w:smallCaps/>
          <w:sz w:val="20"/>
          <w:szCs w:val="20"/>
        </w:rPr>
        <w:t xml:space="preserve"> Enterprises (</w:t>
      </w:r>
      <w:r>
        <w:rPr>
          <w:rFonts w:ascii="Arial" w:hAnsi="Arial" w:eastAsia="Arial" w:cs="Arial"/>
          <w:b/>
          <w:sz w:val="20"/>
          <w:szCs w:val="20"/>
        </w:rPr>
        <w:t>08/2018 – Date)</w:t>
      </w:r>
    </w:p>
    <w:p w:rsidR="0078057B" w:rsidRDefault="0070491E" w14:paraId="0000000D" w14:textId="72821C18">
      <w:pPr>
        <w:shd w:val="clear" w:color="auto" w:fill="D9D9D9"/>
        <w:spacing w:line="276" w:lineRule="auto"/>
        <w:rPr>
          <w:rFonts w:ascii="Arial" w:hAnsi="Arial" w:eastAsia="Arial" w:cs="Arial"/>
          <w:b/>
          <w:smallCaps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DevOps Engineer </w:t>
      </w:r>
      <w:r w:rsidR="00764D10">
        <w:rPr>
          <w:noProof/>
        </w:rPr>
      </w:r>
      <w:r w:rsidR="00764D10">
        <w:rPr>
          <w:noProof/>
        </w:rPr>
        <w:pict w14:anchorId="6F83A40A">
          <v:rect id="_x0000_i1026" style="width:0;height:1.5pt" o:hr="t" o:hrstd="t" o:hralign="center" fillcolor="#a0a0a0" stroked="f"/>
        </w:pict>
      </w:r>
    </w:p>
    <w:p w:rsidR="0078057B" w:rsidRDefault="0078057B" w14:paraId="0000000E" w14:textId="77777777">
      <w:pPr>
        <w:tabs>
          <w:tab w:val="center" w:pos="4320"/>
        </w:tabs>
        <w:spacing w:line="276" w:lineRule="auto"/>
        <w:rPr>
          <w:rFonts w:ascii="Arial" w:hAnsi="Arial" w:eastAsia="Arial" w:cs="Arial"/>
          <w:color w:val="32363A"/>
          <w:sz w:val="22"/>
          <w:szCs w:val="22"/>
          <w:highlight w:val="white"/>
        </w:rPr>
      </w:pPr>
    </w:p>
    <w:p w:rsidR="0078057B" w:rsidRDefault="0070491E" w14:paraId="00000010" w14:textId="70BEE970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6BFCFEF9" w:rsidR="6BFCFEF9">
        <w:rPr>
          <w:rFonts w:ascii="Arial" w:hAnsi="Arial" w:eastAsia="Arial" w:cs="Arial"/>
          <w:color w:val="231F20"/>
          <w:sz w:val="22"/>
          <w:szCs w:val="22"/>
        </w:rPr>
        <w:t>Analyze code and design faults to find root causes of errors and assemble systems to pre-empt similar faults in the future</w:t>
      </w:r>
    </w:p>
    <w:p w:rsidR="0078057B" w:rsidRDefault="0070491E" w14:paraId="00000011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Collaborates with the Development and Architectural teams to ensure operational maturity requirements (reliability, availability, scalability, observability, per</w:t>
      </w: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formance, capacity etc.) are met, and recommends operational improvements to them</w:t>
      </w:r>
    </w:p>
    <w:p w:rsidR="0078057B" w:rsidRDefault="0070491E" w14:paraId="00000012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Works with others or independently on projects of medium to high complexity often with cross-team alignment needs.</w:t>
      </w:r>
    </w:p>
    <w:p w:rsidR="0078057B" w:rsidP="79009788" w:rsidRDefault="0070491E" w14:paraId="00000013" w14:textId="3A32C63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9009788" w:rsidR="79009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Demonstrated administration ability of </w:t>
      </w:r>
      <w:r w:rsidRPr="79009788" w:rsidR="790097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Jenkins / CICD</w:t>
      </w:r>
      <w:r w:rsidRPr="79009788" w:rsidR="79009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tools, </w:t>
      </w:r>
      <w:r w:rsidRPr="79009788" w:rsidR="790097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Kubernetes, Docker container</w:t>
      </w:r>
      <w:r w:rsidRPr="79009788" w:rsidR="79009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s, </w:t>
      </w:r>
      <w:r w:rsidRPr="79009788" w:rsidR="790097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AWS,</w:t>
      </w:r>
      <w:r w:rsidRPr="79009788" w:rsidR="79009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and </w:t>
      </w:r>
      <w:r w:rsidRPr="79009788" w:rsidR="790097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Terraform (IAC)</w:t>
      </w:r>
    </w:p>
    <w:p w:rsidR="0078057B" w:rsidRDefault="0070491E" w14:paraId="00000014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Excellent interpersonal skills, as well as excellent communication skills, verbal and written to both technical and non-technical audiences that are in a geographically dispersed environment (interne</w:t>
      </w: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t conference calls, telephone, face-to-face</w:t>
      </w:r>
    </w:p>
    <w:p w:rsidR="0078057B" w:rsidRDefault="0070491E" w14:paraId="00000015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 xml:space="preserve">Ability to develop and debug software in Python, Ruby, Bash, </w:t>
      </w:r>
      <w:proofErr w:type="spellStart"/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Powershell</w:t>
      </w:r>
      <w:proofErr w:type="spellEnd"/>
    </w:p>
    <w:p w:rsidR="0078057B" w:rsidRDefault="0070491E" w14:paraId="00000016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Experience with configuring, hardening and testing base Windows</w:t>
      </w:r>
    </w:p>
    <w:p w:rsidR="0078057B" w:rsidRDefault="0070491E" w14:paraId="00000017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Experience in open-source development and software development lifecycle pro</w:t>
      </w: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cess and techniques</w:t>
      </w:r>
    </w:p>
    <w:p w:rsidR="0078057B" w:rsidRDefault="0070491E" w14:paraId="00000018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Sound knowledge and exposure to network protocols, routing, internetworking connections and configuration and troubleshooting tools</w:t>
      </w:r>
    </w:p>
    <w:p w:rsidR="0078057B" w:rsidRDefault="0070491E" w14:paraId="00000019" w14:textId="77777777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0"/>
          <w:szCs w:val="20"/>
        </w:rPr>
      </w:pPr>
      <w:r w:rsidRPr="79009788" w:rsidR="79009788">
        <w:rPr>
          <w:rFonts w:ascii="Arial" w:hAnsi="Arial" w:eastAsia="Arial" w:cs="Arial"/>
          <w:color w:val="32363A"/>
          <w:sz w:val="20"/>
          <w:szCs w:val="20"/>
          <w:highlight w:val="white"/>
        </w:rPr>
        <w:t xml:space="preserve">Responsible for translating business requirements into specific systems, applications or process design </w:t>
      </w:r>
      <w:r w:rsidRPr="79009788" w:rsidR="79009788">
        <w:rPr>
          <w:rFonts w:ascii="Arial" w:hAnsi="Arial" w:eastAsia="Arial" w:cs="Arial"/>
          <w:color w:val="32363A"/>
          <w:sz w:val="20"/>
          <w:szCs w:val="20"/>
          <w:highlight w:val="white"/>
        </w:rPr>
        <w:t xml:space="preserve">within comprehensive integrated technical solutions architecture. </w:t>
      </w:r>
    </w:p>
    <w:p w:rsidR="0078057B" w:rsidRDefault="0070491E" w14:paraId="0000001B" w14:textId="3EF8BBB4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0"/>
          <w:szCs w:val="20"/>
        </w:rPr>
      </w:pPr>
      <w:r w:rsidRPr="79009788" w:rsidR="79009788">
        <w:rPr>
          <w:rFonts w:ascii="Arial" w:hAnsi="Arial" w:eastAsia="Arial" w:cs="Arial"/>
          <w:color w:val="32363A"/>
          <w:sz w:val="20"/>
          <w:szCs w:val="20"/>
          <w:highlight w:val="white"/>
        </w:rPr>
        <w:t xml:space="preserve">Work with team for Implementation of design/development and testing/readiness/deployment activities </w:t>
      </w:r>
    </w:p>
    <w:p w:rsidR="0078057B" w:rsidP="79009788" w:rsidRDefault="0070491E" w14:paraId="0000001D" w14:textId="259ADFFB">
      <w:pPr>
        <w:numPr>
          <w:ilvl w:val="0"/>
          <w:numId w:val="2"/>
        </w:numPr>
        <w:tabs>
          <w:tab w:val="center" w:pos="4320"/>
        </w:tabs>
        <w:spacing w:line="276" w:lineRule="auto"/>
        <w:rPr>
          <w:sz w:val="20"/>
          <w:szCs w:val="20"/>
        </w:rPr>
      </w:pPr>
      <w:r w:rsidRPr="79009788" w:rsidR="79009788">
        <w:rPr>
          <w:rFonts w:ascii="Arial" w:hAnsi="Arial" w:eastAsia="Arial" w:cs="Arial"/>
          <w:color w:val="32363A"/>
          <w:sz w:val="20"/>
          <w:szCs w:val="20"/>
          <w:highlight w:val="white"/>
        </w:rPr>
        <w:t xml:space="preserve"> Ensures solutions are aligned with standards and best practices working with cross functional teams/client</w:t>
      </w:r>
      <w:proofErr w:type="spellStart"/>
      <w:proofErr w:type="spellEnd"/>
    </w:p>
    <w:p w:rsidR="0078057B" w:rsidP="79009788" w:rsidRDefault="0078057B" w14:paraId="6EB5A303" w14:textId="79653FB7">
      <w:pPr>
        <w:pStyle w:val="Normal"/>
        <w:tabs>
          <w:tab w:val="center" w:leader="none" w:pos="4320"/>
        </w:tabs>
        <w:spacing w:line="276" w:lineRule="auto"/>
        <w:ind w:left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Skills: </w:t>
      </w:r>
    </w:p>
    <w:p w:rsidR="0078057B" w:rsidP="79009788" w:rsidRDefault="0078057B" w14:paraId="0881DD96" w14:textId="5694539E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AWS</w:t>
      </w:r>
    </w:p>
    <w:p w:rsidR="0078057B" w:rsidP="79009788" w:rsidRDefault="0078057B" w14:paraId="6CB78B97" w14:textId="1867C81C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DOCKER {container orchestration}</w:t>
      </w:r>
    </w:p>
    <w:p w:rsidR="0078057B" w:rsidP="79009788" w:rsidRDefault="0078057B" w14:paraId="357A689E" w14:textId="4812A8C4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KUBERNATES (managing containers)</w:t>
      </w:r>
    </w:p>
    <w:p w:rsidR="0078057B" w:rsidP="79009788" w:rsidRDefault="0078057B" w14:paraId="5500DBF7" w14:textId="32AEF6A1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TERRAFORM (</w:t>
      </w:r>
      <w:proofErr w:type="spellStart"/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Iac</w:t>
      </w:r>
      <w:proofErr w:type="spellEnd"/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)</w:t>
      </w:r>
    </w:p>
    <w:p w:rsidR="0078057B" w:rsidP="79009788" w:rsidRDefault="0078057B" w14:paraId="7D03A69E" w14:textId="46D2A23B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AWS (EC2, EMR, S3)</w:t>
      </w:r>
    </w:p>
    <w:p w:rsidR="0078057B" w:rsidP="79009788" w:rsidRDefault="0078057B" w14:paraId="050C7097" w14:textId="4C83CED3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JENKINS (CI/CD}</w:t>
      </w:r>
    </w:p>
    <w:p w:rsidR="0078057B" w:rsidP="79009788" w:rsidRDefault="0078057B" w14:paraId="7D275770" w14:textId="4E02C913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VERSION CONTROL (Git /</w:t>
      </w:r>
      <w:proofErr w:type="spellStart"/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Github</w:t>
      </w:r>
      <w:proofErr w:type="spellEnd"/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)</w:t>
      </w:r>
    </w:p>
    <w:p w:rsidR="0078057B" w:rsidP="79009788" w:rsidRDefault="0078057B" w14:textId="77777777" w14:noSpellErr="1" w14:paraId="4F8376DB">
      <w:pPr>
        <w:shd w:val="clear" w:color="auto" w:fill="FFFFFF" w:themeFill="background1"/>
        <w:spacing w:line="276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</w:p>
    <w:p w:rsidR="0078057B" w:rsidP="79009788" w:rsidRDefault="0078057B" w14:paraId="0000001F" w14:textId="53D9912E">
      <w:pPr>
        <w:pStyle w:val="Normal"/>
        <w:spacing w:line="276" w:lineRule="auto"/>
        <w:jc w:val="both"/>
        <w:rPr>
          <w:rFonts w:ascii="Arial" w:hAnsi="Arial" w:eastAsia="Arial" w:cs="Arial"/>
          <w:sz w:val="20"/>
          <w:szCs w:val="20"/>
        </w:rPr>
      </w:pPr>
    </w:p>
    <w:p w:rsidR="0078057B" w:rsidRDefault="0078057B" w14:paraId="00000020" w14:textId="77777777">
      <w:pPr>
        <w:spacing w:line="276" w:lineRule="auto"/>
        <w:jc w:val="both"/>
        <w:rPr>
          <w:rFonts w:ascii="Arial" w:hAnsi="Arial" w:eastAsia="Arial" w:cs="Arial"/>
          <w:sz w:val="20"/>
          <w:szCs w:val="20"/>
        </w:rPr>
      </w:pPr>
    </w:p>
    <w:p w:rsidR="0078057B" w:rsidRDefault="0078057B" w14:paraId="00000021" w14:textId="77777777">
      <w:pPr>
        <w:spacing w:line="276" w:lineRule="auto"/>
        <w:jc w:val="both"/>
        <w:rPr>
          <w:rFonts w:ascii="Arial" w:hAnsi="Arial" w:eastAsia="Arial" w:cs="Arial"/>
          <w:sz w:val="20"/>
          <w:szCs w:val="20"/>
        </w:rPr>
      </w:pPr>
    </w:p>
    <w:p w:rsidR="0078057B" w:rsidRDefault="00764D10" w14:paraId="00000022" w14:textId="77777777">
      <w:pPr>
        <w:spacing w:line="276" w:lineRule="auto"/>
        <w:jc w:val="center"/>
        <w:rPr>
          <w:rFonts w:ascii="Arial" w:hAnsi="Arial" w:eastAsia="Arial" w:cs="Arial"/>
          <w:sz w:val="2"/>
          <w:szCs w:val="2"/>
        </w:rPr>
      </w:pPr>
      <w:r>
        <w:rPr>
          <w:noProof/>
        </w:rPr>
      </w:r>
      <w:r w:rsidR="00764D10">
        <w:rPr>
          <w:noProof/>
        </w:rPr>
        <w:pict w14:anchorId="2E407177">
          <v:rect id="_x0000_i1027" style="width:0;height:1.5pt" o:hr="t" o:hrstd="t" o:hralign="center" fillcolor="#a0a0a0" stroked="f"/>
        </w:pict>
      </w:r>
    </w:p>
    <w:p w:rsidR="0078057B" w:rsidRDefault="0078057B" w14:paraId="00000023" w14:textId="77777777">
      <w:pPr>
        <w:spacing w:before="20" w:line="276" w:lineRule="auto"/>
        <w:jc w:val="both"/>
        <w:rPr>
          <w:rFonts w:ascii="Arial" w:hAnsi="Arial" w:eastAsia="Arial" w:cs="Arial"/>
          <w:color w:val="000000"/>
          <w:sz w:val="2"/>
          <w:szCs w:val="2"/>
        </w:rPr>
      </w:pPr>
    </w:p>
    <w:p w:rsidR="0078057B" w:rsidRDefault="0070491E" w14:paraId="00000024" w14:textId="77777777">
      <w:pPr>
        <w:shd w:val="clear" w:color="auto" w:fill="D9D9D9"/>
        <w:tabs>
          <w:tab w:val="left" w:pos="7578"/>
        </w:tabs>
        <w:spacing w:line="276" w:lineRule="auto"/>
        <w:jc w:val="both"/>
        <w:rPr>
          <w:rFonts w:ascii="Arial" w:hAnsi="Arial" w:eastAsia="Arial" w:cs="Arial"/>
          <w:b/>
          <w:smallCaps/>
          <w:sz w:val="20"/>
          <w:szCs w:val="20"/>
        </w:rPr>
      </w:pPr>
      <w:bookmarkStart w:name="_gjdgxs" w:colFirst="0" w:colLast="0" w:id="0"/>
      <w:bookmarkEnd w:id="0"/>
      <w:proofErr w:type="spellStart"/>
      <w:r>
        <w:rPr>
          <w:rFonts w:ascii="Arial" w:hAnsi="Arial" w:eastAsia="Arial" w:cs="Arial"/>
          <w:b/>
          <w:smallCaps/>
          <w:sz w:val="20"/>
          <w:szCs w:val="20"/>
        </w:rPr>
        <w:t>Rantyoba</w:t>
      </w:r>
      <w:proofErr w:type="spellEnd"/>
      <w:r>
        <w:rPr>
          <w:rFonts w:ascii="Arial" w:hAnsi="Arial" w:eastAsia="Arial" w:cs="Arial"/>
          <w:b/>
          <w:smallCaps/>
          <w:sz w:val="20"/>
          <w:szCs w:val="20"/>
        </w:rPr>
        <w:t xml:space="preserve"> Global Services Ltd. Lagos, Nigeria  </w:t>
      </w:r>
      <w:r>
        <w:rPr>
          <w:rFonts w:ascii="Arial" w:hAnsi="Arial" w:eastAsia="Arial" w:cs="Arial"/>
          <w:b/>
          <w:sz w:val="20"/>
          <w:szCs w:val="20"/>
        </w:rPr>
        <w:t>(09/2015 – 07/2018)</w:t>
      </w:r>
    </w:p>
    <w:p w:rsidR="0078057B" w:rsidRDefault="0070491E" w14:paraId="00000025" w14:textId="77777777">
      <w:pPr>
        <w:shd w:val="clear" w:color="auto" w:fill="D9D9D9"/>
        <w:spacing w:line="27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Manager- Software Engineer </w:t>
      </w:r>
      <w:r w:rsidR="00764D10">
        <w:rPr>
          <w:noProof/>
        </w:rPr>
      </w:r>
      <w:r w:rsidR="00764D10">
        <w:rPr>
          <w:noProof/>
        </w:rPr>
        <w:pict w14:anchorId="6822E368">
          <v:rect id="_x0000_i1028" style="width:0;height:1.5pt" o:hr="t" o:hrstd="t" o:hralign="center" fillcolor="#a0a0a0" stroked="f"/>
        </w:pict>
      </w:r>
    </w:p>
    <w:p w:rsidR="0078057B" w:rsidRDefault="0070491E" w14:paraId="00000026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Reviewed project specifications and designed technology solutions that met or exceeded performance expectations.</w:t>
      </w:r>
    </w:p>
    <w:p w:rsidR="0078057B" w:rsidRDefault="0070491E" w14:paraId="00000027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Orchestrated efficient large-scale software deployments.</w:t>
      </w:r>
    </w:p>
    <w:p w:rsidR="0078057B" w:rsidRDefault="0070491E" w14:paraId="00000028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Analyzed proposed technical solutions based on customer requirements, budget and produ</w:t>
      </w: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ct goal.</w:t>
      </w:r>
    </w:p>
    <w:p w:rsidR="0078057B" w:rsidRDefault="0070491E" w14:paraId="00000029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Coordinated with other engineers to evaluate and improve software and hardware interfaces.</w:t>
      </w:r>
    </w:p>
    <w:p w:rsidR="0078057B" w:rsidRDefault="0070491E" w14:paraId="0000002A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Worked with customers for needs analysis, proposal development and vendor costs to produce competitive estimates.</w:t>
      </w:r>
    </w:p>
    <w:p w:rsidR="0078057B" w:rsidRDefault="0070491E" w14:paraId="0000002B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 xml:space="preserve">Developed and initiated projects, managed </w:t>
      </w: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costs, and monitored performance.</w:t>
      </w:r>
    </w:p>
    <w:p w:rsidR="0078057B" w:rsidRDefault="0070491E" w14:paraId="0000002C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Reined in project costs while meeting key milestones.</w:t>
      </w:r>
    </w:p>
    <w:p w:rsidR="0078057B" w:rsidRDefault="0070491E" w14:paraId="0000002D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Fostered relationships with vendors to promote positive working relationships.</w:t>
      </w:r>
    </w:p>
    <w:p w:rsidR="0078057B" w:rsidRDefault="0070491E" w14:paraId="0000002E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Updated operational methods, oversaw accounting procedures, tracked information and compiled data to improve efficiency.</w:t>
      </w:r>
    </w:p>
    <w:p w:rsidR="0078057B" w:rsidRDefault="0070491E" w14:paraId="0000002F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Drove team success through shared vision and recognition of quality performance.</w:t>
      </w:r>
    </w:p>
    <w:p w:rsidR="0078057B" w:rsidRDefault="0070491E" w14:paraId="00000030" w14:textId="77777777">
      <w:pPr>
        <w:numPr>
          <w:ilvl w:val="0"/>
          <w:numId w:val="2"/>
        </w:numPr>
        <w:pBdr>
          <w:top w:val="none" w:color="000000" w:sz="0" w:space="0"/>
          <w:left w:val="none" w:color="000000" w:sz="0" w:space="8"/>
          <w:bottom w:val="none" w:color="000000" w:sz="0" w:space="0"/>
          <w:right w:val="none" w:color="000000" w:sz="0" w:space="0"/>
        </w:pBdr>
        <w:rPr>
          <w:color w:val="231F20"/>
          <w:sz w:val="22"/>
          <w:szCs w:val="22"/>
        </w:rPr>
      </w:pP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Achieved project deadlines by coordinating with contra</w:t>
      </w:r>
      <w:r w:rsidRPr="79009788" w:rsidR="79009788">
        <w:rPr>
          <w:rFonts w:ascii="Arial" w:hAnsi="Arial" w:eastAsia="Arial" w:cs="Arial"/>
          <w:color w:val="231F20"/>
          <w:sz w:val="22"/>
          <w:szCs w:val="22"/>
        </w:rPr>
        <w:t>ctors to manage performance.</w:t>
      </w:r>
    </w:p>
    <w:p w:rsidR="0078057B" w:rsidRDefault="0070491E" w14:paraId="0000003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 w:rsidRPr="79009788" w:rsidR="79009788">
        <w:rPr>
          <w:rFonts w:ascii="Arial" w:hAnsi="Arial" w:eastAsia="Arial" w:cs="Arial"/>
          <w:sz w:val="20"/>
          <w:szCs w:val="20"/>
        </w:rPr>
        <w:t xml:space="preserve">Supported </w:t>
      </w: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application rationalization, and </w:t>
      </w:r>
      <w:r w:rsidRPr="79009788" w:rsidR="79009788">
        <w:rPr>
          <w:rFonts w:ascii="Arial" w:hAnsi="Arial" w:eastAsia="Arial" w:cs="Arial"/>
          <w:sz w:val="20"/>
          <w:szCs w:val="20"/>
        </w:rPr>
        <w:t xml:space="preserve">cloud technology </w:t>
      </w: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roadmap with AI, ML, Natural Language Processing and Big Data technology. </w:t>
      </w:r>
    </w:p>
    <w:p w:rsidR="0078057B" w:rsidRDefault="0070491E" w14:paraId="00000032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Support the team in delivery spark framework – dynamic resource utilization within the Big Data environment supporting the business analytics needs.</w:t>
      </w:r>
    </w:p>
    <w:p w:rsidR="0078057B" w:rsidRDefault="0070491E" w14:paraId="00000034" w14:textId="57424B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Worked as DevOps engineer to ensure ML </w:t>
      </w:r>
      <w:r w:rsidRPr="79009788" w:rsidR="79009788">
        <w:rPr>
          <w:rFonts w:ascii="Arial" w:hAnsi="Arial" w:eastAsia="Arial" w:cs="Arial"/>
          <w:sz w:val="20"/>
          <w:szCs w:val="20"/>
        </w:rPr>
        <w:t>Models</w:t>
      </w: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are deployed to ensure data ETL aligned with  CI/CD methodology.  </w:t>
      </w:r>
      <w:proofErr w:type="spellStart"/>
      <w:proofErr w:type="spellEnd"/>
      <w:proofErr w:type="spellStart"/>
      <w:proofErr w:type="spellEnd"/>
    </w:p>
    <w:p w:rsidR="0078057B" w:rsidRDefault="0070491E" w14:paraId="00000035" w14:textId="3BC45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Prioritized the use of DevOps technology such Azure ML, NLP, Cloud Native, Microservices</w:t>
      </w:r>
      <w:r w:rsidRPr="79009788" w:rsidR="79009788">
        <w:rPr>
          <w:rFonts w:ascii="Arial" w:hAnsi="Arial" w:eastAsia="Arial" w:cs="Arial"/>
          <w:sz w:val="20"/>
          <w:szCs w:val="20"/>
        </w:rPr>
        <w:t xml:space="preserve"> with Kubernetes, </w:t>
      </w:r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Dockers and, bitbucket, selenium, genkins  and Big Data environment (</w:t>
      </w:r>
      <w:proofErr w:type="spellStart"/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HortonWorks</w:t>
      </w:r>
      <w:proofErr w:type="spellEnd"/>
      <w:r w:rsidRPr="79009788" w:rsidR="79009788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, Azure, AWS) </w:t>
      </w:r>
      <w:r w:rsidRPr="79009788" w:rsidR="79009788">
        <w:rPr>
          <w:rFonts w:ascii="Arial" w:hAnsi="Arial" w:eastAsia="Arial" w:cs="Arial"/>
          <w:sz w:val="20"/>
          <w:szCs w:val="20"/>
        </w:rPr>
        <w:t>to drive 10% increase in development operations.</w:t>
      </w:r>
    </w:p>
    <w:p w:rsidR="0078057B" w:rsidRDefault="0070491E" w14:paraId="0000003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Experience in a Unix environment; Linux </w:t>
      </w:r>
      <w:proofErr w:type="spellStart"/>
      <w:r>
        <w:rPr>
          <w:rFonts w:ascii="Arial" w:hAnsi="Arial" w:eastAsia="Arial" w:cs="Arial"/>
          <w:color w:val="000000"/>
          <w:sz w:val="20"/>
          <w:szCs w:val="20"/>
        </w:rPr>
        <w:t>RedHat</w:t>
      </w:r>
      <w:proofErr w:type="spellEnd"/>
      <w:r>
        <w:rPr>
          <w:rFonts w:ascii="Arial" w:hAnsi="Arial" w:eastAsia="Arial" w:cs="Arial"/>
          <w:color w:val="000000"/>
          <w:sz w:val="20"/>
          <w:szCs w:val="20"/>
        </w:rPr>
        <w:t xml:space="preserve">, CentOS, public Cloud like Amazon (AWS EC2, EMR, S3) and private cloud (VMWARE </w:t>
      </w:r>
      <w:proofErr w:type="spellStart"/>
      <w:r>
        <w:rPr>
          <w:rFonts w:ascii="Arial" w:hAnsi="Arial" w:eastAsia="Arial" w:cs="Arial"/>
          <w:color w:val="000000"/>
          <w:sz w:val="20"/>
          <w:szCs w:val="20"/>
        </w:rPr>
        <w:t>vCloud</w:t>
      </w:r>
      <w:proofErr w:type="spellEnd"/>
      <w:r>
        <w:rPr>
          <w:rFonts w:ascii="Arial" w:hAnsi="Arial" w:eastAsia="Arial" w:cs="Arial"/>
          <w:color w:val="000000"/>
          <w:sz w:val="20"/>
          <w:szCs w:val="20"/>
        </w:rPr>
        <w:t xml:space="preserve"> and Eucalyptus)</w:t>
      </w:r>
    </w:p>
    <w:p w:rsidR="0078057B" w:rsidRDefault="0070491E" w14:paraId="0000003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Extensive experience in Extraction, Transformation, and Loading (ETL) of data from mu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ltiple sources into Data Warehouse and Data Mart </w:t>
      </w:r>
    </w:p>
    <w:p w:rsidR="0078057B" w:rsidRDefault="0070491E" w14:paraId="0000003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Oracle Database, Big data Technology: Hadoop ecosystem and Big-Data Architecture (HDFS, Map Reduce), Hadoop Data Warehousing (Hive, Hive QL), Pig, </w:t>
      </w:r>
      <w:proofErr w:type="spellStart"/>
      <w:r>
        <w:rPr>
          <w:rFonts w:ascii="Arial" w:hAnsi="Arial" w:eastAsia="Arial" w:cs="Arial"/>
          <w:color w:val="000000"/>
          <w:sz w:val="20"/>
          <w:szCs w:val="20"/>
        </w:rPr>
        <w:t>Sqoop</w:t>
      </w:r>
      <w:proofErr w:type="spellEnd"/>
      <w:r>
        <w:rPr>
          <w:rFonts w:ascii="Arial" w:hAnsi="Arial" w:eastAsia="Arial" w:cs="Arial"/>
          <w:color w:val="000000"/>
          <w:sz w:val="20"/>
          <w:szCs w:val="20"/>
        </w:rPr>
        <w:t xml:space="preserve">, Map Reduce, YARN Architecture, NoSQL Architecture, </w:t>
      </w:r>
      <w:proofErr w:type="spellStart"/>
      <w:r>
        <w:rPr>
          <w:rFonts w:ascii="Arial" w:hAnsi="Arial" w:eastAsia="Arial" w:cs="Arial"/>
          <w:color w:val="000000"/>
          <w:sz w:val="20"/>
          <w:szCs w:val="20"/>
        </w:rPr>
        <w:t>H</w:t>
      </w:r>
      <w:r>
        <w:rPr>
          <w:rFonts w:ascii="Arial" w:hAnsi="Arial" w:eastAsia="Arial" w:cs="Arial"/>
          <w:color w:val="000000"/>
          <w:sz w:val="20"/>
          <w:szCs w:val="20"/>
        </w:rPr>
        <w:t>Base</w:t>
      </w:r>
      <w:proofErr w:type="spellEnd"/>
      <w:r>
        <w:rPr>
          <w:rFonts w:ascii="Arial" w:hAnsi="Arial" w:eastAsia="Arial" w:cs="Arial"/>
          <w:color w:val="000000"/>
          <w:sz w:val="20"/>
          <w:szCs w:val="20"/>
        </w:rPr>
        <w:t xml:space="preserve"> Deep Dive (architecture and Data Modeling), and ETL.</w:t>
      </w:r>
    </w:p>
    <w:p w:rsidR="0078057B" w:rsidP="79009788" w:rsidRDefault="0070491E" w14:paraId="0000003A" w14:noSpellErr="1" w14:textId="382F468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 w:val="1"/>
          <w:bCs w:val="1"/>
          <w:smallCaps w:val="1"/>
          <w:color w:val="000000"/>
          <w:sz w:val="20"/>
          <w:szCs w:val="20"/>
        </w:rPr>
      </w:pPr>
    </w:p>
    <w:p w:rsidR="0078057B" w:rsidRDefault="00764D10" w14:paraId="0000003B" w14:textId="77777777">
      <w:pPr>
        <w:tabs>
          <w:tab w:val="right" w:pos="10440"/>
        </w:tabs>
        <w:jc w:val="center"/>
        <w:rPr>
          <w:rFonts w:ascii="Arial" w:hAnsi="Arial" w:eastAsia="Arial" w:cs="Arial"/>
          <w:sz w:val="2"/>
          <w:szCs w:val="2"/>
        </w:rPr>
      </w:pPr>
      <w:r>
        <w:rPr>
          <w:noProof/>
        </w:rPr>
      </w:r>
      <w:r w:rsidR="00764D10">
        <w:rPr>
          <w:noProof/>
        </w:rPr>
        <w:pict w14:anchorId="6150E2A9">
          <v:rect id="_x0000_i1029" style="width:0;height:1.5pt" o:hr="t" o:hrstd="t" o:hralign="center" fillcolor="#a0a0a0" stroked="f"/>
        </w:pict>
      </w:r>
    </w:p>
    <w:p w:rsidR="0078057B" w:rsidRDefault="0078057B" w14:paraId="0000003C" w14:textId="77777777">
      <w:pPr>
        <w:spacing w:before="20" w:line="276" w:lineRule="auto"/>
        <w:jc w:val="both"/>
        <w:rPr>
          <w:rFonts w:ascii="Arial" w:hAnsi="Arial" w:eastAsia="Arial" w:cs="Arial"/>
          <w:color w:val="000000"/>
          <w:sz w:val="2"/>
          <w:szCs w:val="2"/>
        </w:rPr>
      </w:pPr>
    </w:p>
    <w:p w:rsidR="0078057B" w:rsidRDefault="0078057B" w14:paraId="0000003D" w14:textId="77777777">
      <w:pPr>
        <w:shd w:val="clear" w:color="auto" w:fill="FFFFFF"/>
        <w:rPr>
          <w:rFonts w:ascii="Arial" w:hAnsi="Arial" w:eastAsia="Arial" w:cs="Arial"/>
          <w:b/>
          <w:color w:val="000000"/>
          <w:sz w:val="20"/>
          <w:szCs w:val="20"/>
          <w:u w:val="single"/>
        </w:rPr>
      </w:pPr>
    </w:p>
    <w:p w:rsidR="0078057B" w:rsidRDefault="0070491E" w14:paraId="0000003E" w14:textId="77777777">
      <w:pPr>
        <w:shd w:val="clear" w:color="auto" w:fill="FFFFFF"/>
        <w:rPr>
          <w:rFonts w:ascii="Arial" w:hAnsi="Arial" w:eastAsia="Arial" w:cs="Arial"/>
          <w:b/>
          <w:color w:val="000000"/>
          <w:sz w:val="20"/>
          <w:szCs w:val="20"/>
          <w:u w:val="single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  <w:t xml:space="preserve">Skills: </w:t>
      </w:r>
    </w:p>
    <w:p w:rsidR="79009788" w:rsidP="79009788" w:rsidRDefault="79009788" w14:paraId="13529911" w14:textId="0D712083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</w:pPr>
    </w:p>
    <w:p w:rsidR="0078057B" w:rsidP="79009788" w:rsidRDefault="0070491E" w14:paraId="00000043" w14:textId="5694539E">
      <w:pPr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AWS</w:t>
      </w:r>
    </w:p>
    <w:p w:rsidR="79009788" w:rsidP="79009788" w:rsidRDefault="79009788" w14:paraId="6F1EC6B9" w14:textId="1867C81C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DOCKER {container </w:t>
      </w: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orchestration</w:t>
      </w: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79009788" w:rsidP="79009788" w:rsidRDefault="79009788" w14:paraId="7121FB1B" w14:textId="4812A8C4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KUBERNATES (managing containers)</w:t>
      </w:r>
    </w:p>
    <w:p w:rsidR="79009788" w:rsidP="79009788" w:rsidRDefault="79009788" w14:paraId="6CB79826" w14:textId="32AEF6A1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TERRAFORM (Iac)</w:t>
      </w:r>
    </w:p>
    <w:p w:rsidR="79009788" w:rsidP="79009788" w:rsidRDefault="79009788" w14:paraId="13CC82C7" w14:textId="46D2A23B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AWS (EC2, EMR, S3)</w:t>
      </w:r>
    </w:p>
    <w:p w:rsidR="79009788" w:rsidP="79009788" w:rsidRDefault="79009788" w14:paraId="5A8A82C2" w14:textId="4C83CED3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JENKINS (CI/CD}</w:t>
      </w:r>
    </w:p>
    <w:p w:rsidR="79009788" w:rsidP="79009788" w:rsidRDefault="79009788" w14:paraId="16B98F83" w14:textId="4E02C913">
      <w:pPr>
        <w:pStyle w:val="Normal"/>
        <w:shd w:val="clear" w:color="auto" w:fill="FFFFFF" w:themeFill="background1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VERSION CONTROL (Git /</w:t>
      </w: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Github</w:t>
      </w:r>
      <w:r w:rsidRPr="79009788" w:rsidR="7900978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)</w:t>
      </w:r>
    </w:p>
    <w:p w:rsidR="0078057B" w:rsidRDefault="0078057B" w14:paraId="00000044" w14:textId="77777777">
      <w:pPr>
        <w:shd w:val="clear" w:color="auto" w:fill="FFFFFF"/>
        <w:rPr>
          <w:rFonts w:ascii="Arial" w:hAnsi="Arial" w:eastAsia="Arial" w:cs="Arial"/>
          <w:color w:val="000000"/>
          <w:sz w:val="20"/>
          <w:szCs w:val="20"/>
        </w:rPr>
      </w:pPr>
    </w:p>
    <w:sectPr w:rsidR="0078057B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/>
      <w:pgMar w:top="720" w:right="810" w:bottom="450" w:left="810" w:header="0" w:footer="4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0491E" w14:paraId="3A9978EC" w14:textId="77777777">
      <w:r>
        <w:separator/>
      </w:r>
    </w:p>
  </w:endnote>
  <w:endnote w:type="continuationSeparator" w:id="0">
    <w:p w:rsidR="00000000" w:rsidRDefault="0070491E" w14:paraId="677AAB3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Times New Roman">
    <w:altName w:val="Calibri"/>
    <w:panose1 w:val="02020603050405020304"/>
    <w:charset w:val="00"/>
    <w:family w:val="auto"/>
    <w:pitch w:val="default"/>
  </w:font>
  <w:font w:name="Cambria">
    <w:panose1 w:val="0204050305040603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57B" w:rsidRDefault="0070491E" w14:paraId="0000004F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hAnsi="Arial" w:eastAsia="Arial" w:cs="Arial"/>
        <w:i/>
        <w:color w:val="000000"/>
        <w:sz w:val="20"/>
        <w:szCs w:val="20"/>
      </w:rPr>
    </w:pPr>
    <w:r>
      <w:rPr>
        <w:rFonts w:ascii="Arial" w:hAnsi="Arial" w:eastAsia="Arial" w:cs="Arial"/>
        <w:i/>
        <w:color w:val="000000"/>
        <w:sz w:val="20"/>
        <w:szCs w:val="20"/>
      </w:rPr>
      <w:t xml:space="preserve">Page </w:t>
    </w:r>
    <w:r>
      <w:rPr>
        <w:rFonts w:ascii="Arial" w:hAnsi="Arial" w:eastAsia="Arial" w:cs="Arial"/>
        <w:i/>
        <w:color w:val="000000"/>
        <w:sz w:val="20"/>
        <w:szCs w:val="20"/>
      </w:rPr>
      <w:fldChar w:fldCharType="begin"/>
    </w:r>
    <w:r>
      <w:rPr>
        <w:rFonts w:ascii="Arial" w:hAnsi="Arial" w:eastAsia="Arial" w:cs="Arial"/>
        <w:i/>
        <w:color w:val="000000"/>
        <w:sz w:val="20"/>
        <w:szCs w:val="20"/>
      </w:rPr>
      <w:instrText>PAGE</w:instrText>
    </w:r>
    <w:r>
      <w:rPr>
        <w:rFonts w:ascii="Arial" w:hAnsi="Arial" w:eastAsia="Arial" w:cs="Arial"/>
        <w:i/>
        <w:color w:val="000000"/>
        <w:sz w:val="20"/>
        <w:szCs w:val="20"/>
      </w:rPr>
      <w:fldChar w:fldCharType="separate"/>
    </w:r>
    <w:r>
      <w:rPr>
        <w:rFonts w:ascii="Arial" w:hAnsi="Arial" w:eastAsia="Arial" w:cs="Arial"/>
        <w:i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57B" w:rsidRDefault="0070491E" w14:paraId="0000004E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hAnsi="Arial" w:eastAsia="Arial" w:cs="Arial"/>
        <w:i/>
        <w:color w:val="000000"/>
        <w:sz w:val="20"/>
        <w:szCs w:val="20"/>
      </w:rPr>
    </w:pPr>
    <w:r>
      <w:rPr>
        <w:rFonts w:ascii="Arial" w:hAnsi="Arial" w:eastAsia="Arial" w:cs="Arial"/>
        <w:i/>
        <w:color w:val="000000"/>
        <w:sz w:val="20"/>
        <w:szCs w:val="20"/>
      </w:rPr>
      <w:t xml:space="preserve">Page </w:t>
    </w:r>
    <w:r>
      <w:rPr>
        <w:rFonts w:ascii="Arial" w:hAnsi="Arial" w:eastAsia="Arial" w:cs="Arial"/>
        <w:i/>
        <w:color w:val="000000"/>
        <w:sz w:val="20"/>
        <w:szCs w:val="20"/>
      </w:rPr>
      <w:fldChar w:fldCharType="begin"/>
    </w:r>
    <w:r>
      <w:rPr>
        <w:rFonts w:ascii="Arial" w:hAnsi="Arial" w:eastAsia="Arial" w:cs="Arial"/>
        <w:i/>
        <w:color w:val="000000"/>
        <w:sz w:val="20"/>
        <w:szCs w:val="20"/>
      </w:rPr>
      <w:instrText>PAGE</w:instrText>
    </w:r>
    <w:r>
      <w:rPr>
        <w:rFonts w:ascii="Arial" w:hAnsi="Arial" w:eastAsia="Arial" w:cs="Arial"/>
        <w:i/>
        <w:color w:val="000000"/>
        <w:sz w:val="20"/>
        <w:szCs w:val="20"/>
      </w:rPr>
      <w:fldChar w:fldCharType="separate"/>
    </w:r>
    <w:r>
      <w:rPr>
        <w:rFonts w:ascii="Arial" w:hAnsi="Arial" w:eastAsia="Arial" w:cs="Arial"/>
        <w:i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0491E" w14:paraId="6E608C18" w14:textId="77777777">
      <w:r>
        <w:separator/>
      </w:r>
    </w:p>
  </w:footnote>
  <w:footnote w:type="continuationSeparator" w:id="0">
    <w:p w:rsidR="00000000" w:rsidRDefault="0070491E" w14:paraId="7E6998A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57B" w:rsidRDefault="0078057B" w14:paraId="0000004B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hAnsi="Arial" w:eastAsia="Arial" w:cs="Arial"/>
        <w:color w:val="000000"/>
        <w:sz w:val="20"/>
        <w:szCs w:val="20"/>
      </w:rPr>
    </w:pPr>
  </w:p>
  <w:p w:rsidR="0078057B" w:rsidRDefault="0078057B" w14:paraId="0000004C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hAnsi="Arial" w:eastAsia="Arial" w:cs="Arial"/>
        <w:color w:val="000000"/>
        <w:sz w:val="20"/>
        <w:szCs w:val="20"/>
      </w:rPr>
    </w:pPr>
  </w:p>
  <w:p w:rsidR="0078057B" w:rsidRDefault="0078057B" w14:paraId="0000004D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57B" w:rsidRDefault="0070491E" w14:paraId="00000045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</w:p>
  <w:p w:rsidR="0078057B" w:rsidRDefault="0078057B" w14:paraId="00000046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78057B" w:rsidRDefault="0070491E" w14:paraId="00000047" w14:textId="77777777">
    <w:pPr>
      <w:pBdr>
        <w:top w:val="nil"/>
        <w:left w:val="nil"/>
        <w:bottom w:val="nil"/>
        <w:right w:val="nil"/>
        <w:between w:val="nil"/>
      </w:pBdr>
      <w:tabs>
        <w:tab w:val="left" w:pos="3255"/>
        <w:tab w:val="left" w:pos="3450"/>
        <w:tab w:val="center" w:pos="4971"/>
      </w:tabs>
      <w:jc w:val="center"/>
      <w:rPr>
        <w:b/>
        <w:color w:val="000000"/>
        <w:sz w:val="44"/>
        <w:szCs w:val="44"/>
      </w:rPr>
    </w:pPr>
    <w:r>
      <w:rPr>
        <w:b/>
        <w:sz w:val="44"/>
        <w:szCs w:val="44"/>
      </w:rPr>
      <w:t>Aderanti</w:t>
    </w:r>
    <w:r>
      <w:rPr>
        <w:b/>
        <w:color w:val="000000"/>
        <w:sz w:val="44"/>
        <w:szCs w:val="44"/>
      </w:rPr>
      <w:t xml:space="preserve"> </w:t>
    </w:r>
    <w:r>
      <w:rPr>
        <w:b/>
        <w:sz w:val="44"/>
        <w:szCs w:val="44"/>
      </w:rPr>
      <w:t>Ojo</w:t>
    </w:r>
  </w:p>
  <w:p w:rsidR="0078057B" w:rsidRDefault="0070491E" w14:paraId="00000048" w14:textId="77777777">
    <w:pPr>
      <w:pBdr>
        <w:top w:val="nil"/>
        <w:left w:val="nil"/>
        <w:bottom w:val="nil"/>
        <w:right w:val="nil"/>
        <w:between w:val="nil"/>
      </w:pBdr>
      <w:tabs>
        <w:tab w:val="left" w:pos="3255"/>
        <w:tab w:val="left" w:pos="3450"/>
        <w:tab w:val="center" w:pos="4971"/>
      </w:tabs>
      <w:jc w:val="center"/>
      <w:rPr>
        <w:b/>
        <w:color w:val="000000"/>
      </w:rPr>
    </w:pPr>
    <w:r>
      <w:rPr>
        <w:b/>
        <w:color w:val="000000"/>
      </w:rPr>
      <w:t xml:space="preserve">Phone: </w:t>
    </w:r>
    <w:r>
      <w:rPr>
        <w:rFonts w:ascii="Arial" w:hAnsi="Arial" w:eastAsia="Arial" w:cs="Arial"/>
        <w:b/>
        <w:color w:val="231F20"/>
        <w:sz w:val="22"/>
        <w:szCs w:val="22"/>
      </w:rPr>
      <w:t>(470) 808-8806,</w:t>
    </w:r>
    <w:r>
      <w:rPr>
        <w:b/>
        <w:color w:val="000000"/>
      </w:rPr>
      <w:t xml:space="preserve"> Email: </w:t>
    </w:r>
    <w:r>
      <w:rPr>
        <w:b/>
      </w:rPr>
      <w:t>rantyoba</w:t>
    </w:r>
    <w:r>
      <w:rPr>
        <w:b/>
        <w:color w:val="000000"/>
      </w:rPr>
      <w:t>@gmail.com</w:t>
    </w:r>
  </w:p>
  <w:p w:rsidR="0078057B" w:rsidRDefault="0070491E" w14:paraId="00000049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b/>
        <w:color w:val="000000"/>
      </w:rPr>
      <w:t xml:space="preserve">LinkedIn: </w:t>
    </w:r>
    <w:r>
      <w:rPr>
        <w:b/>
      </w:rPr>
      <w:t xml:space="preserve"> </w:t>
    </w:r>
  </w:p>
  <w:p w:rsidR="0078057B" w:rsidRDefault="0078057B" w14:paraId="0000004A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7d919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bee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961E07"/>
    <w:multiLevelType w:val="multilevel"/>
    <w:tmpl w:val="FFFFFFFF"/>
    <w:lvl w:ilvl="0">
      <w:start w:val="1"/>
      <w:numFmt w:val="bullet"/>
      <w:lvlText w:val="→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E4F41CE"/>
    <w:multiLevelType w:val="multilevel"/>
    <w:tmpl w:val="FFFFFFFF"/>
    <w:lvl w:ilvl="0">
      <w:start w:val="1"/>
      <w:numFmt w:val="bullet"/>
      <w:lvlText w:val="→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57B"/>
    <w:rsid w:val="0070491E"/>
    <w:rsid w:val="00764D10"/>
    <w:rsid w:val="0078057B"/>
    <w:rsid w:val="008A2CA0"/>
    <w:rsid w:val="00DC5874"/>
    <w:rsid w:val="6BFCFEF9"/>
    <w:rsid w:val="79009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078E896F-7DB4-B84B-B339-6B9F5B7E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200"/>
      <w:outlineLvl w:val="0"/>
    </w:pPr>
    <w:rPr>
      <w:rFonts w:ascii="Cambria" w:hAnsi="Cambria" w:eastAsia="Cambria" w:cs="Cambria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Aderanti Ojo</lastModifiedBy>
  <revision>4</revision>
  <dcterms:created xsi:type="dcterms:W3CDTF">2022-01-20T03:09:00.0000000Z</dcterms:created>
  <dcterms:modified xsi:type="dcterms:W3CDTF">2022-10-15T00:38:59.4748481Z</dcterms:modified>
</coreProperties>
</file>