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" w:after="40" w:line="240" w:lineRule="auto"/>
      </w:pPr>
      <w:r>
        <w:rPr>
          <w:rFonts w:ascii="Calibri" w:hAnsi="Calibri"/>
          <w:b/>
          <w:color w:val="1A365D"/>
          <w:sz w:val="28"/>
        </w:rPr>
        <w:t>Emilio Ranucoli</w:t>
      </w:r>
    </w:p>
    <w:p>
      <w:r>
        <w:rPr>
          <w:b/>
          <w:color w:val="1A365D"/>
          <w:sz w:val="22"/>
        </w:rPr>
        <w:t>Machine Learning Engineer</w:t>
      </w:r>
    </w:p>
    <w:p>
      <w:r>
        <w:t>emilio@ranuk.dev | +39 344 5721753 | https://linkedin.com/in/emilio-ranucoli | https://github.com/RanuK12</w:t>
      </w:r>
    </w:p>
    <w:p>
      <w:pPr>
        <w:spacing w:before="140" w:after="40" w:line="240" w:lineRule="auto"/>
      </w:pPr>
      <w:r>
        <w:rPr>
          <w:rFonts w:ascii="Calibri" w:hAnsi="Calibri"/>
          <w:b/>
          <w:color w:val="1A365D"/>
          <w:sz w:val="28"/>
        </w:rPr>
        <w:t>Summary</w:t>
      </w:r>
    </w:p>
    <w:p>
      <w:pPr>
        <w:spacing w:after="120"/>
      </w:pPr>
      <w:r>
        <w:t>Machine Learning Engineer with 10+ years of experience in developing AI solutions for complex problems. Specialized in natural language processing, computer vision, and predictive analytics. Passionate about creating innovative solutions that drive business value.</w:t>
      </w:r>
    </w:p>
    <w:p>
      <w:pPr>
        <w:spacing w:before="140" w:after="40" w:line="240" w:lineRule="auto"/>
      </w:pPr>
      <w:r>
        <w:rPr>
          <w:rFonts w:ascii="Calibri" w:hAnsi="Calibri"/>
          <w:b/>
          <w:color w:val="1A365D"/>
          <w:sz w:val="28"/>
        </w:rPr>
        <w:t>Experience</w:t>
      </w:r>
    </w:p>
    <w:p>
      <w:pPr>
        <w:spacing w:after="60"/>
      </w:pPr>
      <w:r>
        <w:rPr>
          <w:b/>
        </w:rPr>
        <w:t>Ranuk IT Solutions</w:t>
      </w:r>
      <w:r>
        <w:t xml:space="preserve"> | Lead Machine Learning Engineer | 2020 - Present</w:t>
      </w:r>
    </w:p>
    <w:p>
      <w:pPr>
        <w:spacing w:after="60"/>
        <w:ind w:left="283"/>
      </w:pPr>
      <w:r>
        <w:t>Led development of AI-powered solutions for clients in various industries including healthcare, finance, and e-commerce. Implemented NLP systems for sentiment analysis and computer vision solutions for quality control.</w:t>
      </w:r>
    </w:p>
    <w:p>
      <w:pPr>
        <w:spacing w:after="60"/>
      </w:pPr>
      <w:r>
        <w:rPr>
          <w:b/>
        </w:rPr>
        <w:t>Tech Innovations Inc</w:t>
      </w:r>
      <w:r>
        <w:t xml:space="preserve"> | Senior Data Scientist | 2017 - 2020</w:t>
      </w:r>
    </w:p>
    <w:p>
      <w:pPr>
        <w:spacing w:after="60"/>
        <w:ind w:left="283"/>
      </w:pPr>
      <w:r>
        <w:t>Developed predictive models for customer behavior analysis and recommendation systems. Improved model accuracy by 35% through advanced feature engineering and ensemble methods.</w:t>
      </w:r>
    </w:p>
    <w:p>
      <w:pPr>
        <w:spacing w:after="60"/>
      </w:pPr>
      <w:r>
        <w:rPr>
          <w:b/>
        </w:rPr>
        <w:t>Data Analytics Corp</w:t>
      </w:r>
      <w:r>
        <w:t xml:space="preserve"> | Machine Learning Engineer | 2015 - 2017</w:t>
      </w:r>
    </w:p>
    <w:p>
      <w:pPr>
        <w:spacing w:after="60"/>
        <w:ind w:left="283"/>
      </w:pPr>
      <w:r>
        <w:t>Built and deployed production ML pipelines for real-time data processing. Created automated systems for data preprocessing, model training, and deployment.</w:t>
      </w:r>
    </w:p>
    <w:p>
      <w:pPr>
        <w:spacing w:before="140" w:after="40" w:line="240" w:lineRule="auto"/>
      </w:pPr>
      <w:r>
        <w:rPr>
          <w:rFonts w:ascii="Calibri" w:hAnsi="Calibri"/>
          <w:b/>
          <w:color w:val="1A365D"/>
          <w:sz w:val="28"/>
        </w:rPr>
        <w:t>Education</w:t>
      </w:r>
    </w:p>
    <w:p>
      <w:pPr>
        <w:spacing w:after="60"/>
      </w:pPr>
      <w:r>
        <w:rPr>
          <w:b/>
        </w:rPr>
        <w:t>Systems Engineer</w:t>
      </w:r>
      <w:r>
        <w:t xml:space="preserve"> | National Technological University (UTN) | 2018 - 2024</w:t>
      </w:r>
    </w:p>
    <w:p>
      <w:pPr>
        <w:spacing w:after="60"/>
      </w:pPr>
      <w:r>
        <w:rPr>
          <w:b/>
        </w:rPr>
        <w:t>Bachelor's in Business Administration</w:t>
      </w:r>
      <w:r>
        <w:t xml:space="preserve"> | National University of Cordoba (UNC) | 2015 - Present</w:t>
      </w:r>
    </w:p>
    <w:p>
      <w:pPr>
        <w:spacing w:before="140" w:after="40" w:line="240" w:lineRule="auto"/>
      </w:pPr>
      <w:r>
        <w:rPr>
          <w:rFonts w:ascii="Calibri" w:hAnsi="Calibri"/>
          <w:b/>
          <w:color w:val="1A365D"/>
          <w:sz w:val="28"/>
        </w:rPr>
        <w:t>Skills</w:t>
      </w:r>
    </w:p>
    <w:p>
      <w:pPr>
        <w:spacing w:after="120"/>
      </w:pPr>
      <w:r>
        <w:t>Python, TensorFlow, PyTorch, Scikit-learn, Natural Language Processing, Computer Vision, Deep Learning, Data Mining, Machine Learning, Artificial Intelligence, Data Visualization, SQL, MongoDB, AWS, Docker, Kubernetes</w:t>
      </w:r>
    </w:p>
    <w:sectPr w:rsidR="00FC693F" w:rsidRPr="0006063C" w:rsidSect="00034616">
      <w:pgSz w:w="12240" w:h="15840"/>
      <w:pgMar w:top="680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