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CEB0B" w14:textId="46CA4A63" w:rsidR="00070E39" w:rsidRDefault="00070E39"/>
    <w:p w14:paraId="59948FB4" w14:textId="440B43D9" w:rsidR="00070E39" w:rsidRPr="001E7316" w:rsidRDefault="001E7316" w:rsidP="001E7316">
      <w:pPr>
        <w:spacing w:line="259" w:lineRule="auto"/>
        <w:jc w:val="center"/>
        <w:rPr>
          <w:sz w:val="48"/>
          <w:szCs w:val="48"/>
        </w:rPr>
      </w:pPr>
      <w:r w:rsidRPr="001E7316">
        <w:rPr>
          <w:b/>
          <w:bCs/>
          <w:sz w:val="48"/>
          <w:szCs w:val="48"/>
        </w:rPr>
        <w:t>Designing and Implementing a Business Process Model for Recruitment and Selection in Human Resources.</w:t>
      </w:r>
      <w:r w:rsidR="00070E39" w:rsidRPr="001E7316">
        <w:rPr>
          <w:sz w:val="48"/>
          <w:szCs w:val="48"/>
        </w:rPr>
        <w:br w:type="page"/>
      </w:r>
    </w:p>
    <w:p w14:paraId="55C6CD99" w14:textId="115ABE29" w:rsidR="00156C1E" w:rsidRDefault="00070E39">
      <w:r>
        <w:lastRenderedPageBreak/>
        <w:t>1.</w:t>
      </w:r>
      <w:r w:rsidRPr="00070E39">
        <w:t>Prepare the Business process model</w:t>
      </w:r>
    </w:p>
    <w:p w14:paraId="5C1CE0EA" w14:textId="77777777" w:rsidR="001E7316" w:rsidRDefault="001E7316"/>
    <w:p w14:paraId="530DB213" w14:textId="0273751A" w:rsidR="001E7316" w:rsidRDefault="001E7316" w:rsidP="001E7316">
      <w:r>
        <w:t>Introduction</w:t>
      </w:r>
    </w:p>
    <w:p w14:paraId="4F7560C9" w14:textId="77777777" w:rsidR="001E7316" w:rsidRDefault="001E7316" w:rsidP="001E7316">
      <w:r>
        <w:t>A thorough Business Process Model (BPM) for an organization's hiring and selection procedure is described in this paper. This model's goal is to make the process of finding and employing the best applicants for open positions more efficient. One of the most important HR tasks is the hiring and selection process, which may take a long time and involves a lot of cooperation between many stakeholders. In addition to increasing productivity, a well-designed BPM guarantees adherence to company norms and rules.</w:t>
      </w:r>
    </w:p>
    <w:p w14:paraId="090EFA27" w14:textId="77777777" w:rsidR="001E7316" w:rsidRDefault="001E7316" w:rsidP="001E7316"/>
    <w:p w14:paraId="6422E5BD" w14:textId="5AED6538" w:rsidR="001E7316" w:rsidRDefault="001E7316" w:rsidP="001E7316">
      <w:r>
        <w:t>Objective</w:t>
      </w:r>
    </w:p>
    <w:p w14:paraId="29D475DA" w14:textId="77777777" w:rsidR="001E7316" w:rsidRDefault="001E7316" w:rsidP="001E7316">
      <w:r>
        <w:t>This BPM's goal is to outline every phase of the recruiting and selection process, from the first personnel request to the last time a candidate is hired. By making roles, responsibilities, and decision points clearer, the model hopes to improve coordination and reduce the amount of physical labor involved.</w:t>
      </w:r>
    </w:p>
    <w:p w14:paraId="56B9FF24" w14:textId="77777777" w:rsidR="001E7316" w:rsidRDefault="001E7316" w:rsidP="001E7316"/>
    <w:p w14:paraId="50C0E100" w14:textId="60510AFB" w:rsidR="001E7316" w:rsidRDefault="001E7316" w:rsidP="001E7316">
      <w:r>
        <w:t>Process Overview</w:t>
      </w:r>
    </w:p>
    <w:p w14:paraId="12848F20" w14:textId="77777777" w:rsidR="001E7316" w:rsidRDefault="001E7316" w:rsidP="001E7316">
      <w:r>
        <w:t xml:space="preserve">A personnel request marks the start of the recruiting and selection process, which concludes with the employment of a candidate. The hiring process comprises </w:t>
      </w:r>
      <w:proofErr w:type="gramStart"/>
      <w:r>
        <w:t>a number of</w:t>
      </w:r>
      <w:proofErr w:type="gramEnd"/>
      <w:r>
        <w:t xml:space="preserve"> crucial steps, including the maintenance of job descriptions, authorization checks, approval of requisitions, posting of job openings, applicant screening, and selection.</w:t>
      </w:r>
    </w:p>
    <w:p w14:paraId="1F1E01F3" w14:textId="77777777" w:rsidR="00070E39" w:rsidRDefault="00070E39"/>
    <w:p w14:paraId="7BC02AEB" w14:textId="77777777" w:rsidR="00070E39" w:rsidRPr="00070E39" w:rsidRDefault="00070E39" w:rsidP="00070E39">
      <w:pPr>
        <w:rPr>
          <w:b/>
          <w:bCs/>
        </w:rPr>
      </w:pPr>
      <w:r w:rsidRPr="00070E39">
        <w:rPr>
          <w:b/>
          <w:bCs/>
        </w:rPr>
        <w:t>Business Process Model Breakdown</w:t>
      </w:r>
    </w:p>
    <w:p w14:paraId="163B6558" w14:textId="77777777" w:rsidR="00070E39" w:rsidRPr="00070E39" w:rsidRDefault="00070E39" w:rsidP="00070E39">
      <w:pPr>
        <w:rPr>
          <w:b/>
          <w:bCs/>
        </w:rPr>
      </w:pPr>
      <w:r w:rsidRPr="00070E39">
        <w:rPr>
          <w:b/>
          <w:bCs/>
        </w:rPr>
        <w:t>1. Personnel Requisition Initiation</w:t>
      </w:r>
    </w:p>
    <w:p w14:paraId="7FABB110" w14:textId="77777777" w:rsidR="00070E39" w:rsidRPr="00070E39" w:rsidRDefault="00070E39" w:rsidP="00070E39">
      <w:pPr>
        <w:numPr>
          <w:ilvl w:val="0"/>
          <w:numId w:val="1"/>
        </w:numPr>
      </w:pPr>
      <w:r w:rsidRPr="00070E39">
        <w:rPr>
          <w:b/>
          <w:bCs/>
        </w:rPr>
        <w:t>Trigger</w:t>
      </w:r>
      <w:r w:rsidRPr="00070E39">
        <w:t>: A middle or top-level manager submits a personnel requisition.</w:t>
      </w:r>
    </w:p>
    <w:p w14:paraId="78B4B9AE" w14:textId="77777777" w:rsidR="00070E39" w:rsidRPr="00070E39" w:rsidRDefault="00070E39" w:rsidP="00070E39">
      <w:pPr>
        <w:numPr>
          <w:ilvl w:val="0"/>
          <w:numId w:val="1"/>
        </w:numPr>
      </w:pPr>
      <w:r w:rsidRPr="00070E39">
        <w:rPr>
          <w:b/>
          <w:bCs/>
        </w:rPr>
        <w:t>Role</w:t>
      </w:r>
      <w:r w:rsidRPr="00070E39">
        <w:t>: Middle or Top-Level Manager</w:t>
      </w:r>
    </w:p>
    <w:p w14:paraId="4844469D" w14:textId="77777777" w:rsidR="00070E39" w:rsidRPr="00070E39" w:rsidRDefault="00070E39" w:rsidP="00070E39">
      <w:pPr>
        <w:rPr>
          <w:b/>
          <w:bCs/>
        </w:rPr>
      </w:pPr>
      <w:r w:rsidRPr="00070E39">
        <w:rPr>
          <w:b/>
          <w:bCs/>
        </w:rPr>
        <w:lastRenderedPageBreak/>
        <w:t>2. Job Description Review and Creation</w:t>
      </w:r>
    </w:p>
    <w:p w14:paraId="7E55DF5B" w14:textId="77777777" w:rsidR="00070E39" w:rsidRPr="00070E39" w:rsidRDefault="00070E39" w:rsidP="00070E39">
      <w:pPr>
        <w:numPr>
          <w:ilvl w:val="0"/>
          <w:numId w:val="2"/>
        </w:numPr>
      </w:pPr>
      <w:r w:rsidRPr="00070E39">
        <w:rPr>
          <w:b/>
          <w:bCs/>
        </w:rPr>
        <w:t>Sub-Task 1</w:t>
      </w:r>
      <w:r w:rsidRPr="00070E39">
        <w:t>: HR analyst reviews the job description for the vacancy.</w:t>
      </w:r>
    </w:p>
    <w:p w14:paraId="3F669C98" w14:textId="77777777" w:rsidR="00070E39" w:rsidRPr="00070E39" w:rsidRDefault="00070E39" w:rsidP="00070E39">
      <w:pPr>
        <w:numPr>
          <w:ilvl w:val="0"/>
          <w:numId w:val="2"/>
        </w:numPr>
      </w:pPr>
      <w:r w:rsidRPr="00070E39">
        <w:rPr>
          <w:b/>
          <w:bCs/>
        </w:rPr>
        <w:t>Sub-Task 2</w:t>
      </w:r>
      <w:r w:rsidRPr="00070E39">
        <w:t>: If no relevant job description exists, the HR analyst creates one.</w:t>
      </w:r>
    </w:p>
    <w:p w14:paraId="5E925AD8" w14:textId="77777777" w:rsidR="00070E39" w:rsidRPr="00070E39" w:rsidRDefault="00070E39" w:rsidP="00070E39">
      <w:pPr>
        <w:numPr>
          <w:ilvl w:val="0"/>
          <w:numId w:val="2"/>
        </w:numPr>
      </w:pPr>
      <w:r w:rsidRPr="00070E39">
        <w:rPr>
          <w:b/>
          <w:bCs/>
        </w:rPr>
        <w:t>Role</w:t>
      </w:r>
      <w:r w:rsidRPr="00070E39">
        <w:t>: HR Analyst</w:t>
      </w:r>
    </w:p>
    <w:p w14:paraId="2FB3F254" w14:textId="77777777" w:rsidR="00070E39" w:rsidRPr="00070E39" w:rsidRDefault="00070E39" w:rsidP="00070E39">
      <w:pPr>
        <w:rPr>
          <w:b/>
          <w:bCs/>
        </w:rPr>
      </w:pPr>
      <w:r w:rsidRPr="00070E39">
        <w:rPr>
          <w:b/>
          <w:bCs/>
        </w:rPr>
        <w:t>3. Authorization Check</w:t>
      </w:r>
    </w:p>
    <w:p w14:paraId="25643C89" w14:textId="77777777" w:rsidR="00070E39" w:rsidRPr="00070E39" w:rsidRDefault="00070E39" w:rsidP="00070E39">
      <w:pPr>
        <w:numPr>
          <w:ilvl w:val="0"/>
          <w:numId w:val="3"/>
        </w:numPr>
      </w:pPr>
      <w:r w:rsidRPr="00070E39">
        <w:rPr>
          <w:b/>
          <w:bCs/>
        </w:rPr>
        <w:t>Activity</w:t>
      </w:r>
      <w:r w:rsidRPr="00070E39">
        <w:t>: HR manager checks whether the requisition was made by an authorized person.</w:t>
      </w:r>
    </w:p>
    <w:p w14:paraId="11731A35" w14:textId="77777777" w:rsidR="00070E39" w:rsidRPr="00070E39" w:rsidRDefault="00070E39" w:rsidP="00070E39">
      <w:pPr>
        <w:numPr>
          <w:ilvl w:val="0"/>
          <w:numId w:val="3"/>
        </w:numPr>
      </w:pPr>
      <w:r w:rsidRPr="00070E39">
        <w:rPr>
          <w:b/>
          <w:bCs/>
        </w:rPr>
        <w:t>Role</w:t>
      </w:r>
      <w:r w:rsidRPr="00070E39">
        <w:t>: HR Manager</w:t>
      </w:r>
    </w:p>
    <w:p w14:paraId="07C10CD8" w14:textId="77777777" w:rsidR="00070E39" w:rsidRPr="00070E39" w:rsidRDefault="00070E39" w:rsidP="00070E39">
      <w:pPr>
        <w:numPr>
          <w:ilvl w:val="0"/>
          <w:numId w:val="3"/>
        </w:numPr>
      </w:pPr>
      <w:r w:rsidRPr="00070E39">
        <w:rPr>
          <w:b/>
          <w:bCs/>
        </w:rPr>
        <w:t>Decision Point</w:t>
      </w:r>
      <w:r w:rsidRPr="00070E39">
        <w:t>:</w:t>
      </w:r>
    </w:p>
    <w:p w14:paraId="141666AE" w14:textId="77777777" w:rsidR="00070E39" w:rsidRPr="00070E39" w:rsidRDefault="00070E39" w:rsidP="00070E39">
      <w:pPr>
        <w:numPr>
          <w:ilvl w:val="1"/>
          <w:numId w:val="3"/>
        </w:numPr>
      </w:pPr>
      <w:r w:rsidRPr="00070E39">
        <w:t>If authorized, proceed to "Requisition Approval".</w:t>
      </w:r>
    </w:p>
    <w:p w14:paraId="3A6DDB22" w14:textId="77777777" w:rsidR="00070E39" w:rsidRPr="00070E39" w:rsidRDefault="00070E39" w:rsidP="00070E39">
      <w:pPr>
        <w:numPr>
          <w:ilvl w:val="1"/>
          <w:numId w:val="3"/>
        </w:numPr>
      </w:pPr>
      <w:r w:rsidRPr="00070E39">
        <w:t>If not authorized, end the process.</w:t>
      </w:r>
    </w:p>
    <w:p w14:paraId="237C6A7D" w14:textId="77777777" w:rsidR="00070E39" w:rsidRPr="00070E39" w:rsidRDefault="00070E39" w:rsidP="00070E39">
      <w:pPr>
        <w:rPr>
          <w:b/>
          <w:bCs/>
        </w:rPr>
      </w:pPr>
      <w:r w:rsidRPr="00070E39">
        <w:rPr>
          <w:b/>
          <w:bCs/>
        </w:rPr>
        <w:t>4. Requisition Approval</w:t>
      </w:r>
    </w:p>
    <w:p w14:paraId="770E0DA8" w14:textId="77777777" w:rsidR="00070E39" w:rsidRPr="00070E39" w:rsidRDefault="00070E39" w:rsidP="00070E39">
      <w:pPr>
        <w:numPr>
          <w:ilvl w:val="0"/>
          <w:numId w:val="4"/>
        </w:numPr>
      </w:pPr>
      <w:r w:rsidRPr="00070E39">
        <w:rPr>
          <w:b/>
          <w:bCs/>
        </w:rPr>
        <w:t>Activity</w:t>
      </w:r>
      <w:r w:rsidRPr="00070E39">
        <w:t>: HR manager reviews and decides whether to approve the requisition.</w:t>
      </w:r>
    </w:p>
    <w:p w14:paraId="712ED479" w14:textId="77777777" w:rsidR="00070E39" w:rsidRPr="00070E39" w:rsidRDefault="00070E39" w:rsidP="00070E39">
      <w:pPr>
        <w:numPr>
          <w:ilvl w:val="0"/>
          <w:numId w:val="4"/>
        </w:numPr>
      </w:pPr>
      <w:r w:rsidRPr="00070E39">
        <w:rPr>
          <w:b/>
          <w:bCs/>
        </w:rPr>
        <w:t>Role</w:t>
      </w:r>
      <w:r w:rsidRPr="00070E39">
        <w:t>: HR Manager</w:t>
      </w:r>
    </w:p>
    <w:p w14:paraId="2C9A1C45" w14:textId="77777777" w:rsidR="00070E39" w:rsidRPr="00070E39" w:rsidRDefault="00070E39" w:rsidP="00070E39">
      <w:pPr>
        <w:numPr>
          <w:ilvl w:val="0"/>
          <w:numId w:val="4"/>
        </w:numPr>
      </w:pPr>
      <w:r w:rsidRPr="00070E39">
        <w:rPr>
          <w:b/>
          <w:bCs/>
        </w:rPr>
        <w:t>Decision Point</w:t>
      </w:r>
      <w:r w:rsidRPr="00070E39">
        <w:t>:</w:t>
      </w:r>
    </w:p>
    <w:p w14:paraId="2F3B55B7" w14:textId="77777777" w:rsidR="00070E39" w:rsidRPr="00070E39" w:rsidRDefault="00070E39" w:rsidP="00070E39">
      <w:pPr>
        <w:numPr>
          <w:ilvl w:val="1"/>
          <w:numId w:val="4"/>
        </w:numPr>
      </w:pPr>
      <w:r w:rsidRPr="00070E39">
        <w:t>If approved, proceed to "Job Vacancy Advertisement".</w:t>
      </w:r>
    </w:p>
    <w:p w14:paraId="12540E5F" w14:textId="77777777" w:rsidR="00070E39" w:rsidRPr="00070E39" w:rsidRDefault="00070E39" w:rsidP="00070E39">
      <w:pPr>
        <w:numPr>
          <w:ilvl w:val="1"/>
          <w:numId w:val="4"/>
        </w:numPr>
      </w:pPr>
      <w:r w:rsidRPr="00070E39">
        <w:t>If not approved, end the process.</w:t>
      </w:r>
    </w:p>
    <w:p w14:paraId="3DB81187" w14:textId="77777777" w:rsidR="00070E39" w:rsidRPr="00070E39" w:rsidRDefault="00070E39" w:rsidP="00070E39">
      <w:pPr>
        <w:rPr>
          <w:b/>
          <w:bCs/>
        </w:rPr>
      </w:pPr>
      <w:r w:rsidRPr="00070E39">
        <w:rPr>
          <w:b/>
          <w:bCs/>
        </w:rPr>
        <w:t>5. Job Vacancy Advertisement</w:t>
      </w:r>
    </w:p>
    <w:p w14:paraId="598538AA" w14:textId="77777777" w:rsidR="00070E39" w:rsidRPr="00070E39" w:rsidRDefault="00070E39" w:rsidP="00070E39">
      <w:pPr>
        <w:numPr>
          <w:ilvl w:val="0"/>
          <w:numId w:val="5"/>
        </w:numPr>
      </w:pPr>
      <w:r w:rsidRPr="00070E39">
        <w:rPr>
          <w:b/>
          <w:bCs/>
        </w:rPr>
        <w:t>Activity</w:t>
      </w:r>
      <w:r w:rsidRPr="00070E39">
        <w:t xml:space="preserve">: HR analyst prepares and publishes </w:t>
      </w:r>
      <w:proofErr w:type="gramStart"/>
      <w:r w:rsidRPr="00070E39">
        <w:t>the job advertisement</w:t>
      </w:r>
      <w:proofErr w:type="gramEnd"/>
      <w:r w:rsidRPr="00070E39">
        <w:t>.</w:t>
      </w:r>
    </w:p>
    <w:p w14:paraId="66DBBCAE" w14:textId="77777777" w:rsidR="00070E39" w:rsidRPr="00070E39" w:rsidRDefault="00070E39" w:rsidP="00070E39">
      <w:pPr>
        <w:numPr>
          <w:ilvl w:val="0"/>
          <w:numId w:val="5"/>
        </w:numPr>
      </w:pPr>
      <w:r w:rsidRPr="00070E39">
        <w:rPr>
          <w:b/>
          <w:bCs/>
        </w:rPr>
        <w:t>Role</w:t>
      </w:r>
      <w:r w:rsidRPr="00070E39">
        <w:t>: HR Analyst</w:t>
      </w:r>
    </w:p>
    <w:p w14:paraId="16E240C5" w14:textId="77777777" w:rsidR="00070E39" w:rsidRPr="00070E39" w:rsidRDefault="00070E39" w:rsidP="00070E39">
      <w:pPr>
        <w:rPr>
          <w:b/>
          <w:bCs/>
        </w:rPr>
      </w:pPr>
      <w:r w:rsidRPr="00070E39">
        <w:rPr>
          <w:b/>
          <w:bCs/>
        </w:rPr>
        <w:t>6. Selection Process</w:t>
      </w:r>
    </w:p>
    <w:p w14:paraId="00DB8C14" w14:textId="77777777" w:rsidR="00070E39" w:rsidRPr="00070E39" w:rsidRDefault="00070E39" w:rsidP="00070E39">
      <w:pPr>
        <w:numPr>
          <w:ilvl w:val="0"/>
          <w:numId w:val="6"/>
        </w:numPr>
      </w:pPr>
      <w:r w:rsidRPr="00070E39">
        <w:rPr>
          <w:b/>
          <w:bCs/>
        </w:rPr>
        <w:t>Activity</w:t>
      </w:r>
      <w:r w:rsidRPr="00070E39">
        <w:t>: HR analyst collects applications, screens them, and conducts interviews and assessments.</w:t>
      </w:r>
    </w:p>
    <w:p w14:paraId="01998BD3" w14:textId="77777777" w:rsidR="00070E39" w:rsidRPr="00070E39" w:rsidRDefault="00070E39" w:rsidP="00070E39">
      <w:pPr>
        <w:numPr>
          <w:ilvl w:val="0"/>
          <w:numId w:val="6"/>
        </w:numPr>
      </w:pPr>
      <w:r w:rsidRPr="00070E39">
        <w:rPr>
          <w:b/>
          <w:bCs/>
        </w:rPr>
        <w:t>Role</w:t>
      </w:r>
      <w:r w:rsidRPr="00070E39">
        <w:t>: HR Analyst</w:t>
      </w:r>
    </w:p>
    <w:p w14:paraId="7A95C5BD" w14:textId="77777777" w:rsidR="00070E39" w:rsidRPr="00070E39" w:rsidRDefault="00070E39" w:rsidP="00070E39">
      <w:pPr>
        <w:rPr>
          <w:b/>
          <w:bCs/>
        </w:rPr>
      </w:pPr>
      <w:r w:rsidRPr="00070E39">
        <w:rPr>
          <w:b/>
          <w:bCs/>
        </w:rPr>
        <w:lastRenderedPageBreak/>
        <w:t>End of Process</w:t>
      </w:r>
    </w:p>
    <w:p w14:paraId="5ECFCFD1" w14:textId="77777777" w:rsidR="00070E39" w:rsidRPr="00070E39" w:rsidRDefault="00070E39" w:rsidP="00070E39">
      <w:pPr>
        <w:numPr>
          <w:ilvl w:val="0"/>
          <w:numId w:val="7"/>
        </w:numPr>
      </w:pPr>
      <w:r w:rsidRPr="00070E39">
        <w:t>The process concludes when a candidate is selected or if the process is terminated due to non-approval or lack of authorization.</w:t>
      </w:r>
    </w:p>
    <w:p w14:paraId="1F71F80C" w14:textId="77777777" w:rsidR="00070E39" w:rsidRDefault="00070E39"/>
    <w:p w14:paraId="15D2BF3C" w14:textId="34C17976" w:rsidR="00070E39" w:rsidRPr="00070E39" w:rsidRDefault="00070E39" w:rsidP="00070E39">
      <w:r>
        <w:t>2.</w:t>
      </w:r>
      <w:r w:rsidRPr="00070E39">
        <w:t>Modeling in Bizagi Modeler</w:t>
      </w:r>
    </w:p>
    <w:p w14:paraId="75A7238E" w14:textId="0C3E2FED" w:rsidR="00070E39" w:rsidRDefault="00070E39"/>
    <w:p w14:paraId="220BA0C5" w14:textId="77777777" w:rsidR="001E7316" w:rsidRDefault="001E7316"/>
    <w:p w14:paraId="6ECE04A6" w14:textId="776CD440" w:rsidR="001E7316" w:rsidRDefault="001E7316">
      <w:r w:rsidRPr="00070E39">
        <w:drawing>
          <wp:anchor distT="0" distB="0" distL="114300" distR="114300" simplePos="0" relativeHeight="251658240" behindDoc="0" locked="0" layoutInCell="1" allowOverlap="1" wp14:anchorId="76EA6CCE" wp14:editId="251788F2">
            <wp:simplePos x="0" y="0"/>
            <wp:positionH relativeFrom="margin">
              <wp:align>left</wp:align>
            </wp:positionH>
            <wp:positionV relativeFrom="margin">
              <wp:posOffset>2476500</wp:posOffset>
            </wp:positionV>
            <wp:extent cx="5451475" cy="3921760"/>
            <wp:effectExtent l="0" t="0" r="0" b="2540"/>
            <wp:wrapSquare wrapText="bothSides"/>
            <wp:docPr id="558002087"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02087" name="Picture 1" descr="A diagram of a work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51475" cy="3921760"/>
                    </a:xfrm>
                    <a:prstGeom prst="rect">
                      <a:avLst/>
                    </a:prstGeom>
                  </pic:spPr>
                </pic:pic>
              </a:graphicData>
            </a:graphic>
            <wp14:sizeRelH relativeFrom="margin">
              <wp14:pctWidth>0</wp14:pctWidth>
            </wp14:sizeRelH>
            <wp14:sizeRelV relativeFrom="margin">
              <wp14:pctHeight>0</wp14:pctHeight>
            </wp14:sizeRelV>
          </wp:anchor>
        </w:drawing>
      </w:r>
    </w:p>
    <w:p w14:paraId="27FAFD77" w14:textId="77777777" w:rsidR="001E7316" w:rsidRDefault="001E7316"/>
    <w:p w14:paraId="7200F625" w14:textId="77777777" w:rsidR="001E7316" w:rsidRDefault="001E7316"/>
    <w:p w14:paraId="7489E92F" w14:textId="70515963" w:rsidR="001E7316" w:rsidRDefault="001E7316"/>
    <w:p w14:paraId="12F5497A" w14:textId="4396489F" w:rsidR="001E7316" w:rsidRDefault="001E7316"/>
    <w:p w14:paraId="00FE6EB5" w14:textId="77777777" w:rsidR="001E7316" w:rsidRDefault="001E7316"/>
    <w:p w14:paraId="0FDA30A4" w14:textId="7ED67FF1" w:rsidR="001E7316" w:rsidRDefault="001E7316"/>
    <w:p w14:paraId="57B567D3" w14:textId="77777777" w:rsidR="001E7316" w:rsidRDefault="001E7316"/>
    <w:p w14:paraId="3BA0BBA1" w14:textId="30A6DC64" w:rsidR="001E7316" w:rsidRDefault="001E7316"/>
    <w:p w14:paraId="757B8676" w14:textId="77777777" w:rsidR="001E7316" w:rsidRDefault="001E7316"/>
    <w:p w14:paraId="69A9B4DB" w14:textId="77777777" w:rsidR="001E7316" w:rsidRDefault="001E7316"/>
    <w:p w14:paraId="5433A8CC" w14:textId="77777777" w:rsidR="001E7316" w:rsidRDefault="001E7316"/>
    <w:p w14:paraId="01E634AC" w14:textId="77777777" w:rsidR="001E7316" w:rsidRDefault="001E7316"/>
    <w:p w14:paraId="6A926B91" w14:textId="77777777" w:rsidR="001E7316" w:rsidRDefault="001E7316"/>
    <w:p w14:paraId="38436B16" w14:textId="77777777" w:rsidR="001E7316" w:rsidRDefault="001E7316"/>
    <w:p w14:paraId="1AAD5120" w14:textId="77777777" w:rsidR="001E7316" w:rsidRDefault="001E7316"/>
    <w:p w14:paraId="039E7D9B" w14:textId="4EDEB2C3" w:rsidR="00070E39" w:rsidRDefault="001E7316">
      <w:pPr>
        <w:rPr>
          <w:b/>
          <w:bCs/>
        </w:rPr>
      </w:pPr>
      <w:r w:rsidRPr="001E7316">
        <w:rPr>
          <w:b/>
          <w:bCs/>
        </w:rPr>
        <w:lastRenderedPageBreak/>
        <w:t xml:space="preserve">REFERENCE </w:t>
      </w:r>
    </w:p>
    <w:p w14:paraId="69BE7EBE" w14:textId="3156271E" w:rsidR="001E7316" w:rsidRDefault="001E7316" w:rsidP="001E7316">
      <w:pPr>
        <w:rPr>
          <w:b/>
          <w:bCs/>
        </w:rPr>
      </w:pPr>
      <w:r w:rsidRPr="001E7316">
        <w:rPr>
          <w:b/>
          <w:bCs/>
        </w:rPr>
        <w:t>Weske, M. (2007). </w:t>
      </w:r>
      <w:r w:rsidRPr="001E7316">
        <w:rPr>
          <w:b/>
          <w:bCs/>
          <w:i/>
          <w:iCs/>
        </w:rPr>
        <w:t>Business Process Management: Concepts, Languages, Architectures</w:t>
      </w:r>
      <w:r w:rsidRPr="001E7316">
        <w:rPr>
          <w:b/>
          <w:bCs/>
        </w:rPr>
        <w:t xml:space="preserve">. ResearchGate; Springer. </w:t>
      </w:r>
      <w:hyperlink r:id="rId6" w:history="1">
        <w:r w:rsidRPr="001E7316">
          <w:rPr>
            <w:rStyle w:val="Hyperlink"/>
            <w:b/>
            <w:bCs/>
          </w:rPr>
          <w:t>https://www.researchgate.net/publication/220687930_Business_Process_Management_Concepts_Languages_Architectures</w:t>
        </w:r>
      </w:hyperlink>
    </w:p>
    <w:p w14:paraId="715D8ADB" w14:textId="4050B2F8" w:rsidR="001E7316" w:rsidRDefault="001E7316" w:rsidP="001E7316">
      <w:pPr>
        <w:pStyle w:val="NormalWeb"/>
        <w:spacing w:before="0" w:beforeAutospacing="0" w:after="0" w:afterAutospacing="0" w:line="480" w:lineRule="atLeast"/>
        <w:ind w:left="600" w:hanging="600"/>
        <w:rPr>
          <w:color w:val="000000"/>
        </w:rPr>
      </w:pPr>
      <w:r>
        <w:rPr>
          <w:color w:val="000000"/>
        </w:rPr>
        <w:t>Dessler, G., &amp; Akram Al Ariss. (2012). </w:t>
      </w:r>
      <w:r>
        <w:rPr>
          <w:i/>
          <w:iCs/>
          <w:color w:val="000000"/>
        </w:rPr>
        <w:t>Human Resource Management</w:t>
      </w:r>
      <w:r>
        <w:rPr>
          <w:color w:val="000000"/>
        </w:rPr>
        <w:t xml:space="preserve">. ResearchGate; Pearson. </w:t>
      </w:r>
      <w:hyperlink r:id="rId7" w:history="1">
        <w:r w:rsidRPr="002B4826">
          <w:rPr>
            <w:rStyle w:val="Hyperlink"/>
          </w:rPr>
          <w:t>https://www.researchgate.net/publication/257929914_Human_Resource_Management</w:t>
        </w:r>
      </w:hyperlink>
    </w:p>
    <w:p w14:paraId="67AD997B" w14:textId="77777777" w:rsidR="001E7316" w:rsidRPr="001E7316" w:rsidRDefault="001E7316" w:rsidP="001E7316">
      <w:pPr>
        <w:pStyle w:val="NormalWeb"/>
        <w:spacing w:before="0" w:beforeAutospacing="0" w:after="0" w:afterAutospacing="0" w:line="480" w:lineRule="atLeast"/>
        <w:ind w:left="600" w:hanging="600"/>
        <w:rPr>
          <w:color w:val="000000"/>
        </w:rPr>
      </w:pPr>
    </w:p>
    <w:p w14:paraId="4C113243" w14:textId="77777777" w:rsidR="001E7316" w:rsidRPr="001E7316" w:rsidRDefault="001E7316" w:rsidP="001E7316">
      <w:pPr>
        <w:rPr>
          <w:b/>
          <w:bCs/>
        </w:rPr>
      </w:pPr>
      <w:r w:rsidRPr="001E7316">
        <w:rPr>
          <w:b/>
          <w:bCs/>
        </w:rPr>
        <w:t>‌</w:t>
      </w:r>
    </w:p>
    <w:p w14:paraId="5AE3C1F4" w14:textId="77777777" w:rsidR="001E7316" w:rsidRPr="001E7316" w:rsidRDefault="001E7316">
      <w:pPr>
        <w:rPr>
          <w:b/>
          <w:bCs/>
        </w:rPr>
      </w:pPr>
    </w:p>
    <w:sectPr w:rsidR="001E7316" w:rsidRPr="001E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C1FEA"/>
    <w:multiLevelType w:val="multilevel"/>
    <w:tmpl w:val="213A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6120F7"/>
    <w:multiLevelType w:val="multilevel"/>
    <w:tmpl w:val="C5B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8A59BA"/>
    <w:multiLevelType w:val="multilevel"/>
    <w:tmpl w:val="DF0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1652B3"/>
    <w:multiLevelType w:val="multilevel"/>
    <w:tmpl w:val="BDC60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264313"/>
    <w:multiLevelType w:val="multilevel"/>
    <w:tmpl w:val="F82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7824A7"/>
    <w:multiLevelType w:val="multilevel"/>
    <w:tmpl w:val="92FA1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1A01A8"/>
    <w:multiLevelType w:val="multilevel"/>
    <w:tmpl w:val="5960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978813">
    <w:abstractNumId w:val="0"/>
  </w:num>
  <w:num w:numId="2" w16cid:durableId="969675579">
    <w:abstractNumId w:val="2"/>
  </w:num>
  <w:num w:numId="3" w16cid:durableId="487599762">
    <w:abstractNumId w:val="5"/>
  </w:num>
  <w:num w:numId="4" w16cid:durableId="1801455866">
    <w:abstractNumId w:val="3"/>
  </w:num>
  <w:num w:numId="5" w16cid:durableId="2093502218">
    <w:abstractNumId w:val="1"/>
  </w:num>
  <w:num w:numId="6" w16cid:durableId="1866475801">
    <w:abstractNumId w:val="6"/>
  </w:num>
  <w:num w:numId="7" w16cid:durableId="278682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39"/>
    <w:rsid w:val="00070E39"/>
    <w:rsid w:val="00156C1E"/>
    <w:rsid w:val="001E7316"/>
    <w:rsid w:val="001F52A8"/>
    <w:rsid w:val="0021026B"/>
    <w:rsid w:val="0067404C"/>
    <w:rsid w:val="007836FE"/>
    <w:rsid w:val="00C634A7"/>
    <w:rsid w:val="00EB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AC13"/>
  <w15:chartTrackingRefBased/>
  <w15:docId w15:val="{80C454A0-864C-416B-823D-E85AD69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2A8"/>
    <w:pPr>
      <w:spacing w:line="360" w:lineRule="auto"/>
      <w:jc w:val="both"/>
    </w:pPr>
  </w:style>
  <w:style w:type="paragraph" w:styleId="Heading1">
    <w:name w:val="heading 1"/>
    <w:basedOn w:val="Normal"/>
    <w:next w:val="Normal"/>
    <w:link w:val="Heading1Char"/>
    <w:autoRedefine/>
    <w:uiPriority w:val="9"/>
    <w:qFormat/>
    <w:rsid w:val="00C634A7"/>
    <w:pPr>
      <w:keepNext/>
      <w:keepLines/>
      <w:spacing w:before="360" w:after="80"/>
      <w:outlineLvl w:val="0"/>
    </w:pPr>
    <w:rPr>
      <w:rFonts w:eastAsiaTheme="majorEastAsia" w:cstheme="majorBidi"/>
      <w:b/>
      <w:caps/>
      <w:color w:val="0F4761" w:themeColor="accent1" w:themeShade="BF"/>
      <w:szCs w:val="40"/>
    </w:rPr>
  </w:style>
  <w:style w:type="paragraph" w:styleId="Heading2">
    <w:name w:val="heading 2"/>
    <w:basedOn w:val="Normal"/>
    <w:next w:val="Normal"/>
    <w:link w:val="Heading2Char"/>
    <w:uiPriority w:val="9"/>
    <w:unhideWhenUsed/>
    <w:qFormat/>
    <w:rsid w:val="00C634A7"/>
    <w:pPr>
      <w:keepNext/>
      <w:keepLines/>
      <w:spacing w:before="160" w:after="80"/>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070E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E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0E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0E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0E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0E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0E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4A7"/>
    <w:rPr>
      <w:rFonts w:eastAsiaTheme="majorEastAsia" w:cstheme="majorBidi"/>
      <w:b/>
      <w:caps/>
      <w:color w:val="0F4761" w:themeColor="accent1" w:themeShade="BF"/>
      <w:szCs w:val="40"/>
    </w:rPr>
  </w:style>
  <w:style w:type="character" w:customStyle="1" w:styleId="Heading2Char">
    <w:name w:val="Heading 2 Char"/>
    <w:basedOn w:val="DefaultParagraphFont"/>
    <w:link w:val="Heading2"/>
    <w:uiPriority w:val="9"/>
    <w:rsid w:val="00C634A7"/>
    <w:rPr>
      <w:rFonts w:eastAsiaTheme="majorEastAsia" w:cstheme="majorBidi"/>
      <w:color w:val="0F4761" w:themeColor="accent1" w:themeShade="BF"/>
      <w:szCs w:val="32"/>
    </w:rPr>
  </w:style>
  <w:style w:type="character" w:customStyle="1" w:styleId="Heading3Char">
    <w:name w:val="Heading 3 Char"/>
    <w:basedOn w:val="DefaultParagraphFont"/>
    <w:link w:val="Heading3"/>
    <w:uiPriority w:val="9"/>
    <w:semiHidden/>
    <w:rsid w:val="00070E3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E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0E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0E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0E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0E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0E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0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E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E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0E39"/>
    <w:pPr>
      <w:spacing w:before="160"/>
      <w:jc w:val="center"/>
    </w:pPr>
    <w:rPr>
      <w:i/>
      <w:iCs/>
      <w:color w:val="404040" w:themeColor="text1" w:themeTint="BF"/>
    </w:rPr>
  </w:style>
  <w:style w:type="character" w:customStyle="1" w:styleId="QuoteChar">
    <w:name w:val="Quote Char"/>
    <w:basedOn w:val="DefaultParagraphFont"/>
    <w:link w:val="Quote"/>
    <w:uiPriority w:val="29"/>
    <w:rsid w:val="00070E39"/>
    <w:rPr>
      <w:i/>
      <w:iCs/>
      <w:color w:val="404040" w:themeColor="text1" w:themeTint="BF"/>
    </w:rPr>
  </w:style>
  <w:style w:type="paragraph" w:styleId="ListParagraph">
    <w:name w:val="List Paragraph"/>
    <w:basedOn w:val="Normal"/>
    <w:uiPriority w:val="34"/>
    <w:qFormat/>
    <w:rsid w:val="00070E39"/>
    <w:pPr>
      <w:ind w:left="720"/>
      <w:contextualSpacing/>
    </w:pPr>
  </w:style>
  <w:style w:type="character" w:styleId="IntenseEmphasis">
    <w:name w:val="Intense Emphasis"/>
    <w:basedOn w:val="DefaultParagraphFont"/>
    <w:uiPriority w:val="21"/>
    <w:qFormat/>
    <w:rsid w:val="00070E39"/>
    <w:rPr>
      <w:i/>
      <w:iCs/>
      <w:color w:val="0F4761" w:themeColor="accent1" w:themeShade="BF"/>
    </w:rPr>
  </w:style>
  <w:style w:type="paragraph" w:styleId="IntenseQuote">
    <w:name w:val="Intense Quote"/>
    <w:basedOn w:val="Normal"/>
    <w:next w:val="Normal"/>
    <w:link w:val="IntenseQuoteChar"/>
    <w:uiPriority w:val="30"/>
    <w:qFormat/>
    <w:rsid w:val="00070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E39"/>
    <w:rPr>
      <w:i/>
      <w:iCs/>
      <w:color w:val="0F4761" w:themeColor="accent1" w:themeShade="BF"/>
    </w:rPr>
  </w:style>
  <w:style w:type="character" w:styleId="IntenseReference">
    <w:name w:val="Intense Reference"/>
    <w:basedOn w:val="DefaultParagraphFont"/>
    <w:uiPriority w:val="32"/>
    <w:qFormat/>
    <w:rsid w:val="00070E39"/>
    <w:rPr>
      <w:b/>
      <w:bCs/>
      <w:smallCaps/>
      <w:color w:val="0F4761" w:themeColor="accent1" w:themeShade="BF"/>
      <w:spacing w:val="5"/>
    </w:rPr>
  </w:style>
  <w:style w:type="character" w:styleId="Hyperlink">
    <w:name w:val="Hyperlink"/>
    <w:basedOn w:val="DefaultParagraphFont"/>
    <w:uiPriority w:val="99"/>
    <w:unhideWhenUsed/>
    <w:rsid w:val="001E7316"/>
    <w:rPr>
      <w:color w:val="467886" w:themeColor="hyperlink"/>
      <w:u w:val="single"/>
    </w:rPr>
  </w:style>
  <w:style w:type="character" w:styleId="UnresolvedMention">
    <w:name w:val="Unresolved Mention"/>
    <w:basedOn w:val="DefaultParagraphFont"/>
    <w:uiPriority w:val="99"/>
    <w:semiHidden/>
    <w:unhideWhenUsed/>
    <w:rsid w:val="001E7316"/>
    <w:rPr>
      <w:color w:val="605E5C"/>
      <w:shd w:val="clear" w:color="auto" w:fill="E1DFDD"/>
    </w:rPr>
  </w:style>
  <w:style w:type="paragraph" w:styleId="NormalWeb">
    <w:name w:val="Normal (Web)"/>
    <w:basedOn w:val="Normal"/>
    <w:uiPriority w:val="99"/>
    <w:unhideWhenUsed/>
    <w:rsid w:val="001E7316"/>
    <w:pPr>
      <w:spacing w:before="100" w:beforeAutospacing="1" w:after="100" w:afterAutospacing="1" w:line="240" w:lineRule="auto"/>
      <w:jc w:val="left"/>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65317">
      <w:bodyDiv w:val="1"/>
      <w:marLeft w:val="0"/>
      <w:marRight w:val="0"/>
      <w:marTop w:val="0"/>
      <w:marBottom w:val="0"/>
      <w:divBdr>
        <w:top w:val="none" w:sz="0" w:space="0" w:color="auto"/>
        <w:left w:val="none" w:sz="0" w:space="0" w:color="auto"/>
        <w:bottom w:val="none" w:sz="0" w:space="0" w:color="auto"/>
        <w:right w:val="none" w:sz="0" w:space="0" w:color="auto"/>
      </w:divBdr>
    </w:div>
    <w:div w:id="965311073">
      <w:bodyDiv w:val="1"/>
      <w:marLeft w:val="0"/>
      <w:marRight w:val="0"/>
      <w:marTop w:val="0"/>
      <w:marBottom w:val="0"/>
      <w:divBdr>
        <w:top w:val="none" w:sz="0" w:space="0" w:color="auto"/>
        <w:left w:val="none" w:sz="0" w:space="0" w:color="auto"/>
        <w:bottom w:val="none" w:sz="0" w:space="0" w:color="auto"/>
        <w:right w:val="none" w:sz="0" w:space="0" w:color="auto"/>
      </w:divBdr>
    </w:div>
    <w:div w:id="1487936532">
      <w:bodyDiv w:val="1"/>
      <w:marLeft w:val="0"/>
      <w:marRight w:val="0"/>
      <w:marTop w:val="0"/>
      <w:marBottom w:val="0"/>
      <w:divBdr>
        <w:top w:val="none" w:sz="0" w:space="0" w:color="auto"/>
        <w:left w:val="none" w:sz="0" w:space="0" w:color="auto"/>
        <w:bottom w:val="none" w:sz="0" w:space="0" w:color="auto"/>
        <w:right w:val="none" w:sz="0" w:space="0" w:color="auto"/>
      </w:divBdr>
    </w:div>
    <w:div w:id="1562057793">
      <w:bodyDiv w:val="1"/>
      <w:marLeft w:val="0"/>
      <w:marRight w:val="0"/>
      <w:marTop w:val="0"/>
      <w:marBottom w:val="0"/>
      <w:divBdr>
        <w:top w:val="none" w:sz="0" w:space="0" w:color="auto"/>
        <w:left w:val="none" w:sz="0" w:space="0" w:color="auto"/>
        <w:bottom w:val="none" w:sz="0" w:space="0" w:color="auto"/>
        <w:right w:val="none" w:sz="0" w:space="0" w:color="auto"/>
      </w:divBdr>
    </w:div>
    <w:div w:id="189827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57929914_Human_Resource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0687930_Business_Process_Management_Concepts_Languages_Architectur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Ganegame</dc:creator>
  <cp:keywords/>
  <dc:description/>
  <cp:lastModifiedBy>RJ Ganegame</cp:lastModifiedBy>
  <cp:revision>1</cp:revision>
  <dcterms:created xsi:type="dcterms:W3CDTF">2024-05-04T19:07:00Z</dcterms:created>
  <dcterms:modified xsi:type="dcterms:W3CDTF">2024-05-04T19:38:00Z</dcterms:modified>
</cp:coreProperties>
</file>