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데이터베이스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요구사항 분석서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Arial" w:cs="Arial" w:eastAsia="Arial" w:hAnsi="Arial"/>
                <w:b w:val="1"/>
                <w:color w:val="1d1c1d"/>
                <w:sz w:val="37"/>
                <w:szCs w:val="37"/>
                <w:highlight w:val="whit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1d1c1d"/>
                    <w:sz w:val="37"/>
                    <w:szCs w:val="37"/>
                    <w:highlight w:val="white"/>
                    <w:rtl w:val="0"/>
                  </w:rPr>
                  <w:t xml:space="preserve">AI기술 도입 희망 기업의 주요사업별 </w:t>
                </w:r>
              </w:sdtContent>
            </w:sdt>
          </w:p>
          <w:p w:rsidR="00000000" w:rsidDel="00000000" w:rsidP="00000000" w:rsidRDefault="00000000" w:rsidRPr="00000000" w14:paraId="000000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Gulim" w:cs="Gulim" w:eastAsia="Gulim" w:hAnsi="Gulim"/>
                <w:b w:val="1"/>
                <w:sz w:val="40"/>
                <w:szCs w:val="4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1d1c1d"/>
                    <w:sz w:val="37"/>
                    <w:szCs w:val="37"/>
                    <w:highlight w:val="white"/>
                    <w:rtl w:val="0"/>
                  </w:rPr>
                  <w:t xml:space="preserve">최적의 데이터셋 및 AI 모델 추천 서비스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2022. </w:t>
            </w:r>
            <w:r w:rsidDel="00000000" w:rsidR="00000000" w:rsidRPr="00000000">
              <w:rPr>
                <w:rFonts w:ascii="Gulim" w:cs="Gulim" w:eastAsia="Gulim" w:hAnsi="Gulim"/>
                <w:b w:val="1"/>
                <w:sz w:val="32"/>
                <w:szCs w:val="32"/>
                <w:rtl w:val="0"/>
              </w:rPr>
              <w:t xml:space="preserve">11</w:t>
            </w: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1</w:t>
            </w:r>
            <w:r w:rsidDel="00000000" w:rsidR="00000000" w:rsidRPr="00000000">
              <w:rPr>
                <w:rFonts w:ascii="Gulim" w:cs="Gulim" w:eastAsia="Gulim" w:hAnsi="Gulim"/>
                <w:b w:val="1"/>
                <w:sz w:val="32"/>
                <w:szCs w:val="3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팀명 :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32"/>
                <w:szCs w:val="32"/>
                <w:rtl w:val="0"/>
              </w:rPr>
              <w:t xml:space="preserve">코람페(코딩해서 람보르기니, 페라리 사자)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요구사항 정의서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720" w:right="0" w:hanging="360"/>
        <w:jc w:val="both"/>
        <w:rPr>
          <w:rFonts w:ascii="Gulim" w:cs="Gulim" w:eastAsia="Gulim" w:hAnsi="Gulim"/>
          <w:b w:val="1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사용자는 코람페 사이트에 접속하여 회원가입을 해야한다.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720" w:right="0" w:hanging="360"/>
        <w:jc w:val="both"/>
        <w:rPr>
          <w:rFonts w:ascii="Gulim" w:cs="Gulim" w:eastAsia="Gulim" w:hAnsi="Gulim"/>
          <w:b w:val="1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가입한 회원은 서비스 미리보기를 클릭하여 서비스에 대한 전반적인 구성을 이해한다.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720" w:right="0" w:hanging="360"/>
        <w:jc w:val="both"/>
        <w:rPr>
          <w:rFonts w:ascii="Gulim" w:cs="Gulim" w:eastAsia="Gulim" w:hAnsi="Gulim"/>
          <w:b w:val="1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회원은 AI 추천서비스를 이용하려할 시, 두가지 모델중 하나를 선택한다다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720" w:right="0" w:hanging="360"/>
        <w:jc w:val="both"/>
        <w:rPr>
          <w:rFonts w:ascii="Gulim" w:cs="Gulim" w:eastAsia="Gulim" w:hAnsi="Gulim"/>
          <w:b w:val="1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첫 번째 모델은 회원이 운영하는 사업체의 업종명을 입력하게 하여 그에 맞는 데이터셋이나 모델을 추천한다.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720" w:right="0" w:hanging="360"/>
        <w:jc w:val="both"/>
        <w:rPr>
          <w:rFonts w:ascii="Gulim" w:cs="Gulim" w:eastAsia="Gulim" w:hAnsi="Gulim"/>
          <w:b w:val="1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두번째 모델은 회원의 사업체 이름 또는 주요사업내용을 회원회사 홈페이지 주소를 크롤링해서 그에 맞는 데이터셋, 모델을 추천한다.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객체 정의서</w:t>
      </w:r>
      <w:r w:rsidDel="00000000" w:rsidR="00000000" w:rsidRPr="00000000">
        <w:rPr>
          <w:rtl w:val="0"/>
        </w:rPr>
      </w:r>
    </w:p>
    <w:tbl>
      <w:tblPr>
        <w:tblStyle w:val="Table5"/>
        <w:tblW w:w="95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438"/>
        <w:gridCol w:w="7135"/>
        <w:tblGridChange w:id="0">
          <w:tblGrid>
            <w:gridCol w:w="2438"/>
            <w:gridCol w:w="7135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객체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속성 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회원아이디, 비밀번호, 닉네임, 성별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업종명, 회사URL, 주요사업내용용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데이터셋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AI Hub 내 데이터셋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AI 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AI Hub 내 각 데이터셋을 활용한 예시 AI모델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AI 추천 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Basic, Pro 서비스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0" w:right="0" w:firstLine="0"/>
        <w:jc w:val="both"/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0" w:right="0" w:firstLine="0"/>
        <w:jc w:val="both"/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0" w:right="0" w:firstLine="0"/>
        <w:jc w:val="both"/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0" w:right="0" w:firstLine="0"/>
        <w:jc w:val="both"/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0" w:right="0" w:firstLine="0"/>
        <w:jc w:val="both"/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0" w:right="0" w:firstLine="0"/>
        <w:jc w:val="both"/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E-R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0" w:right="0" w:firstLine="0"/>
        <w:jc w:val="both"/>
        <w:rPr>
          <w:rFonts w:ascii="Gulim" w:cs="Gulim" w:eastAsia="Gulim" w:hAnsi="Gulim"/>
          <w:b w:val="1"/>
          <w:sz w:val="30"/>
          <w:szCs w:val="30"/>
        </w:rPr>
      </w:pPr>
      <w:r w:rsidDel="00000000" w:rsidR="00000000" w:rsidRPr="00000000">
        <w:rPr>
          <w:rFonts w:ascii="Gulim" w:cs="Gulim" w:eastAsia="Gulim" w:hAnsi="Gulim"/>
          <w:b w:val="1"/>
          <w:sz w:val="30"/>
          <w:szCs w:val="30"/>
        </w:rPr>
        <w:drawing>
          <wp:inline distB="114300" distT="114300" distL="114300" distR="114300">
            <wp:extent cx="6119820" cy="4318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Arial"/>
  <w:font w:name="Arial Unicode MS"/>
  <w:font w:name="함초롬돋움"/>
  <w:font w:name="나눔고딕"/>
  <w:font w:name="함초롬바탕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데이터베이스요구사항분석서</w:t>
    </w:r>
    <w:r w:rsidDel="00000000" w:rsidR="00000000" w:rsidRPr="00000000">
      <w:rPr>
        <w:rtl w:val="0"/>
      </w:rPr>
    </w:r>
  </w:p>
  <w:tbl>
    <w:tblPr>
      <w:tblStyle w:val="Table6"/>
      <w:tblW w:w="952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4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9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384" w:lineRule="auto"/>
            <w:ind w:left="0" w:right="0" w:firstLine="0"/>
            <w:jc w:val="center"/>
            <w:rPr>
              <w:rFonts w:ascii="나눔고딕" w:cs="나눔고딕" w:eastAsia="나눔고딕" w:hAnsi="나눔고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09dyV2jVz/eLrvULrmGN0DQglQ==">AMUW2mXjmk1Go7a1d3q6fEru1ml9sjr0Th+JPIvOnfrEJ8jG8ktxLIH20jYziacRUYfJqcNwhj5wULLpJYf7NFE0A88knlALv11fmJTXvahqWsZzEgNwM2jLv27/y0OqZ4k4HX1YMVLQm9hA9rY161DVptiVzX9dYPFQFTmIO2pOk4oWMwLSGUyOvuxrCSyFJXGUS9uR1jMkT+WBE+rR6L5eHvk9Rdgc2ht4DGtuVXkGaxkH2lOatIY=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2018-03-23T06:30:00Z</dcterms:created>
  <dc:creator>user</dc:creator>
</cp:coreProperties>
</file>