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left"/>
      </w:pPr>
      <w:r>
        <w:rPr>
          <w:rFonts w:ascii="Calibri" w:cs="Calibri" w:eastAsia="Calibri" w:hAnsi="Calibri"/>
          <w:b/>
          <w:bCs/>
          <w:color w:val="1E293B"/>
          <w:spacing w:val="60"/>
          <w:sz w:val="40"/>
          <w:szCs w:val="40"/>
        </w:rPr>
        <w:t xml:space="preserve">MOHAMMAD RAOUF ABEDINI</w:t>
      </w:r>
    </w:p>
    <w:p>
      <w:pPr>
        <w:spacing w:after="20"/>
      </w:pPr>
      <w:r>
        <w:rPr>
          <w:rFonts w:ascii="Calibri" w:cs="Calibri" w:eastAsia="Calibri" w:hAnsi="Calibri"/>
          <w:color w:val="7C4DBD"/>
          <w:sz w:val="22"/>
          <w:szCs w:val="22"/>
        </w:rPr>
        <w:t xml:space="preserve">AI &amp; Cybersecurity Researcher  ·  Security Engineer  ·  Full-Stack Developer</w:t>
      </w:r>
    </w:p>
    <w:p>
      <w:pPr>
        <w:pBdr>
          <w:bottom w:val="single" w:color="94A3B8" w:sz="2" w:space="8"/>
        </w:pBdr>
        <w:spacing w:after="10"/>
      </w:pPr>
      <w:r>
        <w:rPr>
          <w:rFonts w:ascii="Calibri" w:cs="Calibri" w:eastAsia="Calibri" w:hAnsi="Calibri"/>
          <w:color w:val="64748B"/>
          <w:sz w:val="18"/>
          <w:szCs w:val="18"/>
        </w:rPr>
        <w:t>Castle Hill, Sydney, NSW  ·  raoof.r999@outlook.com</w:t>
      </w:r>
    </w:p>
    <w:p>
      <w:pPr>
        <w:spacing w:before="6" w:after="60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linkedin.com/in/mohammad-raouf-abedini-885a9226a  ·  raoufabedini.dev  ·  github.com/Raoof128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ABOUT</w:t>
      </w:r>
    </w:p>
    <w:p>
      <w:pPr>
        <w:spacing w:before="4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AI and cybersecurity researcher graduating with a Bachelor of Cyber Security from Macquarie University (November 2026). My work sits at the intersection of artificial intelligence safety and offensive/defensive security — building detection systems that identify threats in real time, evaluating Large Language Model (LLM) outputs for security vulnerabilities, and developing AI-powered tools that make security accessible at scale. I have shipped 70+ independent research and engineering projects, built production systems serving 1,000+ end users, and completed paid AI model evaluation for Anthropic. I bring 7 years of combined experience across security operations, systems programming, and applied machine learning. Fluent in English, Persian (native), and elementary Japanese.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RESEARCH INTERESTS</w:t>
      </w:r>
    </w:p>
    <w:p>
      <w:pPr>
        <w:spacing w:before="40" w:after="80"/>
      </w:pPr>
      <w:r>
        <w:rPr>
          <w:rFonts w:ascii="Calibri" w:cs="Calibri" w:eastAsia="Calibri" w:hAnsi="Calibri"/>
          <w:i/>
          <w:iCs/>
          <w:color w:val="7C4DBD"/>
          <w:sz w:val="20"/>
          <w:szCs w:val="20"/>
        </w:rPr>
        <w:t xml:space="preserve">AI Safety &amp; LLM Security  ·  Threat Detection Engineering  ·  Adversarial Machine Learning  ·  Network Intrusion Detection  ·  Phishing &amp; Social Engineering Simulation  ·  Privacy-Preserving Data Analysis  ·  Secure Software Architecture  ·  Offensive Security &amp; Vulnerability Analysis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Bachelor of Cyber Security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Macquarie University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 – 2026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Key coursework: Digital Forensics, Network Security, Systems Security, Cloud Computing, Natural Language Processing (NLP) &amp; Machine Learning, Privacy-Preserving Data Analysis, Data Structures &amp; Algorithms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Applied research across threat modelling (MITRE ATT&amp;CK), vulnerability assessment, incident analysis, and machine learning classification algorithms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Diploma of Information Technology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Macquarie University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2023 – 2024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TECHNICAL PROFICIENCIES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Python, C/C++ (C++20/17), TypeScript, JavaScript, Kotlin, SQL, Bash, Go (familiar), Swift (familiar)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AI &amp; ML: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LLM evaluation &amp; integration, NLP, classification algorithms, generative AI, prompt engineering, AI model benchmarking, data pipelines for ML applications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SECURITY: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Open Web Application Security Project (OWASP) Top 10, MITRE ATT&amp;CK, National Institute of Standards and Technology (NIST) Framework, threat modelling, penetration testing tools (Wireshark, Nmap, Burp Suite), secure code review, incident response, digital forensics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SYSTEMS: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Memory management, custom allocators, data structures (red-black trees, hash maps), performance benchmarking (p50/p99), CMake, Google Test, libpcap, Linux (Ubuntu/Kali)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CLOUD: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Docker, Terraform, Cloudflare Workers, Vercel, PostgreSQL, GitHub Actions Continuous Integration/Continuous Deployment (CI/CD), serverless architecture, infrastructure-as-code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FRAMEWORKS: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React, Next.js, FastAPI, Litestar, Electron, Kotlin Multiplatform, OAuth 2.0, REST Application Programming Interfaces (APIs)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SELECTED RESEARCH &amp; ENGINEERING PROJECTS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The Invisible Window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[DEFENSIVE RESEARCH · IEEE PAPER]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2025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Windows API · Screen Capture Evasion · Python · IEEE-Format Paper · Responsible Disclosure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Independently discovered, documented, and responsibly disclosed a cross-platform screen capture vulnerability achieving 100% evasion across all native capture methods on Windows. Published as a 12-page IEEE-format security research paper (DOI: 10.5281/zenodo.20195135). Spans Windows API internals, screen capture pipeline analysis, and evasion technique enumeration. Responsibly disclosed to Microsoft and relevant vendors.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 Simurgh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[AI SAFETY TOOLCHAIN]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2026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Python · Litestar · React · Supabase · Docker · Terraform · GitHub Actions · CI/CD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Production AI safety audit pipeline built as a defensive follow-up to “The Invisible Window” research. Comprehensive CI security gates (Bandit, pip-audit, npm audit, secret scanning), Locust load testing, Terraform infrastructure-as-code for reproducible deployments, zero-trust architecture, and Row Level Security. DOI: 10.5281/zenodo.20195198.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SentinelFlow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[IDS RESEARCH]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2026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C++17 · libpcap · CMake · Google Test · Linux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Real-time network intrusion detection system parsing 500K+ packets/second. Multi-layer protocol dissection (Ethernet/IPv4/TCP/UDP/ICMP/DNS) with signature-based detection, stateful analysis (port scans, SYN floods, DNS tunnelling), structured alert logging, and offline PCAP replay for forensic investigation. Automated test suite with CI/CD.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NanoMatch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[SYSTEMS RESEARCH]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2026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C++20 · CMake · Google Test · Custom Memory Pool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High-performance matching engine processing 1M+ operations/second with sub-microsecond latency. Red-black tree price levels, First-In-First-Out (FIFO) order queues, O(1) hash map lookup, and custom memory pool allocator eliminating heap allocation. Comprehensive benchmarking with p50/p99/p99.9 latency histograms.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PhishPatrol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[AI SECURITY]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Python · Generative AI · NLP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AI-powered phishing simulation and cybersecurity education platform using NLP to generate dynamic, realistic social engineering scenarios. Adopted by 50+ students for interactive security awareness training. Explores LLM misuse vectors for social engineering at scale.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Nexus Archive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[SECURE ARCHITECTURE]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2025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React · Python/Litestar · PostgreSQL · Docker · Terraform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Secure full-stack data platform with AI recommendation engine, prompt injection isolation, automated security scanning (Bandit, pip-audit, secret scanning), Row Level Security, encrypted data persistence, and HttpOnly cookie authentication. End-to-end secure architecture from database to deployment.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Mehr Guard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[KOTLINCONF]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Kotlin Multiplatform · Android &amp; iOS · Local ML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Offline-first mobile threat detection tool with local machine learning classification for malicious QR codes and URLs. Secure-by-default architecture with zero external data exfiltration. Submitted to KotlinConf global developer conference.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Syllabus Sync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[PRODUCTION]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TypeScript · Next.js · OAuth 2.0 · CI/CD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Production Software as a Service (SaaS) platform with 500+ automated tests across 35 locales, passkey authentication, and zero regressions. Demonstrates secure development lifecycle practices at scale.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GitSwitch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[DEV TOOLING]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Electron · React · TypeScript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Cross-platform developer identity management tool with secure credential handling, identity isolation, and encrypted storage. Focused on developer security user experience (UX).</w:t>
      </w:r>
    </w:p>
    <w:p>
      <w:pPr>
        <w:spacing w:before="4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70+ additional public projects: </w:t>
      </w:r>
      <w:r>
        <w:rPr>
          <w:rFonts w:ascii="Consolas" w:cs="Consolas" w:eastAsia="Consolas" w:hAnsi="Consolas"/>
          <w:b/>
          <w:bCs/>
          <w:color w:val="7C4DBD"/>
          <w:sz w:val="20"/>
          <w:szCs w:val="20"/>
        </w:rPr>
        <w:t xml:space="preserve">github.com/Raoof128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AI Model Evaluator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Anthropic (Claude Code Human Preference)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Systematically evaluated Claude's LLM-generated code outputs across multiple codebases — benchmarking security, correctness, quality, and reliability against structured rubrics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Identified patterns where model outputs could produce security vulnerabilities or harmful code — contributing to Anthropic's AI safety evaluation pipeline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Freelance Security Engineer &amp; Full-Stack Developer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Architected production applications with security-first design serving 1,000+ end users — implementing OWASP Top 10 practices, OAuth 2.0, cryptographic receipt validation, and automated security scanning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Integrated LLM capabilities into client applications — building AI-assisted content classification, workflow routing, and automation with prompt isolation and guardrails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CI/CD pipelines with 500+ automated security and integration tests via GitHub Actions, reducing deployment vulnerabilities by approximately 40%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Executed zero-downtime Moodle LMS production migration with documented cutover runbook, staging-to-production swap, and post-deployment security hardening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IT Manager &amp; Security Operations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Iran Pharmacy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2019 –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Managed security infrastructure across a multi-site organisation for 5 years — maintaining 99% system uptime through systematic monitoring, incident investigation, and rapid response for 50+ 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Enforced role-based access control and least-privilege policies — investigating and remediating unauthorised access incidents; automated detection workflows reducing manual toil by approximately 30%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Conducted technology evaluations with documented security risk assessments — quantifying threats and translating findings into actionable recommendations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Crew Member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McDonald's, Sydney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Delivered high-volume service in a collaborative environment — Australian local work experience demonstrating communication, adaptability, and reliability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TEACHING &amp; MENTORSHIP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Mentored peers in cybersecurity, threat modelling, secure coding, C/C++ programming, and data structures at Macquarie University — guided students through vulnerability analysis, network security labs, and digital forensics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LANGUAGES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English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(Professional Working)  ·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Persian / Farsi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(Native)  ·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Japanese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(Elementary)</w:t>
      </w:r>
    </w:p>
    <w:p>
      <w:pPr>
        <w:pBdr>
          <w:top w:val="single" w:color="94A3B8" w:sz="2" w:space="8"/>
        </w:pBdr>
        <w:spacing w:before="200"/>
        <w:jc w:val="center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Sydney, Australia  ·  Available from December 2026  ·  Work rights upon graduation  ·  raoufabedini.dev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20"/>
      </w:pPr>
      <w:rPr>
        <w:rFonts w:ascii="Calibri" w:cs="Calibri" w:eastAsia="Calibri" w:hAnsi="Calibri"/>
        <w:color w:val="A78BF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2026-03-26T06:42:48.442Z</dcterms:created>
  <dcterms:modified xsi:type="dcterms:W3CDTF">2026-03-26T06:42:48.443Z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