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"/>
        <w:jc w:val="left"/>
      </w:pPr>
      <w:r>
        <w:rPr>
          <w:rFonts w:ascii="Calibri" w:cs="Calibri" w:eastAsia="Calibri" w:hAnsi="Calibri"/>
          <w:b/>
          <w:bCs/>
          <w:color w:val="1E293B"/>
          <w:spacing w:val="60"/>
          <w:sz w:val="40"/>
          <w:szCs w:val="40"/>
        </w:rPr>
        <w:t xml:space="preserve">MOHAMMAD RAOUF ABEDINI</w:t>
      </w:r>
    </w:p>
    <w:p>
      <w:pPr>
        <w:spacing w:after="20"/>
      </w:pPr>
      <w:r>
        <w:rPr>
          <w:rFonts w:ascii="Calibri" w:cs="Calibri" w:eastAsia="Calibri" w:hAnsi="Calibri"/>
          <w:color w:val="7C4DBD"/>
          <w:sz w:val="22"/>
          <w:szCs w:val="22"/>
        </w:rPr>
        <w:t xml:space="preserve">AI &amp; Cybersecurity Researcher  ·  Security Engineer  ·  Full-Stack Developer</w:t>
      </w:r>
    </w:p>
    <w:p>
      <w:pPr>
        <w:pBdr>
          <w:bottom w:val="single" w:color="94A3B8" w:sz="2" w:space="8"/>
        </w:pBdr>
        <w:spacing w:after="10"/>
      </w:pPr>
      <w:r>
        <w:rPr>
          <w:rFonts w:ascii="Calibri" w:cs="Calibri" w:eastAsia="Calibri" w:hAnsi="Calibri"/>
          <w:color w:val="64748B"/>
          <w:sz w:val="18"/>
          <w:szCs w:val="18"/>
        </w:rPr>
        <w:t>Castle Hill, Sydney, NSW  ·  +61 402 310 686  ·  raoof.r999@outlook.com</w:t>
      </w:r>
    </w:p>
    <w:p>
      <w:pPr>
        <w:spacing w:before="6" w:after="60"/>
      </w:pPr>
      <w:r>
        <w:rPr>
          <w:rFonts w:ascii="Consolas" w:cs="Consolas" w:eastAsia="Consolas" w:hAnsi="Consolas"/>
          <w:color w:val="64748B"/>
          <w:sz w:val="16"/>
          <w:szCs w:val="16"/>
        </w:rPr>
        <w:t xml:space="preserve">linkedin.com/in/mohammad-raouf-abedini-885a9226a  ·  raoufabedini.dev  ·  github.com/Raoof128</w:t>
      </w:r>
    </w:p>
    <w:p>
      <w:pPr>
        <w:pBdr>
          <w:bottom w:val="single" w:color="A78BFA" w:sz="6" w:space="4"/>
        </w:pBdr>
        <w:spacing w:before="320" w:after="100"/>
      </w:pPr>
      <w:r>
        <w:rPr>
          <w:rFonts w:ascii="Consolas" w:cs="Consolas" w:eastAsia="Consolas" w:hAnsi="Consolas"/>
          <w:color w:val="94A3B8"/>
          <w:sz w:val="18"/>
          <w:szCs w:val="18"/>
        </w:rPr>
        <w:t xml:space="preserve">// </w:t>
      </w:r>
      <w:r>
        <w:rPr>
          <w:rFonts w:ascii="Calibri" w:cs="Calibri" w:eastAsia="Calibri" w:hAnsi="Calibri"/>
          <w:b/>
          <w:bCs/>
          <w:color w:val="1E293B"/>
          <w:spacing w:val="120"/>
          <w:sz w:val="24"/>
          <w:szCs w:val="24"/>
        </w:rPr>
        <w:t xml:space="preserve">ABOUT</w:t>
      </w:r>
    </w:p>
    <w:p>
      <w:pPr>
        <w:spacing w:before="40" w:after="100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AI and cybersecurity researcher graduating with a Bachelor of Cyber Security from Macquarie University (November 2026). My work sits at the intersection of artificial intelligence safety and offensive/defensive security — building detection systems that identify threats in real time, evaluating Large Language Model (LLM) outputs for security vulnerabilities, and developing AI-powered tools that make security accessible at scale. I have shipped 70+ independent research and engineering projects, built production systems serving 1,000+ end users, and completed paid AI model evaluation for Anthropic. I bring 7 years of combined experience across security operations, systems programming, and applied machine learning. Fluent in English, Persian (native), and elementary Japanese.</w:t>
      </w:r>
    </w:p>
    <w:p>
      <w:pPr>
        <w:pBdr>
          <w:bottom w:val="single" w:color="A78BFA" w:sz="6" w:space="4"/>
        </w:pBdr>
        <w:spacing w:before="320" w:after="100"/>
      </w:pPr>
      <w:r>
        <w:rPr>
          <w:rFonts w:ascii="Consolas" w:cs="Consolas" w:eastAsia="Consolas" w:hAnsi="Consolas"/>
          <w:color w:val="94A3B8"/>
          <w:sz w:val="18"/>
          <w:szCs w:val="18"/>
        </w:rPr>
        <w:t xml:space="preserve">// </w:t>
      </w:r>
      <w:r>
        <w:rPr>
          <w:rFonts w:ascii="Calibri" w:cs="Calibri" w:eastAsia="Calibri" w:hAnsi="Calibri"/>
          <w:b/>
          <w:bCs/>
          <w:color w:val="1E293B"/>
          <w:spacing w:val="120"/>
          <w:sz w:val="24"/>
          <w:szCs w:val="24"/>
        </w:rPr>
        <w:t xml:space="preserve">RESEARCH INTERESTS</w:t>
      </w:r>
    </w:p>
    <w:p>
      <w:pPr>
        <w:spacing w:before="40" w:after="80"/>
      </w:pPr>
      <w:r>
        <w:rPr>
          <w:rFonts w:ascii="Calibri" w:cs="Calibri" w:eastAsia="Calibri" w:hAnsi="Calibri"/>
          <w:i/>
          <w:iCs/>
          <w:color w:val="7C4DBD"/>
          <w:sz w:val="20"/>
          <w:szCs w:val="20"/>
        </w:rPr>
        <w:t xml:space="preserve">AI Safety &amp; LLM Security  ·  Threat Detection Engineering  ·  Adversarial Machine Learning  ·  Network Intrusion Detection  ·  Phishing &amp; Social Engineering Simulation  ·  Privacy-Preserving Data Analysis  ·  Secure Software Architecture  ·  Offensive Security &amp; Vulnerability Analysis</w:t>
      </w:r>
    </w:p>
    <w:p>
      <w:pPr>
        <w:pBdr>
          <w:bottom w:val="single" w:color="A78BFA" w:sz="6" w:space="4"/>
        </w:pBdr>
        <w:spacing w:before="320" w:after="100"/>
      </w:pPr>
      <w:r>
        <w:rPr>
          <w:rFonts w:ascii="Consolas" w:cs="Consolas" w:eastAsia="Consolas" w:hAnsi="Consolas"/>
          <w:color w:val="94A3B8"/>
          <w:sz w:val="18"/>
          <w:szCs w:val="18"/>
        </w:rPr>
        <w:t xml:space="preserve">// </w:t>
      </w:r>
      <w:r>
        <w:rPr>
          <w:rFonts w:ascii="Calibri" w:cs="Calibri" w:eastAsia="Calibri" w:hAnsi="Calibri"/>
          <w:b/>
          <w:bCs/>
          <w:color w:val="1E293B"/>
          <w:spacing w:val="120"/>
          <w:sz w:val="24"/>
          <w:szCs w:val="24"/>
        </w:rPr>
        <w:t xml:space="preserve">EDUCATION</w:t>
      </w:r>
    </w:p>
    <w:p>
      <w:pPr>
        <w:tabs>
          <w:tab w:val="right" w:pos="9026"/>
        </w:tabs>
        <w:spacing w:before="140" w:after="2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Bachelor of Cyber Security</w:t>
      </w:r>
      <w:r>
        <w:rPr>
          <w:rFonts w:ascii="Calibri" w:cs="Calibri" w:eastAsia="Calibri" w:hAnsi="Calibri"/>
          <w:color w:val="94A3B8"/>
          <w:sz w:val="20"/>
          <w:szCs w:val="20"/>
        </w:rPr>
        <w:t xml:space="preserve">  ·  </w:t>
      </w:r>
      <w:r>
        <w:rPr>
          <w:rFonts w:ascii="Calibri" w:cs="Calibri" w:eastAsia="Calibri" w:hAnsi="Calibri"/>
          <w:i/>
          <w:iCs/>
          <w:color w:val="64748B"/>
          <w:sz w:val="20"/>
          <w:szCs w:val="20"/>
        </w:rPr>
        <w:t xml:space="preserve">Macquarie University</w:t>
      </w:r>
      <w:r>
        <w:rPr>
          <w:rFonts w:ascii="Calibri" w:cs="Calibri" w:eastAsia="Calibri" w:hAnsi="Calibri"/>
          <w:sz w:val="18"/>
          <w:szCs w:val="18"/>
        </w:rPr>
        <w:t xml:space="preserve">	</w:t>
      </w:r>
      <w:r>
        <w:rPr>
          <w:rFonts w:ascii="Consolas" w:cs="Consolas" w:eastAsia="Consolas" w:hAnsi="Consolas"/>
          <w:color w:val="64748B"/>
          <w:sz w:val="18"/>
          <w:szCs w:val="18"/>
        </w:rPr>
        <w:t xml:space="preserve">2024 – 2026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Key coursework: Digital Forensics, Network Security, Systems Security, Cloud Computing, Natural Language Processing (NLP) &amp; Machine Learning, Privacy-Preserving Data Analysis, Data Structures &amp; Algorithms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Applied research across threat modelling (MITRE ATT&amp;CK), vulnerability assessment, incident analysis, and machine learning classification algorithms</w:t>
      </w:r>
    </w:p>
    <w:p>
      <w:pPr>
        <w:tabs>
          <w:tab w:val="right" w:pos="9026"/>
        </w:tabs>
        <w:spacing w:before="140" w:after="2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Diploma of Information Technology</w:t>
      </w:r>
      <w:r>
        <w:rPr>
          <w:rFonts w:ascii="Calibri" w:cs="Calibri" w:eastAsia="Calibri" w:hAnsi="Calibri"/>
          <w:color w:val="94A3B8"/>
          <w:sz w:val="20"/>
          <w:szCs w:val="20"/>
        </w:rPr>
        <w:t xml:space="preserve">  ·  </w:t>
      </w:r>
      <w:r>
        <w:rPr>
          <w:rFonts w:ascii="Calibri" w:cs="Calibri" w:eastAsia="Calibri" w:hAnsi="Calibri"/>
          <w:i/>
          <w:iCs/>
          <w:color w:val="64748B"/>
          <w:sz w:val="20"/>
          <w:szCs w:val="20"/>
        </w:rPr>
        <w:t xml:space="preserve">Macquarie University</w:t>
      </w:r>
      <w:r>
        <w:rPr>
          <w:rFonts w:ascii="Calibri" w:cs="Calibri" w:eastAsia="Calibri" w:hAnsi="Calibri"/>
          <w:sz w:val="18"/>
          <w:szCs w:val="18"/>
        </w:rPr>
        <w:t xml:space="preserve">	</w:t>
      </w:r>
      <w:r>
        <w:rPr>
          <w:rFonts w:ascii="Consolas" w:cs="Consolas" w:eastAsia="Consolas" w:hAnsi="Consolas"/>
          <w:color w:val="64748B"/>
          <w:sz w:val="18"/>
          <w:szCs w:val="18"/>
        </w:rPr>
        <w:t xml:space="preserve">2023 – 2024</w:t>
      </w:r>
    </w:p>
    <w:p>
      <w:pPr>
        <w:pBdr>
          <w:bottom w:val="single" w:color="A78BFA" w:sz="6" w:space="4"/>
        </w:pBdr>
        <w:spacing w:before="320" w:after="100"/>
      </w:pPr>
      <w:r>
        <w:rPr>
          <w:rFonts w:ascii="Consolas" w:cs="Consolas" w:eastAsia="Consolas" w:hAnsi="Consolas"/>
          <w:color w:val="94A3B8"/>
          <w:sz w:val="18"/>
          <w:szCs w:val="18"/>
        </w:rPr>
        <w:t xml:space="preserve">// </w:t>
      </w:r>
      <w:r>
        <w:rPr>
          <w:rFonts w:ascii="Calibri" w:cs="Calibri" w:eastAsia="Calibri" w:hAnsi="Calibri"/>
          <w:b/>
          <w:bCs/>
          <w:color w:val="1E293B"/>
          <w:spacing w:val="120"/>
          <w:sz w:val="24"/>
          <w:szCs w:val="24"/>
        </w:rPr>
        <w:t xml:space="preserve">TECHNICAL PROFICIENCIES</w:t>
      </w:r>
    </w:p>
    <w:p>
      <w:pPr>
        <w:spacing w:before="40" w:after="40"/>
      </w:pPr>
      <w:r>
        <w:rPr>
          <w:rFonts w:ascii="Consolas" w:cs="Consolas" w:eastAsia="Consolas" w:hAnsi="Consolas"/>
          <w:b/>
          <w:bCs/>
          <w:color w:val="7C4DBD"/>
          <w:sz w:val="18"/>
          <w:szCs w:val="18"/>
        </w:rPr>
        <w:t xml:space="preserve">LANGUAGES:  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Python, C/C++ (C++20/17), TypeScript, JavaScript, Kotlin, SQL, Bash, Go (familiar), Swift (familiar)</w:t>
      </w:r>
    </w:p>
    <w:p>
      <w:pPr>
        <w:spacing w:before="40" w:after="40"/>
      </w:pPr>
      <w:r>
        <w:rPr>
          <w:rFonts w:ascii="Consolas" w:cs="Consolas" w:eastAsia="Consolas" w:hAnsi="Consolas"/>
          <w:b/>
          <w:bCs/>
          <w:color w:val="7C4DBD"/>
          <w:sz w:val="18"/>
          <w:szCs w:val="18"/>
        </w:rPr>
        <w:t xml:space="preserve">AI &amp; ML:  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LLM evaluation &amp; integration, NLP, classification algorithms, generative AI, prompt engineering, AI model benchmarking, data pipelines for ML applications</w:t>
      </w:r>
    </w:p>
    <w:p>
      <w:pPr>
        <w:spacing w:before="40" w:after="40"/>
      </w:pPr>
      <w:r>
        <w:rPr>
          <w:rFonts w:ascii="Consolas" w:cs="Consolas" w:eastAsia="Consolas" w:hAnsi="Consolas"/>
          <w:b/>
          <w:bCs/>
          <w:color w:val="7C4DBD"/>
          <w:sz w:val="18"/>
          <w:szCs w:val="18"/>
        </w:rPr>
        <w:t xml:space="preserve">SECURITY:  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Open Web Application Security Project (OWASP) Top 10, MITRE ATT&amp;CK, National Institute of Standards and Technology (NIST) Framework, threat modelling, penetration testing tools (Wireshark, Nmap, Burp Suite), secure code review, incident response, digital forensics</w:t>
      </w:r>
    </w:p>
    <w:p>
      <w:pPr>
        <w:spacing w:before="40" w:after="40"/>
      </w:pPr>
      <w:r>
        <w:rPr>
          <w:rFonts w:ascii="Consolas" w:cs="Consolas" w:eastAsia="Consolas" w:hAnsi="Consolas"/>
          <w:b/>
          <w:bCs/>
          <w:color w:val="7C4DBD"/>
          <w:sz w:val="18"/>
          <w:szCs w:val="18"/>
        </w:rPr>
        <w:t xml:space="preserve">SYSTEMS:  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Memory management, custom allocators, data structures (red-black trees, hash maps), performance benchmarking (p50/p99), CMake, Google Test, libpcap, Linux (Ubuntu/Kali)</w:t>
      </w:r>
    </w:p>
    <w:p>
      <w:pPr>
        <w:spacing w:before="40" w:after="40"/>
      </w:pPr>
      <w:r>
        <w:rPr>
          <w:rFonts w:ascii="Consolas" w:cs="Consolas" w:eastAsia="Consolas" w:hAnsi="Consolas"/>
          <w:b/>
          <w:bCs/>
          <w:color w:val="7C4DBD"/>
          <w:sz w:val="18"/>
          <w:szCs w:val="18"/>
        </w:rPr>
        <w:t xml:space="preserve">CLOUD:  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Docker, Terraform, Cloudflare Workers, Vercel, PostgreSQL, GitHub Actions Continuous Integration/Continuous Deployment (CI/CD), serverless architecture, infrastructure-as-code</w:t>
      </w:r>
    </w:p>
    <w:p>
      <w:pPr>
        <w:spacing w:before="40" w:after="40"/>
      </w:pPr>
      <w:r>
        <w:rPr>
          <w:rFonts w:ascii="Consolas" w:cs="Consolas" w:eastAsia="Consolas" w:hAnsi="Consolas"/>
          <w:b/>
          <w:bCs/>
          <w:color w:val="7C4DBD"/>
          <w:sz w:val="18"/>
          <w:szCs w:val="18"/>
        </w:rPr>
        <w:t xml:space="preserve">FRAMEWORKS:  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React, Next.js, FastAPI, Litestar, Electron, Kotlin Multiplatform, OAuth 2.0, REST Application Programming Interfaces (APIs)</w:t>
      </w:r>
    </w:p>
    <w:p>
      <w:pPr>
        <w:pBdr>
          <w:bottom w:val="single" w:color="A78BFA" w:sz="6" w:space="4"/>
        </w:pBdr>
        <w:spacing w:before="320" w:after="100"/>
      </w:pPr>
      <w:r>
        <w:rPr>
          <w:rFonts w:ascii="Consolas" w:cs="Consolas" w:eastAsia="Consolas" w:hAnsi="Consolas"/>
          <w:color w:val="94A3B8"/>
          <w:sz w:val="18"/>
          <w:szCs w:val="18"/>
        </w:rPr>
        <w:t xml:space="preserve">// </w:t>
      </w:r>
      <w:r>
        <w:rPr>
          <w:rFonts w:ascii="Calibri" w:cs="Calibri" w:eastAsia="Calibri" w:hAnsi="Calibri"/>
          <w:b/>
          <w:bCs/>
          <w:color w:val="1E293B"/>
          <w:spacing w:val="120"/>
          <w:sz w:val="24"/>
          <w:szCs w:val="24"/>
        </w:rPr>
        <w:t xml:space="preserve">SELECTED RESEARCH &amp; ENGINEERING PROJECTS</w:t>
      </w:r>
    </w:p>
    <w:p>
      <w:pPr>
        <w:tabs>
          <w:tab w:val="right" w:pos="9026"/>
        </w:tabs>
        <w:spacing w:before="120" w:after="1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SentinelFlow</w:t>
      </w:r>
      <w:r>
        <w:rPr>
          <w:rFonts w:ascii="Consolas" w:cs="Consolas" w:eastAsia="Consolas" w:hAnsi="Consolas"/>
          <w:color w:val="A78BFA"/>
          <w:sz w:val="16"/>
          <w:szCs w:val="16"/>
        </w:rPr>
        <w:t xml:space="preserve">  [IDS RESEARCH]</w:t>
      </w:r>
      <w:r>
        <w:rPr>
          <w:rFonts w:ascii="Calibri" w:cs="Calibri" w:eastAsia="Calibri" w:hAnsi="Calibri"/>
          <w:sz w:val="18"/>
          <w:szCs w:val="18"/>
        </w:rPr>
        <w:t xml:space="preserve">	</w:t>
      </w:r>
      <w:r>
        <w:rPr>
          <w:rFonts w:ascii="Consolas" w:cs="Consolas" w:eastAsia="Consolas" w:hAnsi="Consolas"/>
          <w:color w:val="64748B"/>
          <w:sz w:val="18"/>
          <w:szCs w:val="18"/>
        </w:rPr>
        <w:t xml:space="preserve">2026</w:t>
      </w:r>
    </w:p>
    <w:p>
      <w:pPr>
        <w:spacing w:before="0" w:after="10"/>
      </w:pPr>
      <w:r>
        <w:rPr>
          <w:rFonts w:ascii="Consolas" w:cs="Consolas" w:eastAsia="Consolas" w:hAnsi="Consolas"/>
          <w:color w:val="7C4DBD"/>
          <w:sz w:val="16"/>
          <w:szCs w:val="16"/>
        </w:rPr>
        <w:t xml:space="preserve">C++17 · libpcap · CMake · Google Test · Linux</w:t>
      </w:r>
    </w:p>
    <w:p>
      <w:pPr>
        <w:spacing w:before="0" w:after="40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Real-time network intrusion detection system parsing 500K+ packets/second. Multi-layer protocol dissection (Ethernet/IPv4/TCP/UDP/ICMP/DNS) with signature-based detection, stateful analysis (port scans, SYN floods, DNS tunnelling), structured alert logging, and offline PCAP replay for forensic investigation. Automated test suite with CI/CD.</w:t>
      </w:r>
    </w:p>
    <w:p>
      <w:pPr>
        <w:tabs>
          <w:tab w:val="right" w:pos="9026"/>
        </w:tabs>
        <w:spacing w:before="120" w:after="1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NanoMatch</w:t>
      </w:r>
      <w:r>
        <w:rPr>
          <w:rFonts w:ascii="Consolas" w:cs="Consolas" w:eastAsia="Consolas" w:hAnsi="Consolas"/>
          <w:color w:val="A78BFA"/>
          <w:sz w:val="16"/>
          <w:szCs w:val="16"/>
        </w:rPr>
        <w:t xml:space="preserve">  [SYSTEMS RESEARCH]</w:t>
      </w:r>
      <w:r>
        <w:rPr>
          <w:rFonts w:ascii="Calibri" w:cs="Calibri" w:eastAsia="Calibri" w:hAnsi="Calibri"/>
          <w:sz w:val="18"/>
          <w:szCs w:val="18"/>
        </w:rPr>
        <w:t xml:space="preserve">	</w:t>
      </w:r>
      <w:r>
        <w:rPr>
          <w:rFonts w:ascii="Consolas" w:cs="Consolas" w:eastAsia="Consolas" w:hAnsi="Consolas"/>
          <w:color w:val="64748B"/>
          <w:sz w:val="18"/>
          <w:szCs w:val="18"/>
        </w:rPr>
        <w:t xml:space="preserve">2026</w:t>
      </w:r>
    </w:p>
    <w:p>
      <w:pPr>
        <w:spacing w:before="0" w:after="10"/>
      </w:pPr>
      <w:r>
        <w:rPr>
          <w:rFonts w:ascii="Consolas" w:cs="Consolas" w:eastAsia="Consolas" w:hAnsi="Consolas"/>
          <w:color w:val="7C4DBD"/>
          <w:sz w:val="16"/>
          <w:szCs w:val="16"/>
        </w:rPr>
        <w:t xml:space="preserve">C++20 · CMake · Google Test · Custom Memory Pool</w:t>
      </w:r>
    </w:p>
    <w:p>
      <w:pPr>
        <w:spacing w:before="0" w:after="40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High-performance matching engine processing 1M+ operations/second with sub-microsecond latency. Red-black tree price levels, First-In-First-Out (FIFO) order queues, O(1) hash map lookup, and custom memory pool allocator eliminating heap allocation. Comprehensive benchmarking with p50/p99/p99.9 latency histograms.</w:t>
      </w:r>
    </w:p>
    <w:p>
      <w:pPr>
        <w:tabs>
          <w:tab w:val="right" w:pos="9026"/>
        </w:tabs>
        <w:spacing w:before="120" w:after="1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PhishPatrol</w:t>
      </w:r>
      <w:r>
        <w:rPr>
          <w:rFonts w:ascii="Consolas" w:cs="Consolas" w:eastAsia="Consolas" w:hAnsi="Consolas"/>
          <w:color w:val="A78BFA"/>
          <w:sz w:val="16"/>
          <w:szCs w:val="16"/>
        </w:rPr>
        <w:t xml:space="preserve">  [AI SECURITY]</w:t>
      </w:r>
      <w:r>
        <w:rPr>
          <w:rFonts w:ascii="Calibri" w:cs="Calibri" w:eastAsia="Calibri" w:hAnsi="Calibri"/>
          <w:sz w:val="18"/>
          <w:szCs w:val="18"/>
        </w:rPr>
        <w:t xml:space="preserve">	</w:t>
      </w:r>
      <w:r>
        <w:rPr>
          <w:rFonts w:ascii="Consolas" w:cs="Consolas" w:eastAsia="Consolas" w:hAnsi="Consolas"/>
          <w:color w:val="64748B"/>
          <w:sz w:val="18"/>
          <w:szCs w:val="18"/>
        </w:rPr>
        <w:t xml:space="preserve">2024</w:t>
      </w:r>
    </w:p>
    <w:p>
      <w:pPr>
        <w:spacing w:before="0" w:after="10"/>
      </w:pPr>
      <w:r>
        <w:rPr>
          <w:rFonts w:ascii="Consolas" w:cs="Consolas" w:eastAsia="Consolas" w:hAnsi="Consolas"/>
          <w:color w:val="7C4DBD"/>
          <w:sz w:val="16"/>
          <w:szCs w:val="16"/>
        </w:rPr>
        <w:t xml:space="preserve">Python · Generative AI · NLP</w:t>
      </w:r>
    </w:p>
    <w:p>
      <w:pPr>
        <w:spacing w:before="0" w:after="40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AI-powered phishing simulation and cybersecurity education platform using NLP to generate dynamic, realistic social engineering scenarios. Adopted by 50+ students for interactive security awareness training. Explores LLM misuse vectors for social engineering at scale.</w:t>
      </w:r>
    </w:p>
    <w:p>
      <w:pPr>
        <w:tabs>
          <w:tab w:val="right" w:pos="9026"/>
        </w:tabs>
        <w:spacing w:before="120" w:after="1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Nexus Archive</w:t>
      </w:r>
      <w:r>
        <w:rPr>
          <w:rFonts w:ascii="Consolas" w:cs="Consolas" w:eastAsia="Consolas" w:hAnsi="Consolas"/>
          <w:color w:val="A78BFA"/>
          <w:sz w:val="16"/>
          <w:szCs w:val="16"/>
        </w:rPr>
        <w:t xml:space="preserve">  [SECURE ARCHITECTURE]</w:t>
      </w:r>
      <w:r>
        <w:rPr>
          <w:rFonts w:ascii="Calibri" w:cs="Calibri" w:eastAsia="Calibri" w:hAnsi="Calibri"/>
          <w:sz w:val="18"/>
          <w:szCs w:val="18"/>
        </w:rPr>
        <w:t xml:space="preserve">	</w:t>
      </w:r>
      <w:r>
        <w:rPr>
          <w:rFonts w:ascii="Consolas" w:cs="Consolas" w:eastAsia="Consolas" w:hAnsi="Consolas"/>
          <w:color w:val="64748B"/>
          <w:sz w:val="18"/>
          <w:szCs w:val="18"/>
        </w:rPr>
        <w:t xml:space="preserve">2025</w:t>
      </w:r>
    </w:p>
    <w:p>
      <w:pPr>
        <w:spacing w:before="0" w:after="10"/>
      </w:pPr>
      <w:r>
        <w:rPr>
          <w:rFonts w:ascii="Consolas" w:cs="Consolas" w:eastAsia="Consolas" w:hAnsi="Consolas"/>
          <w:color w:val="7C4DBD"/>
          <w:sz w:val="16"/>
          <w:szCs w:val="16"/>
        </w:rPr>
        <w:t xml:space="preserve">React · Python/Litestar · PostgreSQL · Docker · Terraform</w:t>
      </w:r>
    </w:p>
    <w:p>
      <w:pPr>
        <w:spacing w:before="0" w:after="40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Secure full-stack data platform with AI recommendation engine, prompt injection isolation, automated security scanning (Bandit, pip-audit, secret scanning), Row Level Security, encrypted data persistence, and HttpOnly cookie authentication. End-to-end secure architecture from database to deployment.</w:t>
      </w:r>
    </w:p>
    <w:p>
      <w:pPr>
        <w:tabs>
          <w:tab w:val="right" w:pos="9026"/>
        </w:tabs>
        <w:spacing w:before="120" w:after="1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Mehr Guard</w:t>
      </w:r>
      <w:r>
        <w:rPr>
          <w:rFonts w:ascii="Consolas" w:cs="Consolas" w:eastAsia="Consolas" w:hAnsi="Consolas"/>
          <w:color w:val="A78BFA"/>
          <w:sz w:val="16"/>
          <w:szCs w:val="16"/>
        </w:rPr>
        <w:t xml:space="preserve">  [KOTLINCONF]</w:t>
      </w:r>
      <w:r>
        <w:rPr>
          <w:rFonts w:ascii="Calibri" w:cs="Calibri" w:eastAsia="Calibri" w:hAnsi="Calibri"/>
          <w:sz w:val="18"/>
          <w:szCs w:val="18"/>
        </w:rPr>
        <w:t xml:space="preserve">	</w:t>
      </w:r>
      <w:r>
        <w:rPr>
          <w:rFonts w:ascii="Consolas" w:cs="Consolas" w:eastAsia="Consolas" w:hAnsi="Consolas"/>
          <w:color w:val="64748B"/>
          <w:sz w:val="18"/>
          <w:szCs w:val="18"/>
        </w:rPr>
        <w:t xml:space="preserve">2024</w:t>
      </w:r>
    </w:p>
    <w:p>
      <w:pPr>
        <w:spacing w:before="0" w:after="10"/>
      </w:pPr>
      <w:r>
        <w:rPr>
          <w:rFonts w:ascii="Consolas" w:cs="Consolas" w:eastAsia="Consolas" w:hAnsi="Consolas"/>
          <w:color w:val="7C4DBD"/>
          <w:sz w:val="16"/>
          <w:szCs w:val="16"/>
        </w:rPr>
        <w:t xml:space="preserve">Kotlin Multiplatform · Android &amp; iOS · Local ML</w:t>
      </w:r>
    </w:p>
    <w:p>
      <w:pPr>
        <w:spacing w:before="0" w:after="40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Offline-first mobile threat detection tool with local machine learning classification for malicious QR codes and URLs. Secure-by-default architecture with zero external data exfiltration. Submitted to KotlinConf global developer conference.</w:t>
      </w:r>
    </w:p>
    <w:p>
      <w:pPr>
        <w:tabs>
          <w:tab w:val="right" w:pos="9026"/>
        </w:tabs>
        <w:spacing w:before="120" w:after="1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Syllabus Sync</w:t>
      </w:r>
      <w:r>
        <w:rPr>
          <w:rFonts w:ascii="Consolas" w:cs="Consolas" w:eastAsia="Consolas" w:hAnsi="Consolas"/>
          <w:color w:val="A78BFA"/>
          <w:sz w:val="16"/>
          <w:szCs w:val="16"/>
        </w:rPr>
        <w:t xml:space="preserve">  [PRODUCTION]</w:t>
      </w:r>
      <w:r>
        <w:rPr>
          <w:rFonts w:ascii="Calibri" w:cs="Calibri" w:eastAsia="Calibri" w:hAnsi="Calibri"/>
          <w:sz w:val="18"/>
          <w:szCs w:val="18"/>
        </w:rPr>
        <w:t xml:space="preserve">	</w:t>
      </w:r>
      <w:r>
        <w:rPr>
          <w:rFonts w:ascii="Consolas" w:cs="Consolas" w:eastAsia="Consolas" w:hAnsi="Consolas"/>
          <w:color w:val="64748B"/>
          <w:sz w:val="18"/>
          <w:szCs w:val="18"/>
        </w:rPr>
        <w:t xml:space="preserve">2024</w:t>
      </w:r>
    </w:p>
    <w:p>
      <w:pPr>
        <w:spacing w:before="0" w:after="10"/>
      </w:pPr>
      <w:r>
        <w:rPr>
          <w:rFonts w:ascii="Consolas" w:cs="Consolas" w:eastAsia="Consolas" w:hAnsi="Consolas"/>
          <w:color w:val="7C4DBD"/>
          <w:sz w:val="16"/>
          <w:szCs w:val="16"/>
        </w:rPr>
        <w:t xml:space="preserve">TypeScript · Next.js · OAuth 2.0 · CI/CD</w:t>
      </w:r>
    </w:p>
    <w:p>
      <w:pPr>
        <w:spacing w:before="0" w:after="40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Production Software as a Service (SaaS) platform with 500+ automated tests across 35 locales, passkey authentication, and zero regressions. Demonstrates secure development lifecycle practices at scale.</w:t>
      </w:r>
    </w:p>
    <w:p>
      <w:pPr>
        <w:tabs>
          <w:tab w:val="right" w:pos="9026"/>
        </w:tabs>
        <w:spacing w:before="120" w:after="1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GitSwitch</w:t>
      </w:r>
      <w:r>
        <w:rPr>
          <w:rFonts w:ascii="Consolas" w:cs="Consolas" w:eastAsia="Consolas" w:hAnsi="Consolas"/>
          <w:color w:val="A78BFA"/>
          <w:sz w:val="16"/>
          <w:szCs w:val="16"/>
        </w:rPr>
        <w:t xml:space="preserve">  [DEV TOOLING]</w:t>
      </w:r>
      <w:r>
        <w:rPr>
          <w:rFonts w:ascii="Calibri" w:cs="Calibri" w:eastAsia="Calibri" w:hAnsi="Calibri"/>
          <w:sz w:val="18"/>
          <w:szCs w:val="18"/>
        </w:rPr>
        <w:t xml:space="preserve">	</w:t>
      </w:r>
      <w:r>
        <w:rPr>
          <w:rFonts w:ascii="Consolas" w:cs="Consolas" w:eastAsia="Consolas" w:hAnsi="Consolas"/>
          <w:color w:val="64748B"/>
          <w:sz w:val="18"/>
          <w:szCs w:val="18"/>
        </w:rPr>
        <w:t xml:space="preserve">2024</w:t>
      </w:r>
    </w:p>
    <w:p>
      <w:pPr>
        <w:spacing w:before="0" w:after="10"/>
      </w:pPr>
      <w:r>
        <w:rPr>
          <w:rFonts w:ascii="Consolas" w:cs="Consolas" w:eastAsia="Consolas" w:hAnsi="Consolas"/>
          <w:color w:val="7C4DBD"/>
          <w:sz w:val="16"/>
          <w:szCs w:val="16"/>
        </w:rPr>
        <w:t xml:space="preserve">Electron · React · TypeScript</w:t>
      </w:r>
    </w:p>
    <w:p>
      <w:pPr>
        <w:spacing w:before="0" w:after="40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Cross-platform developer identity management tool with secure credential handling, identity isolation, and encrypted storage. Focused on developer security user experience (UX).</w:t>
      </w:r>
    </w:p>
    <w:p>
      <w:pPr>
        <w:spacing w:before="40" w:after="60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70+ additional public projects: </w:t>
      </w:r>
      <w:r>
        <w:rPr>
          <w:rFonts w:ascii="Consolas" w:cs="Consolas" w:eastAsia="Consolas" w:hAnsi="Consolas"/>
          <w:b/>
          <w:bCs/>
          <w:color w:val="7C4DBD"/>
          <w:sz w:val="20"/>
          <w:szCs w:val="20"/>
        </w:rPr>
        <w:t xml:space="preserve">github.com/Raoof128</w:t>
      </w:r>
    </w:p>
    <w:p>
      <w:pPr>
        <w:pBdr>
          <w:bottom w:val="single" w:color="A78BFA" w:sz="6" w:space="4"/>
        </w:pBdr>
        <w:spacing w:before="320" w:after="100"/>
      </w:pPr>
      <w:r>
        <w:rPr>
          <w:rFonts w:ascii="Consolas" w:cs="Consolas" w:eastAsia="Consolas" w:hAnsi="Consolas"/>
          <w:color w:val="94A3B8"/>
          <w:sz w:val="18"/>
          <w:szCs w:val="18"/>
        </w:rPr>
        <w:t xml:space="preserve">// </w:t>
      </w:r>
      <w:r>
        <w:rPr>
          <w:rFonts w:ascii="Calibri" w:cs="Calibri" w:eastAsia="Calibri" w:hAnsi="Calibri"/>
          <w:b/>
          <w:bCs/>
          <w:color w:val="1E293B"/>
          <w:spacing w:val="120"/>
          <w:sz w:val="24"/>
          <w:szCs w:val="24"/>
        </w:rPr>
        <w:t xml:space="preserve">PROFESSIONAL EXPERIENCE</w:t>
      </w:r>
    </w:p>
    <w:p>
      <w:pPr>
        <w:tabs>
          <w:tab w:val="right" w:pos="9026"/>
        </w:tabs>
        <w:spacing w:before="140" w:after="2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AI Model Evaluator</w:t>
      </w:r>
      <w:r>
        <w:rPr>
          <w:rFonts w:ascii="Calibri" w:cs="Calibri" w:eastAsia="Calibri" w:hAnsi="Calibri"/>
          <w:color w:val="94A3B8"/>
          <w:sz w:val="20"/>
          <w:szCs w:val="20"/>
        </w:rPr>
        <w:t xml:space="preserve">  ·  </w:t>
      </w:r>
      <w:r>
        <w:rPr>
          <w:rFonts w:ascii="Calibri" w:cs="Calibri" w:eastAsia="Calibri" w:hAnsi="Calibri"/>
          <w:i/>
          <w:iCs/>
          <w:color w:val="64748B"/>
          <w:sz w:val="20"/>
          <w:szCs w:val="20"/>
        </w:rPr>
        <w:t xml:space="preserve">Anthropic (Claude Code Human Preference)</w:t>
      </w:r>
      <w:r>
        <w:rPr>
          <w:rFonts w:ascii="Calibri" w:cs="Calibri" w:eastAsia="Calibri" w:hAnsi="Calibri"/>
          <w:sz w:val="18"/>
          <w:szCs w:val="18"/>
        </w:rPr>
        <w:t xml:space="preserve">	</w:t>
      </w:r>
      <w:r>
        <w:rPr>
          <w:rFonts w:ascii="Consolas" w:cs="Consolas" w:eastAsia="Consolas" w:hAnsi="Consolas"/>
          <w:color w:val="64748B"/>
          <w:sz w:val="18"/>
          <w:szCs w:val="18"/>
        </w:rPr>
        <w:t xml:space="preserve">2024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Systematically evaluated Claude's LLM-generated code outputs across multiple codebases — benchmarking security, correctness, quality, and reliability against structured rubrics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Identified patterns where model outputs could produce security vulnerabilities or harmful code — contributing to Anthropic's AI safety evaluation pipeline</w:t>
      </w:r>
    </w:p>
    <w:p>
      <w:pPr>
        <w:tabs>
          <w:tab w:val="right" w:pos="9026"/>
        </w:tabs>
        <w:spacing w:before="140" w:after="2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Freelance Security Engineer &amp; Full-Stack Developer</w:t>
      </w:r>
      <w:r>
        <w:rPr>
          <w:rFonts w:ascii="Calibri" w:cs="Calibri" w:eastAsia="Calibri" w:hAnsi="Calibri"/>
          <w:color w:val="94A3B8"/>
          <w:sz w:val="20"/>
          <w:szCs w:val="20"/>
        </w:rPr>
        <w:t xml:space="preserve">  ·  </w:t>
      </w:r>
      <w:r>
        <w:rPr>
          <w:rFonts w:ascii="Calibri" w:cs="Calibri" w:eastAsia="Calibri" w:hAnsi="Calibri"/>
          <w:i/>
          <w:iCs/>
          <w:color w:val="64748B"/>
          <w:sz w:val="20"/>
          <w:szCs w:val="20"/>
        </w:rPr>
        <w:t xml:space="preserve">Self-Employed</w:t>
      </w:r>
      <w:r>
        <w:rPr>
          <w:rFonts w:ascii="Calibri" w:cs="Calibri" w:eastAsia="Calibri" w:hAnsi="Calibri"/>
          <w:sz w:val="18"/>
          <w:szCs w:val="18"/>
        </w:rPr>
        <w:t xml:space="preserve">	</w:t>
      </w:r>
      <w:r>
        <w:rPr>
          <w:rFonts w:ascii="Consolas" w:cs="Consolas" w:eastAsia="Consolas" w:hAnsi="Consolas"/>
          <w:color w:val="64748B"/>
          <w:sz w:val="18"/>
          <w:szCs w:val="18"/>
        </w:rPr>
        <w:t xml:space="preserve">2024 – Present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Architected production applications with security-first design serving 1,000+ end users — implementing OWASP Top 10 practices, OAuth 2.0, cryptographic receipt validation, and automated security scanning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Integrated LLM capabilities into client applications — building AI-assisted content classification, workflow routing, and automation with prompt isolation and guardrails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Engineered CI/CD pipelines with 500+ automated security and integration tests via GitHub Actions, reducing deployment vulnerabilities by approximately 40%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Executed zero-downtime Moodle LMS production migration with documented cutover runbook, staging-to-production swap, and post-deployment security hardening</w:t>
      </w:r>
    </w:p>
    <w:p>
      <w:pPr>
        <w:tabs>
          <w:tab w:val="right" w:pos="9026"/>
        </w:tabs>
        <w:spacing w:before="140" w:after="2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IT Manager &amp; Security Operations</w:t>
      </w:r>
      <w:r>
        <w:rPr>
          <w:rFonts w:ascii="Calibri" w:cs="Calibri" w:eastAsia="Calibri" w:hAnsi="Calibri"/>
          <w:color w:val="94A3B8"/>
          <w:sz w:val="20"/>
          <w:szCs w:val="20"/>
        </w:rPr>
        <w:t xml:space="preserve">  ·  </w:t>
      </w:r>
      <w:r>
        <w:rPr>
          <w:rFonts w:ascii="Calibri" w:cs="Calibri" w:eastAsia="Calibri" w:hAnsi="Calibri"/>
          <w:i/>
          <w:iCs/>
          <w:color w:val="64748B"/>
          <w:sz w:val="20"/>
          <w:szCs w:val="20"/>
        </w:rPr>
        <w:t xml:space="preserve">Iran Pharmacy</w:t>
      </w:r>
      <w:r>
        <w:rPr>
          <w:rFonts w:ascii="Calibri" w:cs="Calibri" w:eastAsia="Calibri" w:hAnsi="Calibri"/>
          <w:sz w:val="18"/>
          <w:szCs w:val="18"/>
        </w:rPr>
        <w:t xml:space="preserve">	</w:t>
      </w:r>
      <w:r>
        <w:rPr>
          <w:rFonts w:ascii="Consolas" w:cs="Consolas" w:eastAsia="Consolas" w:hAnsi="Consolas"/>
          <w:color w:val="64748B"/>
          <w:sz w:val="18"/>
          <w:szCs w:val="18"/>
        </w:rPr>
        <w:t xml:space="preserve">2019 – 2024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Managed security infrastructure across a multi-site organisation for 5 years — maintaining 99% system uptime through systematic monitoring, incident investigation, and rapid response for 50+ staff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Enforced role-based access control and least-privilege policies — investigating and remediating unauthorised access incidents; automated detection workflows reducing manual toil by approximately 30%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Conducted technology evaluations with documented security risk assessments — quantifying threats and translating findings into actionable recommendations</w:t>
      </w:r>
    </w:p>
    <w:p>
      <w:pPr>
        <w:tabs>
          <w:tab w:val="right" w:pos="9026"/>
        </w:tabs>
        <w:spacing w:before="140" w:after="2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Crew Member</w:t>
      </w:r>
      <w:r>
        <w:rPr>
          <w:rFonts w:ascii="Calibri" w:cs="Calibri" w:eastAsia="Calibri" w:hAnsi="Calibri"/>
          <w:color w:val="94A3B8"/>
          <w:sz w:val="20"/>
          <w:szCs w:val="20"/>
        </w:rPr>
        <w:t xml:space="preserve">  ·  </w:t>
      </w:r>
      <w:r>
        <w:rPr>
          <w:rFonts w:ascii="Calibri" w:cs="Calibri" w:eastAsia="Calibri" w:hAnsi="Calibri"/>
          <w:i/>
          <w:iCs/>
          <w:color w:val="64748B"/>
          <w:sz w:val="20"/>
          <w:szCs w:val="20"/>
        </w:rPr>
        <w:t xml:space="preserve">McDonald's, Sydney</w:t>
      </w:r>
      <w:r>
        <w:rPr>
          <w:rFonts w:ascii="Calibri" w:cs="Calibri" w:eastAsia="Calibri" w:hAnsi="Calibri"/>
          <w:sz w:val="18"/>
          <w:szCs w:val="18"/>
        </w:rPr>
        <w:t xml:space="preserve">	</w:t>
      </w:r>
      <w:r>
        <w:rPr>
          <w:rFonts w:ascii="Consolas" w:cs="Consolas" w:eastAsia="Consolas" w:hAnsi="Consolas"/>
          <w:color w:val="64748B"/>
          <w:sz w:val="18"/>
          <w:szCs w:val="18"/>
        </w:rPr>
        <w:t xml:space="preserve">2022 – 2023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Delivered high-volume service in a collaborative environment — Australian local work experience demonstrating communication, adaptability, and reliability</w:t>
      </w:r>
    </w:p>
    <w:p>
      <w:pPr>
        <w:pBdr>
          <w:bottom w:val="single" w:color="A78BFA" w:sz="6" w:space="4"/>
        </w:pBdr>
        <w:spacing w:before="320" w:after="100"/>
      </w:pPr>
      <w:r>
        <w:rPr>
          <w:rFonts w:ascii="Consolas" w:cs="Consolas" w:eastAsia="Consolas" w:hAnsi="Consolas"/>
          <w:color w:val="94A3B8"/>
          <w:sz w:val="18"/>
          <w:szCs w:val="18"/>
        </w:rPr>
        <w:t xml:space="preserve">// </w:t>
      </w:r>
      <w:r>
        <w:rPr>
          <w:rFonts w:ascii="Calibri" w:cs="Calibri" w:eastAsia="Calibri" w:hAnsi="Calibri"/>
          <w:b/>
          <w:bCs/>
          <w:color w:val="1E293B"/>
          <w:spacing w:val="120"/>
          <w:sz w:val="24"/>
          <w:szCs w:val="24"/>
        </w:rPr>
        <w:t xml:space="preserve">TEACHING &amp; MENTORSHIP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Mentored peers in cybersecurity, threat modelling, secure coding, C/C++ programming, and data structures at Macquarie University — guided students through vulnerability analysis, network security labs, and digital forensics</w:t>
      </w:r>
    </w:p>
    <w:p>
      <w:pPr>
        <w:pBdr>
          <w:bottom w:val="single" w:color="A78BFA" w:sz="6" w:space="4"/>
        </w:pBdr>
        <w:spacing w:before="320" w:after="100"/>
      </w:pPr>
      <w:r>
        <w:rPr>
          <w:rFonts w:ascii="Consolas" w:cs="Consolas" w:eastAsia="Consolas" w:hAnsi="Consolas"/>
          <w:color w:val="94A3B8"/>
          <w:sz w:val="18"/>
          <w:szCs w:val="18"/>
        </w:rPr>
        <w:t xml:space="preserve">// </w:t>
      </w:r>
      <w:r>
        <w:rPr>
          <w:rFonts w:ascii="Calibri" w:cs="Calibri" w:eastAsia="Calibri" w:hAnsi="Calibri"/>
          <w:b/>
          <w:bCs/>
          <w:color w:val="1E293B"/>
          <w:spacing w:val="120"/>
          <w:sz w:val="24"/>
          <w:szCs w:val="24"/>
        </w:rPr>
        <w:t xml:space="preserve">LANGUAGES</w:t>
      </w:r>
    </w:p>
    <w:p>
      <w:pPr>
        <w:spacing w:before="40" w:after="4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English </w:t>
      </w:r>
      <w:r>
        <w:rPr>
          <w:rFonts w:ascii="Calibri" w:cs="Calibri" w:eastAsia="Calibri" w:hAnsi="Calibri"/>
          <w:color w:val="64748B"/>
          <w:sz w:val="20"/>
          <w:szCs w:val="20"/>
        </w:rPr>
        <w:t xml:space="preserve">(Professional Working)  · 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Persian / Farsi </w:t>
      </w:r>
      <w:r>
        <w:rPr>
          <w:rFonts w:ascii="Calibri" w:cs="Calibri" w:eastAsia="Calibri" w:hAnsi="Calibri"/>
          <w:color w:val="64748B"/>
          <w:sz w:val="20"/>
          <w:szCs w:val="20"/>
        </w:rPr>
        <w:t xml:space="preserve">(Native)  · 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Japanese </w:t>
      </w:r>
      <w:r>
        <w:rPr>
          <w:rFonts w:ascii="Calibri" w:cs="Calibri" w:eastAsia="Calibri" w:hAnsi="Calibri"/>
          <w:color w:val="64748B"/>
          <w:sz w:val="20"/>
          <w:szCs w:val="20"/>
        </w:rPr>
        <w:t xml:space="preserve">(Elementary)</w:t>
      </w:r>
    </w:p>
    <w:p>
      <w:pPr>
        <w:pBdr>
          <w:top w:val="single" w:color="94A3B8" w:sz="2" w:space="8"/>
        </w:pBdr>
        <w:spacing w:before="200"/>
        <w:jc w:val="center"/>
      </w:pPr>
      <w:r>
        <w:rPr>
          <w:rFonts w:ascii="Consolas" w:cs="Consolas" w:eastAsia="Consolas" w:hAnsi="Consolas"/>
          <w:color w:val="94A3B8"/>
          <w:sz w:val="16"/>
          <w:szCs w:val="16"/>
        </w:rPr>
        <w:t xml:space="preserve">Sydney, Australia  ·  Available from December 2026  ·  Work rights upon graduation  ·  raoufabedini.dev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▸"/>
      <w:lvlJc w:val="left"/>
      <w:pPr>
        <w:ind w:left="440" w:hanging="220"/>
      </w:pPr>
      <w:rPr>
        <w:rFonts w:ascii="Calibri" w:cs="Calibri" w:eastAsia="Calibri" w:hAnsi="Calibri"/>
        <w:color w:val="A78BF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475569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2026-03-26T06:42:48.442Z</dcterms:created>
  <dcterms:modified xsi:type="dcterms:W3CDTF">2026-03-26T06:42:48.443Z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