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2E4" w:rsidRPr="008C22C4" w:rsidRDefault="00486AB8" w:rsidP="000D72E4">
      <w:pPr>
        <w:pStyle w:val="Title"/>
        <w:rPr>
          <w:lang w:val="nl-NL"/>
        </w:rPr>
      </w:pPr>
      <w:r w:rsidRPr="008C22C4">
        <w:rPr>
          <w:lang w:val="nl-NL"/>
        </w:rPr>
        <w:t xml:space="preserve">The High </w:t>
      </w:r>
      <w:r w:rsidR="000D72E4" w:rsidRPr="008C22C4">
        <w:rPr>
          <w:lang w:val="nl-NL"/>
        </w:rPr>
        <w:t>Concept Document</w:t>
      </w:r>
    </w:p>
    <w:p w:rsidR="00BF28FE" w:rsidRPr="008C22C4" w:rsidRDefault="00561B74" w:rsidP="00BF28FE">
      <w:pPr>
        <w:pStyle w:val="Subtitle"/>
        <w:rPr>
          <w:lang w:val="nl-NL"/>
        </w:rPr>
      </w:pPr>
      <w:r w:rsidRPr="008C22C4">
        <w:rPr>
          <w:lang w:val="nl-NL"/>
        </w:rPr>
        <w:t xml:space="preserve">(Based off of </w:t>
      </w:r>
      <w:r w:rsidR="00EB5791" w:rsidRPr="008C22C4">
        <w:rPr>
          <w:lang w:val="nl-NL"/>
        </w:rPr>
        <w:t>concept document</w:t>
      </w:r>
      <w:r w:rsidRPr="008C22C4">
        <w:rPr>
          <w:lang w:val="nl-NL"/>
        </w:rPr>
        <w:t xml:space="preserve"> </w:t>
      </w:r>
      <w:r w:rsidR="00792E61" w:rsidRPr="008C22C4">
        <w:rPr>
          <w:lang w:val="nl-NL"/>
        </w:rPr>
        <w:t>created</w:t>
      </w:r>
      <w:r w:rsidR="00BF3167" w:rsidRPr="008C22C4">
        <w:rPr>
          <w:lang w:val="nl-NL"/>
        </w:rPr>
        <w:t xml:space="preserve"> by </w:t>
      </w:r>
      <w:r w:rsidR="00BF28FE" w:rsidRPr="008C22C4">
        <w:rPr>
          <w:lang w:val="nl-NL"/>
        </w:rPr>
        <w:t>Ernest W. Adams</w:t>
      </w:r>
      <w:r w:rsidRPr="008C22C4">
        <w:rPr>
          <w:lang w:val="nl-NL"/>
        </w:rPr>
        <w:t>)</w:t>
      </w:r>
    </w:p>
    <w:p w:rsidR="000D72E4" w:rsidRPr="008C22C4" w:rsidRDefault="000C53E1" w:rsidP="00AD497D">
      <w:pPr>
        <w:pStyle w:val="Heading2"/>
        <w:spacing w:before="360"/>
        <w:jc w:val="center"/>
        <w:rPr>
          <w:lang w:val="nl-NL"/>
        </w:rPr>
      </w:pPr>
      <w:r>
        <w:rPr>
          <w:lang w:val="nl-NL"/>
        </w:rPr>
        <w:t>Multi-Memory</w:t>
      </w:r>
    </w:p>
    <w:p w:rsidR="000D72E4" w:rsidRPr="008C22C4" w:rsidRDefault="000C53E1" w:rsidP="00486AB8">
      <w:pPr>
        <w:pStyle w:val="Heading3"/>
        <w:jc w:val="center"/>
        <w:rPr>
          <w:lang w:val="nl-NL"/>
        </w:rPr>
      </w:pPr>
      <w:r>
        <w:rPr>
          <w:lang w:val="nl-NL"/>
        </w:rPr>
        <w:t>Raoul Wernert – 1676356 – 28-10-2018</w:t>
      </w:r>
    </w:p>
    <w:p w:rsidR="000D72E4" w:rsidRPr="008C22C4" w:rsidRDefault="000D72E4" w:rsidP="00486AB8">
      <w:pPr>
        <w:pStyle w:val="Heading2"/>
        <w:rPr>
          <w:lang w:val="nl-NL"/>
        </w:rPr>
      </w:pPr>
      <w:r w:rsidRPr="008C22C4">
        <w:rPr>
          <w:lang w:val="nl-NL"/>
        </w:rPr>
        <w:t>High Concept</w:t>
      </w:r>
    </w:p>
    <w:p w:rsidR="000D72E4" w:rsidRPr="00780F10" w:rsidRDefault="00780F10" w:rsidP="00EC2B9B">
      <w:pPr>
        <w:ind w:left="720"/>
        <w:rPr>
          <w:lang w:val="nl-NL"/>
        </w:rPr>
      </w:pPr>
      <w:r w:rsidRPr="00780F10">
        <w:rPr>
          <w:lang w:val="nl-NL"/>
        </w:rPr>
        <w:t>Multi-Momory is een didactische memory game waarbij andere didactische games bij in zitten.</w:t>
      </w:r>
      <w:r>
        <w:rPr>
          <w:lang w:val="nl-NL"/>
        </w:rPr>
        <w:t xml:space="preserve"> Het doel is om zo snel mogelijk de memory uit te spelen door een kaartje met het antwoord bij het kaartje met een vraag te matchen. Hiervoor krijg je per ronde 30 seconden de tijd. Na deze tijd kan je geen kaartjes meer aanklikken en veranderd de focus naar de minigame. Dit kunnen verschillende didactische spellen zijn zoals bijvoorbeeld </w:t>
      </w:r>
      <w:r w:rsidRPr="00780F10">
        <w:rPr>
          <w:lang w:val="nl-NL"/>
        </w:rPr>
        <w:t>multiple choice</w:t>
      </w:r>
      <w:r>
        <w:rPr>
          <w:lang w:val="nl-NL"/>
        </w:rPr>
        <w:t>, open vragen of kaartjes slepen. Hiervoor krijg je 20 seconden en voor elk goed antwoord komt er 1 seconde bij de 30 seconden memory tijd. Dus hoemeer vragen er goed beantwoord zijn in de minigame ronde, hoemeer tijd er is voor de memory ronde. Na 20 seconden veranderd de focus weer naar het memory spel en kunnen er deze ronde geen vragen meer beantwoord worden.</w:t>
      </w:r>
    </w:p>
    <w:p w:rsidR="000D72E4" w:rsidRDefault="000D72E4" w:rsidP="00486AB8">
      <w:pPr>
        <w:pStyle w:val="Heading2"/>
        <w:rPr>
          <w:lang w:val="nl-NL"/>
        </w:rPr>
      </w:pPr>
      <w:r w:rsidRPr="008C22C4">
        <w:rPr>
          <w:lang w:val="nl-NL"/>
        </w:rPr>
        <w:t>Features</w:t>
      </w:r>
    </w:p>
    <w:p w:rsidR="00546B8B" w:rsidRDefault="00546B8B" w:rsidP="00546B8B">
      <w:pPr>
        <w:numPr>
          <w:ilvl w:val="0"/>
          <w:numId w:val="5"/>
        </w:numPr>
        <w:rPr>
          <w:lang w:val="nl-NL"/>
        </w:rPr>
      </w:pPr>
      <w:r>
        <w:rPr>
          <w:lang w:val="nl-NL"/>
        </w:rPr>
        <w:t>In het memory spel zijn er 12 vragen en antwoorden mogelijk.</w:t>
      </w:r>
    </w:p>
    <w:p w:rsidR="00546B8B" w:rsidRDefault="00546B8B" w:rsidP="00546B8B">
      <w:pPr>
        <w:numPr>
          <w:ilvl w:val="0"/>
          <w:numId w:val="5"/>
        </w:numPr>
        <w:rPr>
          <w:lang w:val="nl-NL"/>
        </w:rPr>
      </w:pPr>
      <w:r>
        <w:rPr>
          <w:lang w:val="nl-NL"/>
        </w:rPr>
        <w:t>Er zijn meerdere minigames mogelijk. Per ronde een andere minigame.</w:t>
      </w:r>
    </w:p>
    <w:p w:rsidR="00546B8B" w:rsidRPr="00546B8B" w:rsidRDefault="00546B8B" w:rsidP="00546B8B">
      <w:pPr>
        <w:numPr>
          <w:ilvl w:val="0"/>
          <w:numId w:val="5"/>
        </w:numPr>
        <w:rPr>
          <w:lang w:val="nl-NL"/>
        </w:rPr>
      </w:pPr>
      <w:r>
        <w:rPr>
          <w:lang w:val="nl-NL"/>
        </w:rPr>
        <w:t>Er zit geen limiet en geen minimale aan het aantal vragen voor de minigame</w:t>
      </w:r>
    </w:p>
    <w:p w:rsidR="000D72E4" w:rsidRPr="008C22C4" w:rsidRDefault="008C22C4" w:rsidP="00486AB8">
      <w:pPr>
        <w:pStyle w:val="Heading2"/>
        <w:rPr>
          <w:lang w:val="nl-NL"/>
        </w:rPr>
      </w:pPr>
      <w:r w:rsidRPr="008C22C4">
        <w:rPr>
          <w:lang w:val="nl-NL"/>
        </w:rPr>
        <w:t>Speler motivatie</w:t>
      </w:r>
    </w:p>
    <w:p w:rsidR="000D72E4" w:rsidRPr="008C22C4" w:rsidRDefault="00546B8B" w:rsidP="009B1908">
      <w:pPr>
        <w:tabs>
          <w:tab w:val="num" w:pos="1080"/>
        </w:tabs>
        <w:ind w:left="720"/>
        <w:rPr>
          <w:lang w:val="nl-NL"/>
        </w:rPr>
      </w:pPr>
      <w:r>
        <w:rPr>
          <w:lang w:val="nl-NL"/>
        </w:rPr>
        <w:t>Het spel is leuk om te spelen doordat het spel bestaat uit simpele elementen. Opzich is memory vrij simpel, maar doordat het nu niet de bedoeling is om hetzelfde plaatje bij elkaar te zoeken maar een antwoord op de vraag, wordt memory met een andere stategie gespeeld. Ook is het leuk om te zien wie het snelste klaar is met spelen.</w:t>
      </w:r>
    </w:p>
    <w:p w:rsidR="000D72E4" w:rsidRDefault="000D72E4" w:rsidP="00486AB8">
      <w:pPr>
        <w:pStyle w:val="Heading2"/>
        <w:rPr>
          <w:lang w:val="nl-NL"/>
        </w:rPr>
      </w:pPr>
      <w:r w:rsidRPr="008C22C4">
        <w:rPr>
          <w:lang w:val="nl-NL"/>
        </w:rPr>
        <w:t>Genre</w:t>
      </w:r>
    </w:p>
    <w:p w:rsidR="00546B8B" w:rsidRPr="00546B8B" w:rsidRDefault="00546B8B" w:rsidP="00546B8B">
      <w:pPr>
        <w:ind w:firstLine="720"/>
        <w:rPr>
          <w:lang w:val="nl-NL"/>
        </w:rPr>
      </w:pPr>
      <w:r>
        <w:rPr>
          <w:lang w:val="nl-NL"/>
        </w:rPr>
        <w:t>Het is een serieus puzzle game.</w:t>
      </w:r>
    </w:p>
    <w:p w:rsidR="000D72E4" w:rsidRDefault="008C22C4" w:rsidP="00486AB8">
      <w:pPr>
        <w:pStyle w:val="Heading2"/>
        <w:rPr>
          <w:lang w:val="nl-NL"/>
        </w:rPr>
      </w:pPr>
      <w:r w:rsidRPr="008C22C4">
        <w:rPr>
          <w:lang w:val="nl-NL"/>
        </w:rPr>
        <w:t>Doelgroep</w:t>
      </w:r>
    </w:p>
    <w:p w:rsidR="00546B8B" w:rsidRPr="00546B8B" w:rsidRDefault="00546B8B" w:rsidP="00546B8B">
      <w:pPr>
        <w:ind w:left="720"/>
        <w:rPr>
          <w:lang w:val="nl-NL"/>
        </w:rPr>
      </w:pPr>
      <w:r>
        <w:rPr>
          <w:lang w:val="nl-NL"/>
        </w:rPr>
        <w:t>Het doelgroep kan vrij breed zijn omdat het volledig kan liggen aan welke vragen er opgegeven worden.</w:t>
      </w:r>
    </w:p>
    <w:p w:rsidR="008C22C4" w:rsidRDefault="008C22C4" w:rsidP="008C22C4">
      <w:pPr>
        <w:pStyle w:val="Heading2"/>
        <w:rPr>
          <w:lang w:val="nl-NL"/>
        </w:rPr>
      </w:pPr>
      <w:r>
        <w:rPr>
          <w:lang w:val="nl-NL"/>
        </w:rPr>
        <w:lastRenderedPageBreak/>
        <w:t>Mechanics</w:t>
      </w:r>
    </w:p>
    <w:p w:rsidR="00546B8B" w:rsidRDefault="00546B8B" w:rsidP="00546B8B">
      <w:pPr>
        <w:numPr>
          <w:ilvl w:val="0"/>
          <w:numId w:val="6"/>
        </w:numPr>
        <w:rPr>
          <w:lang w:val="nl-NL"/>
        </w:rPr>
      </w:pPr>
      <w:r>
        <w:rPr>
          <w:lang w:val="nl-NL"/>
        </w:rPr>
        <w:t xml:space="preserve">Memory timer: </w:t>
      </w:r>
      <w:r w:rsidR="00F90804">
        <w:rPr>
          <w:lang w:val="nl-NL"/>
        </w:rPr>
        <w:t>Tijdens het spelen van memory loopt er een timer die nadat deze voorbij is het memory gedeelte blokt voor alle input en de focus geeft aan de minigame. Deze tijd is 30 seconden plus 1 seconde per goed beantwoorde vraag in de minigame ronde.</w:t>
      </w:r>
    </w:p>
    <w:p w:rsidR="00F90804" w:rsidRDefault="00F90804" w:rsidP="00546B8B">
      <w:pPr>
        <w:numPr>
          <w:ilvl w:val="0"/>
          <w:numId w:val="6"/>
        </w:numPr>
        <w:rPr>
          <w:lang w:val="nl-NL"/>
        </w:rPr>
      </w:pPr>
      <w:r>
        <w:rPr>
          <w:lang w:val="nl-NL"/>
        </w:rPr>
        <w:t>Minigame timer: Deze timer loopt wanneer de Memory timer is afgelopen en de focus gegeven heeft aan de minigame. Wanneer deze timer is afgelopen blokt het alle input naar de minigame en geeft de focus weer aan de memory game.</w:t>
      </w:r>
    </w:p>
    <w:p w:rsidR="00F90804" w:rsidRPr="00546B8B" w:rsidRDefault="00F90804" w:rsidP="00546B8B">
      <w:pPr>
        <w:numPr>
          <w:ilvl w:val="0"/>
          <w:numId w:val="6"/>
        </w:numPr>
        <w:rPr>
          <w:lang w:val="nl-NL"/>
        </w:rPr>
      </w:pPr>
      <w:r>
        <w:rPr>
          <w:lang w:val="nl-NL"/>
        </w:rPr>
        <w:t>Verschillende minigames: Het is mogelijk om meerdere minigames te hebben per ronde. Bijvoorbeeld bij de eerste minigame ronde moet de speler open vragen beantwoorden en bij de tweede minigame ronde moet de speler een antwoord kiezen uit een lijstje.</w:t>
      </w:r>
    </w:p>
    <w:p w:rsidR="000D72E4" w:rsidRDefault="008C22C4" w:rsidP="00486AB8">
      <w:pPr>
        <w:pStyle w:val="Heading2"/>
        <w:rPr>
          <w:lang w:val="nl-NL"/>
        </w:rPr>
      </w:pPr>
      <w:r w:rsidRPr="008C22C4">
        <w:rPr>
          <w:lang w:val="nl-NL"/>
        </w:rPr>
        <w:t>Competitie/cooperatie</w:t>
      </w:r>
    </w:p>
    <w:p w:rsidR="00F90804" w:rsidRPr="00F90804" w:rsidRDefault="00F90804" w:rsidP="00F90804">
      <w:pPr>
        <w:ind w:left="720"/>
        <w:rPr>
          <w:lang w:val="nl-NL"/>
        </w:rPr>
      </w:pPr>
      <w:r w:rsidRPr="00F90804">
        <w:rPr>
          <w:lang w:val="nl-NL"/>
        </w:rPr>
        <w:t xml:space="preserve">Het competitive element in dit spel is de tijd die de speler </w:t>
      </w:r>
      <w:r>
        <w:rPr>
          <w:lang w:val="nl-NL"/>
        </w:rPr>
        <w:t>er over doet om het</w:t>
      </w:r>
      <w:r w:rsidRPr="00F90804">
        <w:rPr>
          <w:lang w:val="nl-NL"/>
        </w:rPr>
        <w:t xml:space="preserve"> memory </w:t>
      </w:r>
      <w:r>
        <w:rPr>
          <w:lang w:val="nl-NL"/>
        </w:rPr>
        <w:t>spel uit te spelen. Het aantal goed beantwoorde vragen zou ook een competitief element kunnen zijn.</w:t>
      </w:r>
    </w:p>
    <w:p w:rsidR="000D72E4" w:rsidRDefault="000D72E4" w:rsidP="00486AB8">
      <w:pPr>
        <w:pStyle w:val="Heading2"/>
      </w:pPr>
      <w:r w:rsidRPr="00F90804">
        <w:t>Unique Selling Points</w:t>
      </w:r>
    </w:p>
    <w:p w:rsidR="00F90804" w:rsidRDefault="00F90804" w:rsidP="00F90804">
      <w:pPr>
        <w:numPr>
          <w:ilvl w:val="0"/>
          <w:numId w:val="7"/>
        </w:numPr>
        <w:rPr>
          <w:lang w:val="nl-NL"/>
        </w:rPr>
      </w:pPr>
      <w:r w:rsidRPr="00F90804">
        <w:rPr>
          <w:lang w:val="nl-NL"/>
        </w:rPr>
        <w:t xml:space="preserve">De docent kan zelf aangeven welke minigames er wel </w:t>
      </w:r>
      <w:r>
        <w:rPr>
          <w:lang w:val="nl-NL"/>
        </w:rPr>
        <w:t>of niet gespeeld kunnen worden.</w:t>
      </w:r>
    </w:p>
    <w:p w:rsidR="00F90804" w:rsidRPr="00F90804" w:rsidRDefault="00F90804" w:rsidP="00F90804">
      <w:pPr>
        <w:numPr>
          <w:ilvl w:val="0"/>
          <w:numId w:val="7"/>
        </w:numPr>
        <w:rPr>
          <w:lang w:val="nl-NL"/>
        </w:rPr>
      </w:pPr>
      <w:r>
        <w:rPr>
          <w:lang w:val="nl-NL"/>
        </w:rPr>
        <w:t>De docent kan zelf de vragen en antwoorden opgeven voor memory en de minigames.</w:t>
      </w:r>
    </w:p>
    <w:p w:rsidR="000D72E4" w:rsidRDefault="008C22C4" w:rsidP="00486AB8">
      <w:pPr>
        <w:pStyle w:val="Heading2"/>
        <w:rPr>
          <w:lang w:val="nl-NL"/>
        </w:rPr>
      </w:pPr>
      <w:r w:rsidRPr="008C22C4">
        <w:rPr>
          <w:lang w:val="nl-NL"/>
        </w:rPr>
        <w:t>Doelplatform</w:t>
      </w:r>
    </w:p>
    <w:p w:rsidR="00B55239" w:rsidRPr="00B55239" w:rsidRDefault="00AC2D57" w:rsidP="00AC2D57">
      <w:pPr>
        <w:ind w:left="720"/>
        <w:rPr>
          <w:lang w:val="nl-NL"/>
        </w:rPr>
      </w:pPr>
      <w:r>
        <w:rPr>
          <w:lang w:val="nl-NL"/>
        </w:rPr>
        <w:t>Het platform waar het spel op gespeeld wordt is de browser, maar op elk device met een broweser zou het spel gespeeld kunnen worden.</w:t>
      </w:r>
    </w:p>
    <w:p w:rsidR="000D72E4" w:rsidRPr="008C22C4" w:rsidRDefault="008C22C4" w:rsidP="00486AB8">
      <w:pPr>
        <w:pStyle w:val="Heading2"/>
        <w:rPr>
          <w:lang w:val="nl-NL"/>
        </w:rPr>
      </w:pPr>
      <w:r w:rsidRPr="008C22C4">
        <w:rPr>
          <w:lang w:val="nl-NL"/>
        </w:rPr>
        <w:t>Ontwerpdoelen</w:t>
      </w:r>
      <w:bookmarkStart w:id="0" w:name="_GoBack"/>
      <w:bookmarkEnd w:id="0"/>
    </w:p>
    <w:p w:rsidR="000D72E4" w:rsidRPr="008C22C4" w:rsidRDefault="00AC2D57" w:rsidP="00BF28FE">
      <w:pPr>
        <w:ind w:left="720"/>
        <w:rPr>
          <w:lang w:val="nl-NL"/>
        </w:rPr>
      </w:pPr>
      <w:r w:rsidRPr="00334DFD">
        <w:rPr>
          <w:b/>
          <w:lang w:val="nl-NL"/>
        </w:rPr>
        <w:t>Replayability</w:t>
      </w:r>
      <w:r>
        <w:rPr>
          <w:lang w:val="nl-NL"/>
        </w:rPr>
        <w:t>: Doordat de vragen door de docent opgegeven kunnen worden en doordat de minigames geselecteerd kunnen worden, kan het spel gemakkelijk opnieuw gespeeld kunnen worden zonder saai te worden.</w:t>
      </w:r>
    </w:p>
    <w:p w:rsidR="000D72E4" w:rsidRPr="008C22C4" w:rsidRDefault="008C22C4" w:rsidP="00486AB8">
      <w:pPr>
        <w:pStyle w:val="Heading2"/>
        <w:rPr>
          <w:lang w:val="nl-NL"/>
        </w:rPr>
      </w:pPr>
      <w:r w:rsidRPr="008C22C4">
        <w:rPr>
          <w:lang w:val="nl-NL"/>
        </w:rPr>
        <w:t>Karakters (verhaal)</w:t>
      </w:r>
    </w:p>
    <w:p w:rsidR="00E757EC" w:rsidRPr="008C22C4" w:rsidRDefault="00AC2D57" w:rsidP="00C336D2">
      <w:pPr>
        <w:ind w:left="720"/>
        <w:rPr>
          <w:lang w:val="nl-NL"/>
        </w:rPr>
      </w:pPr>
      <w:r>
        <w:rPr>
          <w:lang w:val="nl-NL"/>
        </w:rPr>
        <w:t>N.V.T</w:t>
      </w:r>
    </w:p>
    <w:p w:rsidR="00D51490" w:rsidRPr="008C22C4" w:rsidRDefault="00D51490" w:rsidP="00D51490">
      <w:pPr>
        <w:pStyle w:val="Heading2"/>
        <w:rPr>
          <w:lang w:val="nl-NL"/>
        </w:rPr>
      </w:pPr>
    </w:p>
    <w:p w:rsidR="007A42A7" w:rsidRPr="008C22C4" w:rsidRDefault="007A42A7" w:rsidP="008C22C4">
      <w:pPr>
        <w:pStyle w:val="Heading2"/>
        <w:rPr>
          <w:lang w:val="nl-NL"/>
        </w:rPr>
      </w:pPr>
    </w:p>
    <w:sectPr w:rsidR="007A42A7" w:rsidRPr="008C22C4" w:rsidSect="00AD497D">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742" w:rsidRDefault="00C24742">
      <w:r>
        <w:separator/>
      </w:r>
    </w:p>
  </w:endnote>
  <w:endnote w:type="continuationSeparator" w:id="0">
    <w:p w:rsidR="00C24742" w:rsidRDefault="00C2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 BoldCond">
    <w:panose1 w:val="00000000000000000000"/>
    <w:charset w:val="00"/>
    <w:family w:val="auto"/>
    <w:notTrueType/>
    <w:pitch w:val="default"/>
    <w:sig w:usb0="00000003" w:usb1="00000000" w:usb2="00000000" w:usb3="00000000" w:csb0="00000001" w:csb1="00000000"/>
  </w:font>
  <w:font w:name="Berkeley">
    <w:panose1 w:val="00000000000000000000"/>
    <w:charset w:val="00"/>
    <w:family w:val="auto"/>
    <w:notTrueType/>
    <w:pitch w:val="default"/>
    <w:sig w:usb0="00000003" w:usb1="00000000" w:usb2="00000000" w:usb3="00000000" w:csb0="00000001" w:csb1="00000000"/>
  </w:font>
  <w:font w:name="Zapf Dingbats">
    <w:altName w:val="Monotype Sorts"/>
    <w:panose1 w:val="00000000000000000000"/>
    <w:charset w:val="00"/>
    <w:family w:val="auto"/>
    <w:notTrueType/>
    <w:pitch w:val="default"/>
    <w:sig w:usb0="00000003" w:usb1="00000000" w:usb2="00000000" w:usb3="00000000" w:csb0="00000001" w:csb1="00000000"/>
  </w:font>
  <w:font w:name="HelveticaNeue Condense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97D" w:rsidRPr="00AD497D" w:rsidRDefault="00AD497D" w:rsidP="00AD497D">
    <w:pPr>
      <w:pStyle w:val="Footer"/>
      <w:jc w:val="right"/>
      <w:rPr>
        <w:szCs w:val="20"/>
      </w:rPr>
    </w:pPr>
    <w:r>
      <w:rPr>
        <w:rStyle w:val="PageNumber"/>
      </w:rPr>
      <w:fldChar w:fldCharType="begin"/>
    </w:r>
    <w:r>
      <w:rPr>
        <w:rStyle w:val="PageNumber"/>
      </w:rPr>
      <w:instrText xml:space="preserve"> PAGE </w:instrText>
    </w:r>
    <w:r>
      <w:rPr>
        <w:rStyle w:val="PageNumber"/>
      </w:rPr>
      <w:fldChar w:fldCharType="separate"/>
    </w:r>
    <w:r w:rsidR="0061098B">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742" w:rsidRDefault="00C24742">
      <w:r>
        <w:separator/>
      </w:r>
    </w:p>
  </w:footnote>
  <w:footnote w:type="continuationSeparator" w:id="0">
    <w:p w:rsidR="00C24742" w:rsidRDefault="00C247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C0F32"/>
    <w:multiLevelType w:val="hybridMultilevel"/>
    <w:tmpl w:val="3F86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4050B"/>
    <w:multiLevelType w:val="hybridMultilevel"/>
    <w:tmpl w:val="3ABA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5643A"/>
    <w:multiLevelType w:val="hybridMultilevel"/>
    <w:tmpl w:val="94AAC49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 w15:restartNumberingAfterBreak="0">
    <w:nsid w:val="43600893"/>
    <w:multiLevelType w:val="hybridMultilevel"/>
    <w:tmpl w:val="5D5CE71E"/>
    <w:lvl w:ilvl="0" w:tplc="CA2C783E">
      <w:numFmt w:val="bullet"/>
      <w:lvlText w:val="-"/>
      <w:lvlJc w:val="left"/>
      <w:pPr>
        <w:ind w:left="1800" w:hanging="360"/>
      </w:pPr>
      <w:rPr>
        <w:rFonts w:ascii="Times New Roman" w:eastAsia="Times New Roman" w:hAnsi="Times New Roman" w:cs="Times New Roman"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4" w15:restartNumberingAfterBreak="0">
    <w:nsid w:val="44E67478"/>
    <w:multiLevelType w:val="hybridMultilevel"/>
    <w:tmpl w:val="BD8C2C8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77F5456A"/>
    <w:multiLevelType w:val="hybridMultilevel"/>
    <w:tmpl w:val="FF32CB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7EB07E95"/>
    <w:multiLevelType w:val="hybridMultilevel"/>
    <w:tmpl w:val="D7BA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E4"/>
    <w:rsid w:val="0000785D"/>
    <w:rsid w:val="00023B85"/>
    <w:rsid w:val="00025B0E"/>
    <w:rsid w:val="00035BD7"/>
    <w:rsid w:val="000424D6"/>
    <w:rsid w:val="00056B6D"/>
    <w:rsid w:val="000906A0"/>
    <w:rsid w:val="000C53E1"/>
    <w:rsid w:val="000D72E4"/>
    <w:rsid w:val="0013734F"/>
    <w:rsid w:val="001D411A"/>
    <w:rsid w:val="001E126A"/>
    <w:rsid w:val="001F3104"/>
    <w:rsid w:val="0023056B"/>
    <w:rsid w:val="00244221"/>
    <w:rsid w:val="00290802"/>
    <w:rsid w:val="002E3AC3"/>
    <w:rsid w:val="002E4B89"/>
    <w:rsid w:val="002F1C14"/>
    <w:rsid w:val="00334DFD"/>
    <w:rsid w:val="00336180"/>
    <w:rsid w:val="00336B0E"/>
    <w:rsid w:val="00352376"/>
    <w:rsid w:val="003605FA"/>
    <w:rsid w:val="003B430B"/>
    <w:rsid w:val="003E6FEB"/>
    <w:rsid w:val="00421AD7"/>
    <w:rsid w:val="00422155"/>
    <w:rsid w:val="004370BA"/>
    <w:rsid w:val="004530EC"/>
    <w:rsid w:val="00462CD8"/>
    <w:rsid w:val="00464CC0"/>
    <w:rsid w:val="00486AB8"/>
    <w:rsid w:val="004B4DAB"/>
    <w:rsid w:val="004E00C8"/>
    <w:rsid w:val="00546B8B"/>
    <w:rsid w:val="00552A02"/>
    <w:rsid w:val="00561B74"/>
    <w:rsid w:val="005B5DFA"/>
    <w:rsid w:val="005E667C"/>
    <w:rsid w:val="005E7605"/>
    <w:rsid w:val="005F443B"/>
    <w:rsid w:val="0061098B"/>
    <w:rsid w:val="0065233B"/>
    <w:rsid w:val="00687525"/>
    <w:rsid w:val="0071720B"/>
    <w:rsid w:val="00780F10"/>
    <w:rsid w:val="00792E61"/>
    <w:rsid w:val="007A403F"/>
    <w:rsid w:val="007A42A7"/>
    <w:rsid w:val="007F3C48"/>
    <w:rsid w:val="00806861"/>
    <w:rsid w:val="00827DC0"/>
    <w:rsid w:val="00855C9F"/>
    <w:rsid w:val="008B60BB"/>
    <w:rsid w:val="008C22C4"/>
    <w:rsid w:val="008D488C"/>
    <w:rsid w:val="00932CAC"/>
    <w:rsid w:val="0094432C"/>
    <w:rsid w:val="0095727B"/>
    <w:rsid w:val="00985F33"/>
    <w:rsid w:val="009B1908"/>
    <w:rsid w:val="009C75A6"/>
    <w:rsid w:val="009E1E3C"/>
    <w:rsid w:val="009F31F4"/>
    <w:rsid w:val="009F3589"/>
    <w:rsid w:val="00A54163"/>
    <w:rsid w:val="00A84D95"/>
    <w:rsid w:val="00AA2877"/>
    <w:rsid w:val="00AB6EB6"/>
    <w:rsid w:val="00AC2D57"/>
    <w:rsid w:val="00AD497D"/>
    <w:rsid w:val="00B06158"/>
    <w:rsid w:val="00B10B4B"/>
    <w:rsid w:val="00B20602"/>
    <w:rsid w:val="00B477B3"/>
    <w:rsid w:val="00B55239"/>
    <w:rsid w:val="00B7682D"/>
    <w:rsid w:val="00BD0191"/>
    <w:rsid w:val="00BF28FE"/>
    <w:rsid w:val="00BF3167"/>
    <w:rsid w:val="00C24742"/>
    <w:rsid w:val="00C30B0F"/>
    <w:rsid w:val="00C336D2"/>
    <w:rsid w:val="00C37D1E"/>
    <w:rsid w:val="00C576DC"/>
    <w:rsid w:val="00C66BD5"/>
    <w:rsid w:val="00C91F56"/>
    <w:rsid w:val="00C94EA2"/>
    <w:rsid w:val="00D0582A"/>
    <w:rsid w:val="00D10654"/>
    <w:rsid w:val="00D51490"/>
    <w:rsid w:val="00D72074"/>
    <w:rsid w:val="00D8786B"/>
    <w:rsid w:val="00DC18B1"/>
    <w:rsid w:val="00DE1E0D"/>
    <w:rsid w:val="00E16EA1"/>
    <w:rsid w:val="00E757EC"/>
    <w:rsid w:val="00EB5791"/>
    <w:rsid w:val="00EC2B9B"/>
    <w:rsid w:val="00EC4D51"/>
    <w:rsid w:val="00EE6FC6"/>
    <w:rsid w:val="00F07148"/>
    <w:rsid w:val="00F24FAC"/>
    <w:rsid w:val="00F25CBB"/>
    <w:rsid w:val="00F55E34"/>
    <w:rsid w:val="00F90804"/>
    <w:rsid w:val="00FB2620"/>
    <w:rsid w:val="00FE5B28"/>
    <w:rsid w:val="00FF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46A957-E95E-4C51-A63D-01C1B248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7B3"/>
    <w:pPr>
      <w:spacing w:after="240"/>
    </w:pPr>
    <w:rPr>
      <w:sz w:val="24"/>
      <w:szCs w:val="24"/>
    </w:rPr>
  </w:style>
  <w:style w:type="paragraph" w:styleId="Heading1">
    <w:name w:val="heading 1"/>
    <w:basedOn w:val="Normal"/>
    <w:next w:val="Normal"/>
    <w:qFormat/>
    <w:rsid w:val="00AB6EB6"/>
    <w:pPr>
      <w:keepNext/>
      <w:spacing w:before="240" w:after="60"/>
      <w:outlineLvl w:val="0"/>
    </w:pPr>
    <w:rPr>
      <w:rFonts w:ascii="Arial" w:hAnsi="Arial" w:cs="Arial"/>
      <w:b/>
      <w:bCs/>
      <w:kern w:val="32"/>
      <w:sz w:val="36"/>
      <w:szCs w:val="32"/>
    </w:rPr>
  </w:style>
  <w:style w:type="paragraph" w:styleId="Heading2">
    <w:name w:val="heading 2"/>
    <w:basedOn w:val="Normal"/>
    <w:next w:val="Normal"/>
    <w:qFormat/>
    <w:rsid w:val="00AB6EB6"/>
    <w:pPr>
      <w:keepNext/>
      <w:spacing w:before="240" w:after="60"/>
      <w:outlineLvl w:val="1"/>
    </w:pPr>
    <w:rPr>
      <w:rFonts w:ascii="Arial" w:hAnsi="Arial" w:cs="Arial"/>
      <w:b/>
      <w:bCs/>
      <w:iCs/>
      <w:sz w:val="28"/>
      <w:szCs w:val="28"/>
    </w:rPr>
  </w:style>
  <w:style w:type="paragraph" w:styleId="Heading3">
    <w:name w:val="heading 3"/>
    <w:basedOn w:val="Normal"/>
    <w:next w:val="Normal"/>
    <w:qFormat/>
    <w:rsid w:val="003605FA"/>
    <w:pPr>
      <w:keepNext/>
      <w:spacing w:before="240" w:after="60"/>
      <w:outlineLvl w:val="2"/>
    </w:pPr>
    <w:rPr>
      <w:rFonts w:ascii="Arial" w:hAnsi="Arial" w:cs="Arial"/>
      <w:b/>
      <w:bCs/>
      <w:szCs w:val="26"/>
    </w:rPr>
  </w:style>
  <w:style w:type="paragraph" w:styleId="Heading4">
    <w:name w:val="heading 4"/>
    <w:basedOn w:val="Normal"/>
    <w:next w:val="Normal"/>
    <w:qFormat/>
    <w:rsid w:val="00AB6EB6"/>
    <w:pPr>
      <w:keepNext/>
      <w:spacing w:before="240" w:after="60"/>
      <w:outlineLvl w:val="3"/>
    </w:pPr>
    <w:rPr>
      <w:rFonts w:ascii="Arial" w:hAnsi="Arial"/>
      <w:bCs/>
      <w:szCs w:val="20"/>
      <w:u w:val="single"/>
    </w:rPr>
  </w:style>
  <w:style w:type="paragraph" w:styleId="Heading5">
    <w:name w:val="heading 5"/>
    <w:basedOn w:val="Normal"/>
    <w:next w:val="Normal"/>
    <w:qFormat/>
    <w:rsid w:val="00352376"/>
    <w:pPr>
      <w:spacing w:before="240" w:after="60"/>
      <w:outlineLvl w:val="4"/>
    </w:pPr>
    <w:rPr>
      <w:rFonts w:ascii="Arial" w:hAnsi="Arial"/>
      <w:bCs/>
      <w:iCs/>
    </w:rPr>
  </w:style>
  <w:style w:type="paragraph" w:styleId="Heading6">
    <w:name w:val="heading 6"/>
    <w:basedOn w:val="Normal"/>
    <w:next w:val="Normal"/>
    <w:qFormat/>
    <w:rsid w:val="00352376"/>
    <w:pPr>
      <w:spacing w:before="240" w:after="60"/>
      <w:outlineLvl w:val="5"/>
    </w:pPr>
    <w:rPr>
      <w:rFonts w:ascii="Arial" w:hAnsi="Arial"/>
      <w:bCs/>
      <w:sz w:val="20"/>
      <w:szCs w:val="20"/>
    </w:rPr>
  </w:style>
  <w:style w:type="paragraph" w:styleId="Heading7">
    <w:name w:val="heading 7"/>
    <w:basedOn w:val="Normal"/>
    <w:next w:val="Normal"/>
    <w:qFormat/>
    <w:rsid w:val="00352376"/>
    <w:pPr>
      <w:spacing w:before="240" w:after="60"/>
      <w:outlineLvl w:val="6"/>
    </w:pPr>
  </w:style>
  <w:style w:type="paragraph" w:styleId="Heading8">
    <w:name w:val="heading 8"/>
    <w:basedOn w:val="Normal"/>
    <w:next w:val="Normal"/>
    <w:qFormat/>
    <w:rsid w:val="00352376"/>
    <w:pPr>
      <w:spacing w:before="240" w:after="60"/>
      <w:outlineLvl w:val="7"/>
    </w:pPr>
    <w:rPr>
      <w:i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C">
    <w:name w:val="HC"/>
    <w:rsid w:val="000D72E4"/>
    <w:pPr>
      <w:overflowPunct w:val="0"/>
      <w:autoSpaceDE w:val="0"/>
      <w:autoSpaceDN w:val="0"/>
      <w:adjustRightInd w:val="0"/>
      <w:spacing w:before="420" w:after="60" w:line="460" w:lineRule="exact"/>
      <w:textAlignment w:val="baseline"/>
    </w:pPr>
    <w:rPr>
      <w:rFonts w:ascii="HelveticaNeue BoldCond" w:hAnsi="HelveticaNeue BoldCond"/>
      <w:noProof/>
      <w:sz w:val="40"/>
    </w:rPr>
  </w:style>
  <w:style w:type="paragraph" w:customStyle="1" w:styleId="FT">
    <w:name w:val="FT"/>
    <w:rsid w:val="000D72E4"/>
    <w:pPr>
      <w:overflowPunct w:val="0"/>
      <w:autoSpaceDE w:val="0"/>
      <w:autoSpaceDN w:val="0"/>
      <w:adjustRightInd w:val="0"/>
      <w:spacing w:after="240" w:line="300" w:lineRule="exact"/>
      <w:textAlignment w:val="baseline"/>
    </w:pPr>
    <w:rPr>
      <w:rFonts w:ascii="Berkeley" w:hAnsi="Berkeley"/>
      <w:noProof/>
      <w:sz w:val="22"/>
    </w:rPr>
  </w:style>
  <w:style w:type="paragraph" w:customStyle="1" w:styleId="HD">
    <w:name w:val="HD"/>
    <w:rsid w:val="000D72E4"/>
    <w:pPr>
      <w:overflowPunct w:val="0"/>
      <w:autoSpaceDE w:val="0"/>
      <w:autoSpaceDN w:val="0"/>
      <w:adjustRightInd w:val="0"/>
      <w:spacing w:before="180" w:after="60" w:line="360" w:lineRule="exact"/>
      <w:textAlignment w:val="baseline"/>
    </w:pPr>
    <w:rPr>
      <w:rFonts w:ascii="HelveticaNeue BoldCond" w:hAnsi="HelveticaNeue BoldCond"/>
      <w:noProof/>
      <w:sz w:val="32"/>
    </w:rPr>
  </w:style>
  <w:style w:type="paragraph" w:customStyle="1" w:styleId="BL">
    <w:name w:val="BL"/>
    <w:rsid w:val="000D72E4"/>
    <w:pPr>
      <w:tabs>
        <w:tab w:val="right" w:pos="360"/>
        <w:tab w:val="left" w:pos="480"/>
        <w:tab w:val="right" w:pos="840"/>
        <w:tab w:val="left" w:pos="960"/>
      </w:tabs>
      <w:overflowPunct w:val="0"/>
      <w:autoSpaceDE w:val="0"/>
      <w:autoSpaceDN w:val="0"/>
      <w:adjustRightInd w:val="0"/>
      <w:spacing w:after="120" w:line="300" w:lineRule="exact"/>
      <w:ind w:left="480" w:hanging="480"/>
      <w:textAlignment w:val="baseline"/>
    </w:pPr>
    <w:rPr>
      <w:rFonts w:ascii="Berkeley" w:hAnsi="Berkeley"/>
      <w:noProof/>
      <w:sz w:val="22"/>
    </w:rPr>
  </w:style>
  <w:style w:type="paragraph" w:customStyle="1" w:styleId="BL1">
    <w:name w:val="BL1"/>
    <w:basedOn w:val="BL"/>
    <w:rsid w:val="000D72E4"/>
  </w:style>
  <w:style w:type="character" w:customStyle="1" w:styleId="LB">
    <w:name w:val="LB"/>
    <w:rsid w:val="000D72E4"/>
    <w:rPr>
      <w:rFonts w:ascii="Zapf Dingbats" w:hAnsi="Zapf Dingbats"/>
      <w:sz w:val="16"/>
    </w:rPr>
  </w:style>
  <w:style w:type="paragraph" w:customStyle="1" w:styleId="BX">
    <w:name w:val="BX"/>
    <w:basedOn w:val="BL"/>
    <w:rsid w:val="000D72E4"/>
    <w:pPr>
      <w:spacing w:after="240"/>
    </w:pPr>
  </w:style>
  <w:style w:type="paragraph" w:customStyle="1" w:styleId="SH">
    <w:name w:val="SH"/>
    <w:rsid w:val="000D72E4"/>
    <w:pPr>
      <w:overflowPunct w:val="0"/>
      <w:autoSpaceDE w:val="0"/>
      <w:autoSpaceDN w:val="0"/>
      <w:adjustRightInd w:val="0"/>
      <w:spacing w:before="180" w:after="100" w:line="300" w:lineRule="exact"/>
      <w:ind w:left="240" w:right="240"/>
      <w:textAlignment w:val="baseline"/>
    </w:pPr>
    <w:rPr>
      <w:rFonts w:ascii="HelveticaNeue BoldCond" w:hAnsi="HelveticaNeue BoldCond"/>
      <w:noProof/>
      <w:color w:val="FFFFFF"/>
      <w:sz w:val="22"/>
    </w:rPr>
  </w:style>
  <w:style w:type="paragraph" w:customStyle="1" w:styleId="SB">
    <w:name w:val="SB"/>
    <w:rsid w:val="000D72E4"/>
    <w:pPr>
      <w:overflowPunct w:val="0"/>
      <w:autoSpaceDE w:val="0"/>
      <w:autoSpaceDN w:val="0"/>
      <w:adjustRightInd w:val="0"/>
      <w:spacing w:after="120" w:line="300" w:lineRule="exact"/>
      <w:ind w:left="240" w:right="240"/>
      <w:textAlignment w:val="baseline"/>
    </w:pPr>
    <w:rPr>
      <w:rFonts w:ascii="HelveticaNeue Condensed" w:hAnsi="HelveticaNeue Condensed"/>
      <w:noProof/>
    </w:rPr>
  </w:style>
  <w:style w:type="paragraph" w:customStyle="1" w:styleId="SidebarHead">
    <w:name w:val="Sidebar Head"/>
    <w:basedOn w:val="Normal"/>
    <w:rsid w:val="000D72E4"/>
    <w:pPr>
      <w:overflowPunct w:val="0"/>
      <w:autoSpaceDE w:val="0"/>
      <w:autoSpaceDN w:val="0"/>
      <w:adjustRightInd w:val="0"/>
      <w:spacing w:before="120" w:after="0" w:line="280" w:lineRule="exact"/>
      <w:ind w:left="720"/>
      <w:textAlignment w:val="baseline"/>
    </w:pPr>
    <w:rPr>
      <w:rFonts w:ascii="HelveticaNeue BoldCond" w:hAnsi="HelveticaNeue BoldCond"/>
      <w:noProof/>
      <w:sz w:val="36"/>
      <w:szCs w:val="20"/>
    </w:rPr>
  </w:style>
  <w:style w:type="paragraph" w:customStyle="1" w:styleId="SBBL">
    <w:name w:val="SBBL"/>
    <w:rsid w:val="000D72E4"/>
    <w:pPr>
      <w:tabs>
        <w:tab w:val="right" w:pos="480"/>
        <w:tab w:val="left" w:pos="600"/>
      </w:tabs>
      <w:overflowPunct w:val="0"/>
      <w:autoSpaceDE w:val="0"/>
      <w:autoSpaceDN w:val="0"/>
      <w:adjustRightInd w:val="0"/>
      <w:spacing w:line="300" w:lineRule="exact"/>
      <w:ind w:left="600" w:right="240" w:hanging="600"/>
      <w:textAlignment w:val="baseline"/>
    </w:pPr>
    <w:rPr>
      <w:rFonts w:ascii="HelveticaNeue Condensed" w:hAnsi="HelveticaNeue Condensed"/>
      <w:noProof/>
    </w:rPr>
  </w:style>
  <w:style w:type="paragraph" w:customStyle="1" w:styleId="SBBL1">
    <w:name w:val="SBBL1"/>
    <w:basedOn w:val="SBBL"/>
    <w:rsid w:val="000D72E4"/>
  </w:style>
  <w:style w:type="paragraph" w:customStyle="1" w:styleId="SBBX">
    <w:name w:val="SBBX"/>
    <w:basedOn w:val="SBBL"/>
    <w:rsid w:val="000D72E4"/>
    <w:pPr>
      <w:spacing w:after="120"/>
    </w:pPr>
  </w:style>
  <w:style w:type="paragraph" w:styleId="Title">
    <w:name w:val="Title"/>
    <w:basedOn w:val="Normal"/>
    <w:qFormat/>
    <w:rsid w:val="00BF28FE"/>
    <w:pPr>
      <w:spacing w:before="240" w:after="360"/>
      <w:jc w:val="center"/>
      <w:outlineLvl w:val="0"/>
    </w:pPr>
    <w:rPr>
      <w:rFonts w:ascii="Arial" w:hAnsi="Arial" w:cs="Arial"/>
      <w:b/>
      <w:bCs/>
      <w:kern w:val="28"/>
      <w:sz w:val="36"/>
      <w:szCs w:val="32"/>
    </w:rPr>
  </w:style>
  <w:style w:type="paragraph" w:styleId="Subtitle">
    <w:name w:val="Subtitle"/>
    <w:basedOn w:val="Normal"/>
    <w:qFormat/>
    <w:rsid w:val="00BF28FE"/>
    <w:pPr>
      <w:spacing w:after="360"/>
      <w:jc w:val="center"/>
      <w:outlineLvl w:val="1"/>
    </w:pPr>
    <w:rPr>
      <w:rFonts w:ascii="Arial" w:hAnsi="Arial" w:cs="Arial"/>
    </w:rPr>
  </w:style>
  <w:style w:type="paragraph" w:styleId="Header">
    <w:name w:val="header"/>
    <w:basedOn w:val="Normal"/>
    <w:rsid w:val="00336B0E"/>
    <w:pPr>
      <w:tabs>
        <w:tab w:val="center" w:pos="4320"/>
        <w:tab w:val="right" w:pos="8640"/>
      </w:tabs>
    </w:pPr>
  </w:style>
  <w:style w:type="paragraph" w:styleId="Footer">
    <w:name w:val="footer"/>
    <w:basedOn w:val="Normal"/>
    <w:rsid w:val="00336B0E"/>
    <w:pPr>
      <w:tabs>
        <w:tab w:val="center" w:pos="4320"/>
        <w:tab w:val="right" w:pos="8640"/>
      </w:tabs>
    </w:pPr>
  </w:style>
  <w:style w:type="character" w:styleId="Hyperlink">
    <w:name w:val="Hyperlink"/>
    <w:rsid w:val="00336B0E"/>
    <w:rPr>
      <w:rFonts w:cs="Times New Roman"/>
      <w:color w:val="0000FF"/>
      <w:u w:val="single"/>
    </w:rPr>
  </w:style>
  <w:style w:type="character" w:styleId="FollowedHyperlink">
    <w:name w:val="FollowedHyperlink"/>
    <w:rsid w:val="000424D6"/>
    <w:rPr>
      <w:rFonts w:cs="Times New Roman"/>
      <w:color w:val="800080"/>
      <w:u w:val="single"/>
    </w:rPr>
  </w:style>
  <w:style w:type="character" w:styleId="PageNumber">
    <w:name w:val="page number"/>
    <w:basedOn w:val="DefaultParagraphFont"/>
    <w:rsid w:val="00AD497D"/>
  </w:style>
  <w:style w:type="character" w:customStyle="1" w:styleId="apple-style-span">
    <w:name w:val="apple-style-span"/>
    <w:basedOn w:val="DefaultParagraphFont"/>
    <w:rsid w:val="007A42A7"/>
  </w:style>
  <w:style w:type="character" w:customStyle="1" w:styleId="ecxapple-style-span">
    <w:name w:val="ecxapple-style-span"/>
    <w:basedOn w:val="DefaultParagraphFont"/>
    <w:rsid w:val="007A4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F709EF5261F1488B6913CBFFD3E58B" ma:contentTypeVersion="" ma:contentTypeDescription="Een nieuw document maken." ma:contentTypeScope="" ma:versionID="7e382de2f84304dfbb67c59e134ccb07">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Props1.xml><?xml version="1.0" encoding="utf-8"?>
<ds:datastoreItem xmlns:ds="http://schemas.openxmlformats.org/officeDocument/2006/customXml" ds:itemID="{C2EDAC04-CBE4-42FE-A45A-B33EC9BE3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692DCB-73A4-4FF0-9967-010CA6AF97A3}">
  <ds:schemaRefs>
    <ds:schemaRef ds:uri="http://schemas.microsoft.com/office/2006/metadata/longProperties"/>
  </ds:schemaRefs>
</ds:datastoreItem>
</file>

<file path=customXml/itemProps3.xml><?xml version="1.0" encoding="utf-8"?>
<ds:datastoreItem xmlns:ds="http://schemas.openxmlformats.org/officeDocument/2006/customXml" ds:itemID="{156C1AD2-C04B-45D7-9FF4-3F20F13E7CED}">
  <ds:schemaRefs>
    <ds:schemaRef ds:uri="http://schemas.microsoft.com/sharepoint/v3/contenttype/forms"/>
  </ds:schemaRefs>
</ds:datastoreItem>
</file>

<file path=customXml/itemProps4.xml><?xml version="1.0" encoding="utf-8"?>
<ds:datastoreItem xmlns:ds="http://schemas.openxmlformats.org/officeDocument/2006/customXml" ds:itemID="{4128EED6-D104-49D1-82CA-26E857E11660}">
  <ds:schemaRefs>
    <ds:schemaRef ds:uri="http://schemas.microsoft.com/office/2006/metadata/properties"/>
    <ds:schemaRef ds:uri="http://schemas.microsoft.com/office/infopath/2007/PartnerControls"/>
    <ds:schemaRef ds:uri="9ab5e87a-ed8e-45a5-9793-059f6739842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The High-Concept Document</vt:lpstr>
      <vt:lpstr>The High-Concept Document</vt:lpstr>
    </vt:vector>
  </TitlesOfParts>
  <Company>Adams Consulting Services UK</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High-Concept Document</dc:title>
  <dc:subject/>
  <dc:creator>Ernest W. Adams</dc:creator>
  <cp:keywords/>
  <cp:lastModifiedBy>Raoul wernert</cp:lastModifiedBy>
  <cp:revision>2</cp:revision>
  <cp:lastPrinted>2018-11-11T15:58:00Z</cp:lastPrinted>
  <dcterms:created xsi:type="dcterms:W3CDTF">2018-11-11T15:58:00Z</dcterms:created>
  <dcterms:modified xsi:type="dcterms:W3CDTF">2018-11-11T15:58:00Z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Licensed">
    <vt:bool>true</vt:bool>
  </property>
  <property fmtid="{D5CDD505-2E9C-101B-9397-08002B2CF9AE}" pid="3" name="CreativeCommons_LicenseURL">
    <vt:lpwstr>http://creativecommons.org/licenses/by/2.5/</vt:lpwstr>
  </property>
  <property fmtid="{D5CDD505-2E9C-101B-9397-08002B2CF9AE}" pid="4" name="CreativeCommons_Derivatives">
    <vt:lpwstr>Yes</vt:lpwstr>
  </property>
  <property fmtid="{D5CDD505-2E9C-101B-9397-08002B2CF9AE}" pid="5" name="CreativeCommons_CommercialUse">
    <vt:lpwstr>Yes</vt:lpwstr>
  </property>
  <property fmtid="{D5CDD505-2E9C-101B-9397-08002B2CF9AE}" pid="6" name="CreativeCommons_Jurisdiction">
    <vt:lpwstr/>
  </property>
</Properties>
</file>