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Question List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Lily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What’s your budget?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Who will be using the system?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Who has permission to modify the contents?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Should the program be adapted for viewing on smartphones?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When should the system be delivered?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Do we need to provide training for using the system?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How long do we need to provide customer support for the system?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Who owns the copyright of the system after the system is delivered?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Is it possible to provide us with some data for testing purposes?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What’s the privacy policy in retaining user data? For example, should when and where the user signed in to the system be logged?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What happens if the course pre-requisites can be assumed that it has already been satisfied in high school?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Where does the data come from? For example, should it be fetched from an existing database, or will the staff import the data into the system?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Should the system be connected to the unified authentication system of your university?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Any additional requirements that you’ve left out in your original requirements?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