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Question List v2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Lily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Is the system a component of another system (e.g., a plug-in for another system like Moodle)? Or is it an independent system?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Who will be using the system?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are they using the system for?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operations are they allowed on the system for each type of user?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is their frequency of use, technical expertise, privilege levels, and educational level?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is the operating environment of the system? Should it be running on a desktop, tablet, or smartphone?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Is multi-language support required on the system?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should be included in the user manual?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Can you describe the system features in more detail?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are the constraints of the system? Please specify if there is any (e.g., only students in that department can access course information provided by the same department).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What’s the privacy policy in retaining user data? For example, should when and where the user signed in to the system be logged?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happens if the course pre-requisites can be assumed that it has already been satisfied in high school?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Where does the data come from? For example, should it be fetched from an existing database, or will the staff import the data into the system?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Should the system be connected to the unified authentication system of your university?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Should the user be denied access to the system after graduation?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to handle students belonging to the university’s visiting program?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Should multiple-login at the same time allowed?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long should the login be invalidated due to user inactivity?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