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ECD" w:rsidRDefault="00832BFF">
      <w:r>
        <w:t>看论文</w:t>
      </w:r>
      <w:r>
        <w:rPr>
          <w:rFonts w:hint="eastAsia"/>
        </w:rPr>
        <w:t>《</w:t>
      </w:r>
      <w:r>
        <w:rPr>
          <w:rStyle w:val="fontstyle01"/>
        </w:rPr>
        <w:t xml:space="preserve">Chinese Poetry Generation with Recurrent Neural </w:t>
      </w:r>
      <w:proofErr w:type="spellStart"/>
      <w:r>
        <w:rPr>
          <w:rStyle w:val="fontstyle01"/>
        </w:rPr>
        <w:t>Netwo</w:t>
      </w:r>
      <w:proofErr w:type="spellEnd"/>
      <w:r>
        <w:rPr>
          <w:rFonts w:hint="eastAsia"/>
        </w:rPr>
        <w:t>》</w:t>
      </w:r>
    </w:p>
    <w:p w:rsidR="00577668" w:rsidRDefault="00832BFF">
      <w:r>
        <w:t>主要想法</w:t>
      </w:r>
      <w:r>
        <w:rPr>
          <w:rFonts w:hint="eastAsia"/>
        </w:rPr>
        <w:t>：</w:t>
      </w:r>
      <w:r w:rsidR="00577668">
        <w:tab/>
      </w:r>
    </w:p>
    <w:p w:rsidR="00535493" w:rsidRDefault="00535493">
      <w:r>
        <w:tab/>
      </w:r>
      <w:r>
        <w:t>根据主题词找到相关句子</w:t>
      </w:r>
      <w:r>
        <w:rPr>
          <w:rFonts w:hint="eastAsia"/>
        </w:rPr>
        <w:t>，生成满足约束的排列组合，通过排名方法</w:t>
      </w:r>
      <w:proofErr w:type="gramStart"/>
      <w:r>
        <w:rPr>
          <w:rFonts w:hint="eastAsia"/>
        </w:rPr>
        <w:t>确定第</w:t>
      </w:r>
      <w:proofErr w:type="gramEnd"/>
      <w:r>
        <w:rPr>
          <w:rFonts w:hint="eastAsia"/>
        </w:rPr>
        <w:t>一句。</w:t>
      </w:r>
    </w:p>
    <w:p w:rsidR="00832BFF" w:rsidRDefault="00832BFF">
      <w:r>
        <w:tab/>
      </w:r>
      <w:r>
        <w:t>根据主题词</w:t>
      </w:r>
      <w:proofErr w:type="gramStart"/>
      <w:r>
        <w:t>生成第</w:t>
      </w:r>
      <w:proofErr w:type="gramEnd"/>
      <w:r>
        <w:t>一句</w:t>
      </w:r>
      <w:r>
        <w:rPr>
          <w:rFonts w:hint="eastAsia"/>
        </w:rPr>
        <w:t>，</w:t>
      </w:r>
      <w:r>
        <w:t>之后的每一句作为下一句</w:t>
      </w:r>
    </w:p>
    <w:p w:rsidR="00832BFF" w:rsidRDefault="00577668">
      <w:r>
        <w:t>使用的模型</w:t>
      </w:r>
      <w:r>
        <w:rPr>
          <w:rFonts w:hint="eastAsia"/>
        </w:rPr>
        <w:t>：</w:t>
      </w:r>
    </w:p>
    <w:p w:rsidR="00577668" w:rsidRDefault="00577668">
      <w:r>
        <w:tab/>
        <w:t>RNN</w:t>
      </w:r>
      <w:r>
        <w:rPr>
          <w:rFonts w:hint="eastAsia"/>
        </w:rPr>
        <w:t>+</w:t>
      </w:r>
      <w:r>
        <w:t>N-Gram</w:t>
      </w:r>
    </w:p>
    <w:p w:rsidR="0039649E" w:rsidRDefault="0039649E">
      <w:r>
        <w:t>CSM</w:t>
      </w:r>
    </w:p>
    <w:p w:rsidR="0039649E" w:rsidRDefault="0039649E" w:rsidP="0039649E">
      <w:pPr>
        <w:jc w:val="center"/>
      </w:pPr>
      <w:r>
        <w:rPr>
          <w:noProof/>
        </w:rPr>
        <w:drawing>
          <wp:inline distT="0" distB="0" distL="0" distR="0" wp14:anchorId="7B3E5AE5" wp14:editId="1AB74C89">
            <wp:extent cx="4000706" cy="2641736"/>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0706" cy="2641736"/>
                    </a:xfrm>
                    <a:prstGeom prst="rect">
                      <a:avLst/>
                    </a:prstGeom>
                  </pic:spPr>
                </pic:pic>
              </a:graphicData>
            </a:graphic>
          </wp:inline>
        </w:drawing>
      </w:r>
    </w:p>
    <w:p w:rsidR="00FF662A" w:rsidRPr="00FF662A" w:rsidRDefault="00FF662A" w:rsidP="00FF662A">
      <w:pPr>
        <w:rPr>
          <w:vertAlign w:val="subscript"/>
        </w:rPr>
      </w:pPr>
      <w:r>
        <w:tab/>
      </w:r>
      <w:proofErr w:type="gramStart"/>
      <w:r>
        <w:t>e(</w:t>
      </w:r>
      <w:proofErr w:type="gramEnd"/>
      <w:r>
        <w:t xml:space="preserve">w):vector </w:t>
      </w:r>
      <w:proofErr w:type="spellStart"/>
      <w:r>
        <w:t>L</w:t>
      </w:r>
      <w:r w:rsidRPr="00FF662A">
        <w:rPr>
          <w:vertAlign w:val="superscript"/>
        </w:rPr>
        <w:t>q</w:t>
      </w:r>
      <w:proofErr w:type="spellEnd"/>
      <w:r w:rsidRPr="00FF662A">
        <w:rPr>
          <w:vertAlign w:val="superscript"/>
        </w:rPr>
        <w:t>*</w:t>
      </w:r>
      <w:proofErr w:type="spellStart"/>
      <w:r w:rsidRPr="00FF662A">
        <w:rPr>
          <w:vertAlign w:val="superscript"/>
        </w:rPr>
        <w:t>v</w:t>
      </w:r>
      <w:r w:rsidRPr="00FF662A">
        <w:t>:embedding</w:t>
      </w:r>
      <w:proofErr w:type="spellEnd"/>
      <w:r>
        <w:t xml:space="preserve"> matrix T</w:t>
      </w:r>
      <w:r>
        <w:rPr>
          <w:rFonts w:hint="eastAsia"/>
        </w:rPr>
        <w:t>:</w:t>
      </w:r>
      <w:r>
        <w:t xml:space="preserve">sentence representation N:layer number C:weight matrix </w:t>
      </w:r>
    </w:p>
    <w:p w:rsidR="0039649E" w:rsidRDefault="003D664F" w:rsidP="0039649E">
      <w:r>
        <w:t>RC</w:t>
      </w:r>
      <w:r w:rsidR="0039649E">
        <w:t>M</w:t>
      </w:r>
    </w:p>
    <w:p w:rsidR="0039649E" w:rsidRPr="0039649E" w:rsidRDefault="0039649E" w:rsidP="0039649E">
      <w:pPr>
        <w:jc w:val="center"/>
        <w:rPr>
          <w:rFonts w:hint="eastAsia"/>
        </w:rPr>
      </w:pPr>
      <w:r>
        <w:rPr>
          <w:noProof/>
        </w:rPr>
        <w:drawing>
          <wp:inline distT="0" distB="0" distL="0" distR="0" wp14:anchorId="79E9809B" wp14:editId="0DF7B7D1">
            <wp:extent cx="3606985" cy="1231963"/>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6985" cy="1231963"/>
                    </a:xfrm>
                    <a:prstGeom prst="rect">
                      <a:avLst/>
                    </a:prstGeom>
                  </pic:spPr>
                </pic:pic>
              </a:graphicData>
            </a:graphic>
          </wp:inline>
        </w:drawing>
      </w:r>
    </w:p>
    <w:p w:rsidR="009109C5" w:rsidRDefault="00FF662A">
      <w:r>
        <w:tab/>
        <w:t>M</w:t>
      </w:r>
      <w:proofErr w:type="gramStart"/>
      <w:r>
        <w:t>:hidden</w:t>
      </w:r>
      <w:proofErr w:type="gramEnd"/>
      <w:r>
        <w:t xml:space="preserve"> matrix U:decode matrix</w:t>
      </w:r>
    </w:p>
    <w:p w:rsidR="003D664F" w:rsidRDefault="003D664F" w:rsidP="003D664F">
      <w:r>
        <w:t>RGM</w:t>
      </w:r>
    </w:p>
    <w:p w:rsidR="009109C5" w:rsidRDefault="003D664F">
      <w:r>
        <w:rPr>
          <w:noProof/>
        </w:rPr>
        <w:drawing>
          <wp:inline distT="0" distB="0" distL="0" distR="0" wp14:anchorId="657EAE74" wp14:editId="4604C4BB">
            <wp:extent cx="5274310" cy="15132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13205"/>
                    </a:xfrm>
                    <a:prstGeom prst="rect">
                      <a:avLst/>
                    </a:prstGeom>
                  </pic:spPr>
                </pic:pic>
              </a:graphicData>
            </a:graphic>
          </wp:inline>
        </w:drawing>
      </w:r>
    </w:p>
    <w:p w:rsidR="00FB43AB" w:rsidRDefault="00FB43AB">
      <w:pPr>
        <w:rPr>
          <w:rFonts w:hint="eastAsia"/>
        </w:rPr>
      </w:pPr>
      <w:bookmarkStart w:id="0" w:name="_GoBack"/>
      <w:bookmarkEnd w:id="0"/>
    </w:p>
    <w:p w:rsidR="009109C5" w:rsidRDefault="009109C5">
      <w:r>
        <w:t>看论文</w:t>
      </w:r>
      <w:r>
        <w:rPr>
          <w:rFonts w:hint="eastAsia"/>
        </w:rPr>
        <w:t>《</w:t>
      </w:r>
      <w:r w:rsidRPr="009109C5">
        <w:rPr>
          <w:rFonts w:ascii="NimbusRomNo9L-Medi" w:hAnsi="NimbusRomNo9L-Medi"/>
          <w:b/>
          <w:bCs/>
          <w:color w:val="000000"/>
          <w:sz w:val="34"/>
          <w:szCs w:val="34"/>
        </w:rPr>
        <w:t>Skip-Thought Vectors</w:t>
      </w:r>
      <w:r>
        <w:rPr>
          <w:rFonts w:hint="eastAsia"/>
        </w:rPr>
        <w:t>》</w:t>
      </w:r>
    </w:p>
    <w:p w:rsidR="009109C5" w:rsidRDefault="009109C5">
      <w:pPr>
        <w:rPr>
          <w:rFonts w:ascii="NimbusRomNo9L-Regu" w:hAnsi="NimbusRomNo9L-Regu" w:hint="eastAsia"/>
          <w:color w:val="000000"/>
          <w:sz w:val="20"/>
          <w:szCs w:val="20"/>
        </w:rPr>
      </w:pPr>
      <w:r>
        <w:rPr>
          <w:rFonts w:ascii="NimbusRomNo9L-Regu" w:hAnsi="NimbusRomNo9L-Regu"/>
          <w:color w:val="000000"/>
          <w:sz w:val="20"/>
          <w:szCs w:val="20"/>
        </w:rPr>
        <w:lastRenderedPageBreak/>
        <w:t>主要想法</w:t>
      </w:r>
      <w:r>
        <w:rPr>
          <w:rFonts w:ascii="NimbusRomNo9L-Regu" w:hAnsi="NimbusRomNo9L-Regu" w:hint="eastAsia"/>
          <w:color w:val="000000"/>
          <w:sz w:val="20"/>
          <w:szCs w:val="20"/>
        </w:rPr>
        <w:t>：</w:t>
      </w:r>
    </w:p>
    <w:p w:rsidR="009109C5" w:rsidRDefault="009109C5" w:rsidP="009109C5">
      <w:pPr>
        <w:ind w:firstLine="420"/>
        <w:rPr>
          <w:rFonts w:ascii="NimbusRomNo9L-Regu" w:hAnsi="NimbusRomNo9L-Regu" w:hint="eastAsia"/>
          <w:color w:val="000000"/>
          <w:sz w:val="20"/>
          <w:szCs w:val="20"/>
        </w:rPr>
      </w:pPr>
      <w:r w:rsidRPr="009109C5">
        <w:rPr>
          <w:rFonts w:ascii="NimbusRomNo9L-Regu" w:hAnsi="NimbusRomNo9L-Regu"/>
          <w:color w:val="000000"/>
          <w:sz w:val="20"/>
          <w:szCs w:val="20"/>
        </w:rPr>
        <w:t>RNN encoder with GRU [14] activations and an RNN decoder with a conditional</w:t>
      </w:r>
      <w:r>
        <w:rPr>
          <w:rFonts w:ascii="NimbusRomNo9L-Regu" w:hAnsi="NimbusRomNo9L-Regu"/>
          <w:color w:val="000000"/>
          <w:sz w:val="20"/>
          <w:szCs w:val="20"/>
        </w:rPr>
        <w:t xml:space="preserve"> </w:t>
      </w:r>
      <w:r w:rsidRPr="009109C5">
        <w:rPr>
          <w:rFonts w:ascii="NimbusRomNo9L-Regu" w:hAnsi="NimbusRomNo9L-Regu"/>
          <w:color w:val="000000"/>
          <w:sz w:val="20"/>
          <w:szCs w:val="20"/>
        </w:rPr>
        <w:t>GRU</w:t>
      </w:r>
    </w:p>
    <w:p w:rsidR="009109C5" w:rsidRDefault="009109C5" w:rsidP="009109C5">
      <w:pPr>
        <w:ind w:firstLine="420"/>
        <w:rPr>
          <w:rFonts w:ascii="NimbusRomNo9L-Regu" w:hAnsi="NimbusRomNo9L-Regu" w:hint="eastAsia"/>
          <w:color w:val="000000"/>
          <w:sz w:val="20"/>
          <w:szCs w:val="20"/>
        </w:rPr>
      </w:pPr>
      <w:r>
        <w:rPr>
          <w:rFonts w:ascii="NimbusRomNo9L-Regu" w:hAnsi="NimbusRomNo9L-Regu"/>
          <w:color w:val="000000"/>
          <w:sz w:val="20"/>
          <w:szCs w:val="20"/>
        </w:rPr>
        <w:t>Encoder</w:t>
      </w:r>
      <w:r>
        <w:rPr>
          <w:rFonts w:ascii="NimbusRomNo9L-Regu" w:hAnsi="NimbusRomNo9L-Regu" w:hint="eastAsia"/>
          <w:color w:val="000000"/>
          <w:sz w:val="20"/>
          <w:szCs w:val="20"/>
        </w:rPr>
        <w:t>：</w:t>
      </w:r>
    </w:p>
    <w:p w:rsidR="00801390" w:rsidRDefault="00801390" w:rsidP="009109C5">
      <w:pPr>
        <w:ind w:left="420"/>
        <w:rPr>
          <w:rFonts w:ascii="NimbusRomNo9L-Regu" w:hAnsi="NimbusRomNo9L-Regu" w:hint="eastAsia"/>
          <w:color w:val="000000"/>
          <w:sz w:val="20"/>
          <w:szCs w:val="20"/>
        </w:rPr>
      </w:pPr>
      <w:r>
        <w:rPr>
          <w:noProof/>
        </w:rPr>
        <w:drawing>
          <wp:inline distT="0" distB="0" distL="0" distR="0" wp14:anchorId="4E3BF346" wp14:editId="1E1BCA9E">
            <wp:extent cx="5274310" cy="10655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65530"/>
                    </a:xfrm>
                    <a:prstGeom prst="rect">
                      <a:avLst/>
                    </a:prstGeom>
                  </pic:spPr>
                </pic:pic>
              </a:graphicData>
            </a:graphic>
          </wp:inline>
        </w:drawing>
      </w:r>
    </w:p>
    <w:p w:rsidR="00801390" w:rsidRDefault="00801390" w:rsidP="009109C5">
      <w:pPr>
        <w:ind w:left="420"/>
        <w:rPr>
          <w:rFonts w:ascii="NimbusRomNo9L-Regu" w:hAnsi="NimbusRomNo9L-Regu" w:hint="eastAsia"/>
          <w:color w:val="000000"/>
          <w:sz w:val="20"/>
          <w:szCs w:val="20"/>
        </w:rPr>
      </w:pPr>
      <w:r>
        <w:rPr>
          <w:rFonts w:ascii="NimbusRomNo9L-Regu" w:hAnsi="NimbusRomNo9L-Regu"/>
          <w:color w:val="000000"/>
          <w:sz w:val="20"/>
          <w:szCs w:val="20"/>
        </w:rPr>
        <w:t>Decoder</w:t>
      </w:r>
    </w:p>
    <w:p w:rsidR="00801390" w:rsidRDefault="00801390" w:rsidP="009109C5">
      <w:pPr>
        <w:ind w:left="420"/>
        <w:rPr>
          <w:rFonts w:ascii="NimbusRomNo9L-Regu" w:hAnsi="NimbusRomNo9L-Regu" w:hint="eastAsia"/>
          <w:color w:val="000000"/>
          <w:sz w:val="20"/>
          <w:szCs w:val="20"/>
        </w:rPr>
      </w:pPr>
      <w:r>
        <w:rPr>
          <w:noProof/>
        </w:rPr>
        <w:drawing>
          <wp:inline distT="0" distB="0" distL="0" distR="0" wp14:anchorId="375B0A0D" wp14:editId="2EB140EE">
            <wp:extent cx="3556183" cy="889046"/>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6183" cy="889046"/>
                    </a:xfrm>
                    <a:prstGeom prst="rect">
                      <a:avLst/>
                    </a:prstGeom>
                  </pic:spPr>
                </pic:pic>
              </a:graphicData>
            </a:graphic>
          </wp:inline>
        </w:drawing>
      </w:r>
    </w:p>
    <w:p w:rsidR="00801390" w:rsidRDefault="00801390" w:rsidP="009109C5">
      <w:pPr>
        <w:ind w:left="420"/>
        <w:rPr>
          <w:rFonts w:ascii="NimbusRomNo9L-Regu" w:hAnsi="NimbusRomNo9L-Regu" w:hint="eastAsia"/>
          <w:color w:val="000000"/>
          <w:sz w:val="20"/>
          <w:szCs w:val="20"/>
        </w:rPr>
      </w:pPr>
      <w:proofErr w:type="spellStart"/>
      <w:r>
        <w:rPr>
          <w:rFonts w:ascii="NimbusRomNo9L-Regu" w:hAnsi="NimbusRomNo9L-Regu"/>
          <w:color w:val="000000"/>
          <w:sz w:val="20"/>
          <w:szCs w:val="20"/>
        </w:rPr>
        <w:t>ObjectIve</w:t>
      </w:r>
      <w:proofErr w:type="spellEnd"/>
    </w:p>
    <w:p w:rsidR="00466EE5" w:rsidRDefault="00801390" w:rsidP="009109C5">
      <w:pPr>
        <w:ind w:left="420"/>
        <w:rPr>
          <w:rFonts w:ascii="NimbusRomNo9L-Regu" w:hAnsi="NimbusRomNo9L-Regu" w:hint="eastAsia"/>
          <w:color w:val="000000"/>
          <w:sz w:val="20"/>
          <w:szCs w:val="20"/>
        </w:rPr>
      </w:pPr>
      <w:r>
        <w:rPr>
          <w:noProof/>
        </w:rPr>
        <w:drawing>
          <wp:inline distT="0" distB="0" distL="0" distR="0" wp14:anchorId="3047B6CE" wp14:editId="13674176">
            <wp:extent cx="5274310" cy="7194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19455"/>
                    </a:xfrm>
                    <a:prstGeom prst="rect">
                      <a:avLst/>
                    </a:prstGeom>
                  </pic:spPr>
                </pic:pic>
              </a:graphicData>
            </a:graphic>
          </wp:inline>
        </w:drawing>
      </w:r>
    </w:p>
    <w:p w:rsidR="00466EE5" w:rsidRDefault="00466EE5" w:rsidP="009109C5">
      <w:pPr>
        <w:ind w:left="420"/>
        <w:rPr>
          <w:rFonts w:ascii="NimbusRomNo9L-Regu" w:hAnsi="NimbusRomNo9L-Regu" w:hint="eastAsia"/>
          <w:color w:val="000000"/>
          <w:sz w:val="20"/>
          <w:szCs w:val="20"/>
        </w:rPr>
      </w:pPr>
      <w:r>
        <w:rPr>
          <w:rFonts w:ascii="NimbusRomNo9L-Regu" w:hAnsi="NimbusRomNo9L-Regu"/>
          <w:color w:val="000000"/>
          <w:sz w:val="20"/>
          <w:szCs w:val="20"/>
        </w:rPr>
        <w:t>词典扩展</w:t>
      </w:r>
    </w:p>
    <w:p w:rsidR="00765A49" w:rsidRDefault="00466EE5" w:rsidP="00964DC0">
      <w:pPr>
        <w:ind w:firstLine="420"/>
        <w:rPr>
          <w:rFonts w:ascii="NimbusRomNo9L-Regu" w:hAnsi="NimbusRomNo9L-Regu" w:hint="eastAsia"/>
          <w:color w:val="000000"/>
          <w:sz w:val="20"/>
          <w:szCs w:val="20"/>
        </w:rPr>
      </w:pPr>
      <w:proofErr w:type="gramStart"/>
      <w:r w:rsidRPr="00466EE5">
        <w:rPr>
          <w:rFonts w:ascii="NimbusRomNo9L-Regu" w:hAnsi="NimbusRomNo9L-Regu"/>
          <w:color w:val="000000"/>
          <w:sz w:val="20"/>
          <w:szCs w:val="20"/>
        </w:rPr>
        <w:t>which</w:t>
      </w:r>
      <w:proofErr w:type="gramEnd"/>
      <w:r w:rsidRPr="00466EE5">
        <w:rPr>
          <w:rFonts w:ascii="NimbusRomNo9L-Regu" w:hAnsi="NimbusRomNo9L-Regu"/>
          <w:color w:val="000000"/>
          <w:sz w:val="20"/>
          <w:szCs w:val="20"/>
        </w:rPr>
        <w:t xml:space="preserve"> learned linear mappings between translation</w:t>
      </w:r>
      <w:r>
        <w:rPr>
          <w:rFonts w:ascii="NimbusRomNo9L-Regu" w:hAnsi="NimbusRomNo9L-Regu"/>
          <w:color w:val="000000"/>
          <w:sz w:val="20"/>
          <w:szCs w:val="20"/>
        </w:rPr>
        <w:t xml:space="preserve"> </w:t>
      </w:r>
      <w:r w:rsidRPr="00466EE5">
        <w:rPr>
          <w:rFonts w:ascii="NimbusRomNo9L-Regu" w:hAnsi="NimbusRomNo9L-Regu"/>
          <w:color w:val="000000"/>
          <w:sz w:val="20"/>
          <w:szCs w:val="20"/>
        </w:rPr>
        <w:t xml:space="preserve">word spaces, we solve an un-regularized L2 linear regression loss for the matrix </w:t>
      </w:r>
      <w:r w:rsidRPr="00466EE5">
        <w:rPr>
          <w:rFonts w:ascii="CMBX10" w:hAnsi="CMBX10"/>
          <w:b/>
          <w:bCs/>
          <w:color w:val="000000"/>
          <w:sz w:val="20"/>
          <w:szCs w:val="20"/>
        </w:rPr>
        <w:t>W</w:t>
      </w:r>
      <w:r w:rsidRPr="00466EE5">
        <w:rPr>
          <w:rFonts w:ascii="NimbusRomNo9L-Regu" w:hAnsi="NimbusRomNo9L-Regu"/>
          <w:color w:val="000000"/>
          <w:sz w:val="20"/>
          <w:szCs w:val="20"/>
        </w:rPr>
        <w:t>. Thus, any</w:t>
      </w:r>
      <w:r>
        <w:rPr>
          <w:rFonts w:ascii="NimbusRomNo9L-Regu" w:hAnsi="NimbusRomNo9L-Regu"/>
          <w:color w:val="000000"/>
          <w:sz w:val="20"/>
          <w:szCs w:val="20"/>
        </w:rPr>
        <w:t xml:space="preserve"> </w:t>
      </w:r>
      <w:r w:rsidRPr="00466EE5">
        <w:rPr>
          <w:rFonts w:ascii="NimbusRomNo9L-Regu" w:hAnsi="NimbusRomNo9L-Regu"/>
          <w:color w:val="000000"/>
          <w:sz w:val="20"/>
          <w:szCs w:val="20"/>
        </w:rPr>
        <w:t xml:space="preserve">word from </w:t>
      </w:r>
      <w:r w:rsidRPr="00466EE5">
        <w:rPr>
          <w:rFonts w:ascii="CMSY10" w:hAnsi="CMSY10"/>
          <w:i/>
          <w:iCs/>
          <w:color w:val="000000"/>
          <w:sz w:val="20"/>
          <w:szCs w:val="20"/>
        </w:rPr>
        <w:t>V</w:t>
      </w:r>
      <w:r w:rsidRPr="00466EE5">
        <w:rPr>
          <w:rFonts w:ascii="CMMI7" w:hAnsi="CMMI7"/>
          <w:i/>
          <w:iCs/>
          <w:color w:val="000000"/>
          <w:sz w:val="14"/>
          <w:szCs w:val="14"/>
        </w:rPr>
        <w:t>w</w:t>
      </w:r>
      <w:r w:rsidRPr="00466EE5">
        <w:rPr>
          <w:rFonts w:ascii="CMR7" w:hAnsi="CMR7"/>
          <w:color w:val="000000"/>
          <w:sz w:val="14"/>
          <w:szCs w:val="14"/>
        </w:rPr>
        <w:t>2</w:t>
      </w:r>
      <w:r w:rsidRPr="00466EE5">
        <w:rPr>
          <w:rFonts w:ascii="CMMI7" w:hAnsi="CMMI7"/>
          <w:i/>
          <w:iCs/>
          <w:color w:val="000000"/>
          <w:sz w:val="14"/>
          <w:szCs w:val="14"/>
        </w:rPr>
        <w:t xml:space="preserve">v </w:t>
      </w:r>
      <w:r w:rsidRPr="00466EE5">
        <w:rPr>
          <w:rFonts w:ascii="NimbusRomNo9L-Regu" w:hAnsi="NimbusRomNo9L-Regu"/>
          <w:color w:val="000000"/>
          <w:sz w:val="20"/>
          <w:szCs w:val="20"/>
        </w:rPr>
        <w:t xml:space="preserve">can now be mapped into </w:t>
      </w:r>
      <w:proofErr w:type="spellStart"/>
      <w:r w:rsidRPr="00466EE5">
        <w:rPr>
          <w:rFonts w:ascii="CMSY10" w:hAnsi="CMSY10"/>
          <w:i/>
          <w:iCs/>
          <w:color w:val="000000"/>
          <w:sz w:val="20"/>
          <w:szCs w:val="20"/>
        </w:rPr>
        <w:t>V</w:t>
      </w:r>
      <w:r w:rsidRPr="00466EE5">
        <w:rPr>
          <w:rFonts w:ascii="CMMI7" w:hAnsi="CMMI7"/>
          <w:i/>
          <w:iCs/>
          <w:color w:val="000000"/>
          <w:sz w:val="14"/>
          <w:szCs w:val="14"/>
        </w:rPr>
        <w:t>rnn</w:t>
      </w:r>
      <w:proofErr w:type="spellEnd"/>
      <w:r w:rsidRPr="00466EE5">
        <w:rPr>
          <w:rFonts w:ascii="CMMI7" w:hAnsi="CMMI7"/>
          <w:i/>
          <w:iCs/>
          <w:color w:val="000000"/>
          <w:sz w:val="14"/>
          <w:szCs w:val="14"/>
        </w:rPr>
        <w:t xml:space="preserve"> </w:t>
      </w:r>
      <w:r w:rsidRPr="00466EE5">
        <w:rPr>
          <w:rFonts w:ascii="NimbusRomNo9L-Regu" w:hAnsi="NimbusRomNo9L-Regu"/>
          <w:color w:val="000000"/>
          <w:sz w:val="20"/>
          <w:szCs w:val="20"/>
        </w:rPr>
        <w:t>for encoding sentences.</w:t>
      </w:r>
    </w:p>
    <w:p w:rsidR="00765A49" w:rsidRDefault="00765A49" w:rsidP="00964DC0">
      <w:pPr>
        <w:ind w:firstLine="420"/>
        <w:rPr>
          <w:rFonts w:ascii="NimbusRomNo9L-Regu" w:hAnsi="NimbusRomNo9L-Regu" w:hint="eastAsia"/>
          <w:color w:val="000000"/>
          <w:sz w:val="20"/>
          <w:szCs w:val="20"/>
        </w:rPr>
      </w:pPr>
      <w:r>
        <w:rPr>
          <w:rFonts w:ascii="NimbusRomNo9L-Regu" w:hAnsi="NimbusRomNo9L-Regu"/>
          <w:color w:val="000000"/>
          <w:sz w:val="20"/>
          <w:szCs w:val="20"/>
        </w:rPr>
        <w:t>转移词向量的原文</w:t>
      </w:r>
    </w:p>
    <w:p w:rsidR="00765A49" w:rsidRPr="00765A49" w:rsidRDefault="00765A49" w:rsidP="00765A49">
      <w:pPr>
        <w:widowControl/>
        <w:shd w:val="clear" w:color="auto" w:fill="F5F6F7"/>
        <w:spacing w:before="120" w:after="240" w:line="420" w:lineRule="atLeast"/>
        <w:ind w:firstLine="420"/>
        <w:jc w:val="left"/>
        <w:outlineLvl w:val="3"/>
        <w:rPr>
          <w:rFonts w:ascii="NimbusRomNo9L-Regu" w:hAnsi="NimbusRomNo9L-Regu" w:hint="eastAsia"/>
          <w:color w:val="000000"/>
          <w:sz w:val="20"/>
          <w:szCs w:val="20"/>
        </w:rPr>
      </w:pPr>
      <w:r w:rsidRPr="00765A49">
        <w:rPr>
          <w:rFonts w:ascii="NimbusRomNo9L-Regu" w:hAnsi="NimbusRomNo9L-Regu"/>
          <w:color w:val="000000"/>
          <w:sz w:val="20"/>
          <w:szCs w:val="20"/>
        </w:rPr>
        <w:t>Exploiting Similarities among Languages for Machine Translation</w:t>
      </w:r>
    </w:p>
    <w:p w:rsidR="00765A49" w:rsidRPr="00765A49" w:rsidRDefault="00765A49" w:rsidP="00765A49">
      <w:pPr>
        <w:widowControl/>
        <w:shd w:val="clear" w:color="auto" w:fill="F5F6F7"/>
        <w:spacing w:line="390" w:lineRule="atLeast"/>
      </w:pPr>
      <w:r w:rsidRPr="00765A49">
        <w:t>文章的想法非常简单。在一种语言中一个词的词向量为</w:t>
      </w:r>
      <w:proofErr w:type="spellStart"/>
      <w:r w:rsidRPr="00765A49">
        <w:t>XiXi</w:t>
      </w:r>
      <w:proofErr w:type="spellEnd"/>
      <w:r w:rsidRPr="00765A49">
        <w:t>，另一种语言中其对应的词的词向量为</w:t>
      </w:r>
      <w:proofErr w:type="spellStart"/>
      <w:r w:rsidRPr="00765A49">
        <w:t>ZiZi</w:t>
      </w:r>
      <w:proofErr w:type="spellEnd"/>
      <w:r w:rsidRPr="00765A49">
        <w:t>,</w:t>
      </w:r>
      <w:r w:rsidRPr="00765A49">
        <w:t>作者做了一些实验发现这写词在各自的语言空间中的相对位置关系有一定的相似性，如下图：</w:t>
      </w:r>
    </w:p>
    <w:p w:rsidR="00765A49" w:rsidRPr="00765A49" w:rsidRDefault="00765A49" w:rsidP="00765A49">
      <w:pPr>
        <w:widowControl/>
        <w:shd w:val="clear" w:color="auto" w:fill="F5F6F7"/>
        <w:spacing w:after="240" w:line="390" w:lineRule="atLeast"/>
        <w:rPr>
          <w:rFonts w:ascii="Arial" w:eastAsia="宋体" w:hAnsi="Arial" w:cs="Arial"/>
          <w:color w:val="4F4F4F"/>
          <w:kern w:val="0"/>
          <w:sz w:val="24"/>
          <w:szCs w:val="24"/>
        </w:rPr>
      </w:pPr>
      <w:r w:rsidRPr="00765A49">
        <w:rPr>
          <w:rFonts w:ascii="Arial" w:eastAsia="宋体" w:hAnsi="Arial" w:cs="Arial"/>
          <w:noProof/>
          <w:color w:val="4F4F4F"/>
          <w:kern w:val="0"/>
          <w:sz w:val="24"/>
          <w:szCs w:val="24"/>
        </w:rPr>
        <w:lastRenderedPageBreak/>
        <mc:AlternateContent>
          <mc:Choice Requires="wps">
            <w:drawing>
              <wp:inline distT="0" distB="0" distL="0" distR="0">
                <wp:extent cx="306705" cy="306705"/>
                <wp:effectExtent l="0" t="0" r="0" b="0"/>
                <wp:docPr id="5" name="矩形 5" descr="trans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AC7C3" id="矩形 5" o:spid="_x0000_s1026" alt="translation"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" filled="f" stroked="f">
                <o:lock v:ext="edit" aspectratio="t"/>
                <w10:anchorlock/>
              </v:rect>
            </w:pict>
          </mc:Fallback>
        </mc:AlternateContent>
      </w:r>
      <w:r w:rsidRPr="00765A49">
        <w:rPr>
          <w:rFonts w:ascii="Arial" w:eastAsia="宋体" w:hAnsi="Arial" w:cs="Arial"/>
          <w:noProof/>
          <w:color w:val="4F4F4F"/>
          <w:kern w:val="0"/>
          <w:sz w:val="24"/>
          <w:szCs w:val="24"/>
        </w:rPr>
        <w:drawing>
          <wp:inline distT="0" distB="0" distL="0" distR="0">
            <wp:extent cx="3783686" cy="2583852"/>
            <wp:effectExtent l="0" t="0" r="7620" b="6985"/>
            <wp:docPr id="7" name="图片 7" descr="C:\Users\wwhhff\Desktop\20170320190815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whhff\Desktop\2017032019081517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6767" cy="2585956"/>
                    </a:xfrm>
                    <a:prstGeom prst="rect">
                      <a:avLst/>
                    </a:prstGeom>
                    <a:noFill/>
                    <a:ln>
                      <a:noFill/>
                    </a:ln>
                  </pic:spPr>
                </pic:pic>
              </a:graphicData>
            </a:graphic>
          </wp:inline>
        </w:drawing>
      </w:r>
    </w:p>
    <w:p w:rsidR="00765A49" w:rsidRDefault="00765A49" w:rsidP="00765A49">
      <w:pPr>
        <w:widowControl/>
        <w:shd w:val="clear" w:color="auto" w:fill="F5F6F7"/>
        <w:spacing w:line="390" w:lineRule="atLeast"/>
      </w:pPr>
      <w:r w:rsidRPr="00765A49">
        <w:t>所以作者认为，只要训练一个转移矩阵</w:t>
      </w:r>
      <w:r w:rsidRPr="00765A49">
        <w:t>W</w:t>
      </w:r>
      <w:r w:rsidRPr="00765A49">
        <w:t>，使得</w:t>
      </w:r>
      <w:proofErr w:type="spellStart"/>
      <w:r w:rsidRPr="00765A49">
        <w:t>XiXi</w:t>
      </w:r>
      <w:proofErr w:type="spellEnd"/>
      <w:r w:rsidRPr="00765A49">
        <w:t>经过变换</w:t>
      </w:r>
      <w:proofErr w:type="spellStart"/>
      <w:r w:rsidRPr="00765A49">
        <w:t>WXiWXi</w:t>
      </w:r>
      <w:proofErr w:type="spellEnd"/>
      <w:r w:rsidRPr="00765A49">
        <w:t>转换到与</w:t>
      </w:r>
      <w:proofErr w:type="spellStart"/>
      <w:r w:rsidRPr="00765A49">
        <w:t>ZiZi</w:t>
      </w:r>
      <w:proofErr w:type="spellEnd"/>
      <w:r w:rsidRPr="00765A49">
        <w:t>接近的位置，再转换成对应的词，这样就完成了翻译，训练目标如下图：</w:t>
      </w:r>
    </w:p>
    <w:p w:rsidR="00765A49" w:rsidRPr="00765A49" w:rsidRDefault="00765A49" w:rsidP="00765A49">
      <w:pPr>
        <w:widowControl/>
        <w:shd w:val="clear" w:color="auto" w:fill="F5F6F7"/>
        <w:spacing w:line="390" w:lineRule="atLeast"/>
        <w:jc w:val="center"/>
        <w:rPr>
          <w:rFonts w:ascii="Arial" w:eastAsia="宋体" w:hAnsi="Arial" w:cs="Arial"/>
          <w:color w:val="4F4F4F"/>
          <w:kern w:val="0"/>
          <w:sz w:val="24"/>
          <w:szCs w:val="24"/>
        </w:rPr>
      </w:pPr>
      <w:r w:rsidRPr="00765A49">
        <w:rPr>
          <w:rFonts w:ascii="Arial" w:eastAsia="宋体" w:hAnsi="Arial" w:cs="Arial"/>
          <w:noProof/>
          <w:color w:val="4F4F4F"/>
          <w:kern w:val="0"/>
          <w:sz w:val="24"/>
          <w:szCs w:val="24"/>
        </w:rPr>
        <w:drawing>
          <wp:inline distT="0" distB="0" distL="0" distR="0">
            <wp:extent cx="1297832" cy="491556"/>
            <wp:effectExtent l="0" t="0" r="0" b="3810"/>
            <wp:docPr id="8" name="图片 8" descr="C:\Users\wwhhff\Desktop\20170320190834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whhff\Desktop\201703201908341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2431" cy="516023"/>
                    </a:xfrm>
                    <a:prstGeom prst="rect">
                      <a:avLst/>
                    </a:prstGeom>
                    <a:noFill/>
                    <a:ln>
                      <a:noFill/>
                    </a:ln>
                  </pic:spPr>
                </pic:pic>
              </a:graphicData>
            </a:graphic>
          </wp:inline>
        </w:drawing>
      </w:r>
    </w:p>
    <w:p w:rsidR="009109C5" w:rsidRDefault="00765A49" w:rsidP="00765A49">
      <w:pPr>
        <w:widowControl/>
        <w:shd w:val="clear" w:color="auto" w:fill="F5F6F7"/>
        <w:spacing w:after="240" w:line="390" w:lineRule="atLeast"/>
      </w:pPr>
      <w:r w:rsidRPr="00765A49">
        <w:t>作者想法很新颖，但是模型结构非常简单，训练的过程中只考虑到词，没有融入整句话的语义概念。翻译的效果比不上之前的翻译模型，只是开阔了一种新的思路。</w:t>
      </w:r>
    </w:p>
    <w:p w:rsidR="0039649E" w:rsidRPr="009109C5" w:rsidRDefault="0039649E" w:rsidP="0039649E">
      <w:pPr>
        <w:widowControl/>
        <w:shd w:val="clear" w:color="auto" w:fill="F5F6F7"/>
        <w:spacing w:after="240" w:line="390" w:lineRule="atLeast"/>
        <w:rPr>
          <w:rFonts w:ascii="NimbusRomNo9L-Regu" w:hAnsi="NimbusRomNo9L-Regu" w:hint="eastAsia"/>
          <w:color w:val="000000"/>
          <w:sz w:val="20"/>
          <w:szCs w:val="20"/>
        </w:rPr>
      </w:pPr>
      <w:r>
        <w:tab/>
      </w:r>
    </w:p>
    <w:sectPr w:rsidR="0039649E" w:rsidRPr="00910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7">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39"/>
    <w:rsid w:val="000C5ECD"/>
    <w:rsid w:val="001F6E38"/>
    <w:rsid w:val="0039649E"/>
    <w:rsid w:val="003D664F"/>
    <w:rsid w:val="00466EE5"/>
    <w:rsid w:val="00535493"/>
    <w:rsid w:val="00577668"/>
    <w:rsid w:val="005E43B9"/>
    <w:rsid w:val="00664EA0"/>
    <w:rsid w:val="00765A49"/>
    <w:rsid w:val="00801390"/>
    <w:rsid w:val="00832BFF"/>
    <w:rsid w:val="009109C5"/>
    <w:rsid w:val="00964DC0"/>
    <w:rsid w:val="009E3C39"/>
    <w:rsid w:val="00BE5417"/>
    <w:rsid w:val="00FB43AB"/>
    <w:rsid w:val="00FF6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9E9AC-65F7-4675-974B-4B8F5233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765A4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32BFF"/>
    <w:rPr>
      <w:rFonts w:ascii="NimbusRomNo9L-Medi" w:hAnsi="NimbusRomNo9L-Medi" w:hint="default"/>
      <w:b/>
      <w:bCs/>
      <w:i w:val="0"/>
      <w:iCs w:val="0"/>
      <w:color w:val="000000"/>
      <w:sz w:val="30"/>
      <w:szCs w:val="30"/>
    </w:rPr>
  </w:style>
  <w:style w:type="character" w:customStyle="1" w:styleId="fontstyle21">
    <w:name w:val="fontstyle21"/>
    <w:basedOn w:val="a0"/>
    <w:rsid w:val="009109C5"/>
    <w:rPr>
      <w:rFonts w:ascii="CMBX10" w:hAnsi="CMBX10" w:hint="default"/>
      <w:b/>
      <w:bCs/>
      <w:i w:val="0"/>
      <w:iCs w:val="0"/>
      <w:color w:val="000000"/>
      <w:sz w:val="20"/>
      <w:szCs w:val="20"/>
    </w:rPr>
  </w:style>
  <w:style w:type="character" w:customStyle="1" w:styleId="fontstyle31">
    <w:name w:val="fontstyle31"/>
    <w:basedOn w:val="a0"/>
    <w:rsid w:val="009109C5"/>
    <w:rPr>
      <w:rFonts w:ascii="CMMI7" w:hAnsi="CMMI7" w:hint="default"/>
      <w:b w:val="0"/>
      <w:bCs w:val="0"/>
      <w:i/>
      <w:iCs/>
      <w:color w:val="000000"/>
      <w:sz w:val="14"/>
      <w:szCs w:val="14"/>
    </w:rPr>
  </w:style>
  <w:style w:type="character" w:customStyle="1" w:styleId="fontstyle41">
    <w:name w:val="fontstyle41"/>
    <w:basedOn w:val="a0"/>
    <w:rsid w:val="009109C5"/>
    <w:rPr>
      <w:rFonts w:ascii="CMMI10" w:hAnsi="CMMI10" w:hint="default"/>
      <w:b w:val="0"/>
      <w:bCs w:val="0"/>
      <w:i/>
      <w:iCs/>
      <w:color w:val="000000"/>
      <w:sz w:val="20"/>
      <w:szCs w:val="20"/>
    </w:rPr>
  </w:style>
  <w:style w:type="character" w:customStyle="1" w:styleId="fontstyle51">
    <w:name w:val="fontstyle51"/>
    <w:basedOn w:val="a0"/>
    <w:rsid w:val="009109C5"/>
    <w:rPr>
      <w:rFonts w:ascii="CMR10" w:hAnsi="CMR10" w:hint="default"/>
      <w:b w:val="0"/>
      <w:bCs w:val="0"/>
      <w:i w:val="0"/>
      <w:iCs w:val="0"/>
      <w:color w:val="000000"/>
      <w:sz w:val="20"/>
      <w:szCs w:val="20"/>
    </w:rPr>
  </w:style>
  <w:style w:type="character" w:customStyle="1" w:styleId="fontstyle61">
    <w:name w:val="fontstyle61"/>
    <w:basedOn w:val="a0"/>
    <w:rsid w:val="009109C5"/>
    <w:rPr>
      <w:rFonts w:ascii="CMSY7" w:hAnsi="CMSY7" w:hint="default"/>
      <w:b w:val="0"/>
      <w:bCs w:val="0"/>
      <w:i/>
      <w:iCs/>
      <w:color w:val="000000"/>
      <w:sz w:val="14"/>
      <w:szCs w:val="14"/>
    </w:rPr>
  </w:style>
  <w:style w:type="character" w:customStyle="1" w:styleId="fontstyle71">
    <w:name w:val="fontstyle71"/>
    <w:basedOn w:val="a0"/>
    <w:rsid w:val="009109C5"/>
    <w:rPr>
      <w:rFonts w:ascii="CMR7" w:hAnsi="CMR7" w:hint="default"/>
      <w:b w:val="0"/>
      <w:bCs w:val="0"/>
      <w:i w:val="0"/>
      <w:iCs w:val="0"/>
      <w:color w:val="000000"/>
      <w:sz w:val="14"/>
      <w:szCs w:val="14"/>
    </w:rPr>
  </w:style>
  <w:style w:type="character" w:customStyle="1" w:styleId="fontstyle81">
    <w:name w:val="fontstyle81"/>
    <w:basedOn w:val="a0"/>
    <w:rsid w:val="009109C5"/>
    <w:rPr>
      <w:rFonts w:ascii="CMSY10" w:hAnsi="CMSY10" w:hint="default"/>
      <w:b w:val="0"/>
      <w:bCs w:val="0"/>
      <w:i/>
      <w:iCs/>
      <w:color w:val="000000"/>
      <w:sz w:val="20"/>
      <w:szCs w:val="20"/>
    </w:rPr>
  </w:style>
  <w:style w:type="character" w:customStyle="1" w:styleId="4Char">
    <w:name w:val="标题 4 Char"/>
    <w:basedOn w:val="a0"/>
    <w:link w:val="4"/>
    <w:uiPriority w:val="9"/>
    <w:rsid w:val="00765A49"/>
    <w:rPr>
      <w:rFonts w:ascii="宋体" w:eastAsia="宋体" w:hAnsi="宋体" w:cs="宋体"/>
      <w:b/>
      <w:bCs/>
      <w:kern w:val="0"/>
      <w:sz w:val="24"/>
      <w:szCs w:val="24"/>
    </w:rPr>
  </w:style>
  <w:style w:type="paragraph" w:styleId="a3">
    <w:name w:val="Normal (Web)"/>
    <w:basedOn w:val="a"/>
    <w:uiPriority w:val="99"/>
    <w:semiHidden/>
    <w:unhideWhenUsed/>
    <w:rsid w:val="00765A49"/>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765A49"/>
  </w:style>
  <w:style w:type="character" w:customStyle="1" w:styleId="mjxassistivemathml">
    <w:name w:val="mjx_assistive_mathml"/>
    <w:basedOn w:val="a0"/>
    <w:rsid w:val="00765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12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145</Words>
  <Characters>829</Characters>
  <Application>Microsoft Office Word</Application>
  <DocSecurity>0</DocSecurity>
  <Lines>6</Lines>
  <Paragraphs>1</Paragraphs>
  <ScaleCrop>false</ScaleCrop>
  <Company>Microsoft</Company>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39</cp:revision>
  <dcterms:created xsi:type="dcterms:W3CDTF">2018-08-05T10:25:00Z</dcterms:created>
  <dcterms:modified xsi:type="dcterms:W3CDTF">2018-08-05T12:57:00Z</dcterms:modified>
</cp:coreProperties>
</file>