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Sheard</w:t>
      </w:r>
    </w:p>
    <w:p>
      <w:pPr>
        <w:pStyle w:val="Date"/>
      </w:pPr>
      <w:r>
        <w:t xml:space="preserve">2023-01-24</w:t>
      </w:r>
    </w:p>
    <w:p>
      <w:pPr>
        <w:pStyle w:val="FirstParagraph"/>
      </w:pPr>
      <w:r>
        <w:t xml:space="preserve">Supposed the following data: 0, 2, 0, 2, 0 are observed from the distribution with pmf</w:t>
      </w:r>
    </w:p>
    <w:p>
      <w:pPr>
        <w:pStyle w:val="BodyText"/>
      </w:pPr>
      <w:r>
        <w:t xml:space="preserve">p(x = 0; θ) = (1−θ)/3;</w:t>
      </w:r>
    </w:p>
    <w:p>
      <w:pPr>
        <w:pStyle w:val="BodyText"/>
      </w:pPr>
      <w:r>
        <w:t xml:space="preserve">p(x = 1; θ) = 1/3;</w:t>
      </w:r>
    </w:p>
    <w:p>
      <w:pPr>
        <w:pStyle w:val="BodyText"/>
      </w:pPr>
      <w:r>
        <w:t xml:space="preserve">p(x = 2; θ) = (1+θ)/3;</w:t>
      </w:r>
    </w:p>
    <w:p>
      <w:pPr>
        <w:pStyle w:val="BodyText"/>
      </w:pPr>
      <w:r>
        <w:t xml:space="preserve">and 0, otherwise.</w:t>
      </w:r>
    </w:p>
    <w:p>
      <w:pPr>
        <w:pStyle w:val="BodyText"/>
      </w:pPr>
      <w:r>
        <w:t xml:space="preserve">Find the MLE of θ. Calculate the MLE of</w:t>
      </w:r>
    </w:p>
    <w:p>
      <w:pPr>
        <w:pStyle w:val="BodyText"/>
      </w:pPr>
      <w:r>
        <w:t xml:space="preserve">P(X = 2).</w:t>
      </w:r>
    </w:p>
    <w:p>
      <w:pPr>
        <w:pStyle w:val="BodyText"/>
      </w:pPr>
      <w:r>
        <w:t xml:space="preserve">L(θ) = p(x=0;θ)p(x=2;θ)p(x=0;θ)p(x=2;θ)p(x=0;θ)</w:t>
      </w:r>
    </w:p>
    <w:p>
      <w:pPr>
        <w:pStyle w:val="BodyText"/>
      </w:pPr>
      <w:r>
        <w:t xml:space="preserve">L(θ) = p(x=0;θ)^3 * p(x=2;θ)^2</w:t>
      </w:r>
    </w:p>
    <w:p>
      <w:pPr>
        <w:pStyle w:val="BodyText"/>
      </w:pPr>
      <w:r>
        <w:t xml:space="preserve">L(θ) = ((1−θ)/3)^3 * ((1+θ)/3)^2</w:t>
      </w:r>
    </w:p>
    <w:p>
      <w:pPr>
        <w:pStyle w:val="BodyText"/>
      </w:pPr>
      <w:r>
        <w:t xml:space="preserve">lnL(θ) = 3(ln(1-θ)-3) + 2(ln(1+θ)-3)</w:t>
      </w:r>
    </w:p>
    <w:p>
      <w:pPr>
        <w:pStyle w:val="BodyText"/>
      </w:pPr>
      <w:r>
        <w:t xml:space="preserve">dlnL(θ)/dθ = -3/(1-θ) + 2/(1+θ)</w:t>
      </w:r>
    </w:p>
    <w:p>
      <w:pPr>
        <w:pStyle w:val="SourceCode"/>
      </w:pPr>
      <w:r>
        <w:rPr>
          <w:rStyle w:val="FunctionTok"/>
        </w:rPr>
        <w:t xml:space="preserve">uniroot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root</w:t>
      </w:r>
    </w:p>
    <w:p>
      <w:pPr>
        <w:pStyle w:val="SourceCode"/>
      </w:pPr>
      <w:r>
        <w:rPr>
          <w:rStyle w:val="VerbatimChar"/>
        </w:rPr>
        <w:t xml:space="preserve">## [1] -0.2</w:t>
      </w:r>
    </w:p>
    <w:p>
      <w:pPr>
        <w:pStyle w:val="FirstParagraph"/>
      </w:pPr>
      <w:r>
        <w:t xml:space="preserve">MLE for θ is -0.2</w:t>
      </w:r>
    </w:p>
    <w:p>
      <w:pPr>
        <w:pStyle w:val="BodyText"/>
      </w:pPr>
      <w:r>
        <w:t xml:space="preserve">MLE for p(X=2)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Kevin Sheard</dc:creator>
  <cp:keywords/>
  <dcterms:created xsi:type="dcterms:W3CDTF">2023-01-24T22:38:57Z</dcterms:created>
  <dcterms:modified xsi:type="dcterms:W3CDTF">2023-01-24T22:38:57Z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2023-01-24</vt:lpwstr>
  </property>
  <property fmtid="{D5CDD505-2E9C-101B-9397-08002B2CF9AE}" pid="3" name="output">
    <vt:lpwstr>word_document</vt:lpwstr>
  </property>
</Properties>
</file>