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7ACC6" w14:textId="77777777" w:rsidR="001474C7" w:rsidRPr="001325DC" w:rsidRDefault="001474C7" w:rsidP="00626C36">
      <w:pPr>
        <w:spacing w:before="240" w:after="0" w:line="480" w:lineRule="auto"/>
        <w:jc w:val="center"/>
        <w:rPr>
          <w:rFonts w:cstheme="minorHAnsi"/>
          <w:b/>
          <w:bCs/>
        </w:rPr>
      </w:pPr>
    </w:p>
    <w:p w14:paraId="2033FB08" w14:textId="77777777" w:rsidR="001474C7" w:rsidRPr="001325DC" w:rsidRDefault="001474C7" w:rsidP="00135112">
      <w:pPr>
        <w:spacing w:before="240" w:after="0" w:line="480" w:lineRule="auto"/>
        <w:rPr>
          <w:rFonts w:cstheme="minorHAnsi"/>
          <w:b/>
          <w:bCs/>
        </w:rPr>
      </w:pPr>
    </w:p>
    <w:p w14:paraId="6F007009" w14:textId="77777777" w:rsidR="001474C7" w:rsidRPr="001325DC" w:rsidRDefault="001474C7" w:rsidP="00626C36">
      <w:pPr>
        <w:spacing w:before="240" w:after="0" w:line="480" w:lineRule="auto"/>
        <w:jc w:val="center"/>
        <w:rPr>
          <w:rFonts w:cstheme="minorHAnsi"/>
          <w:b/>
          <w:bCs/>
        </w:rPr>
      </w:pPr>
    </w:p>
    <w:p w14:paraId="4166CCAD" w14:textId="77777777" w:rsidR="008E12E0" w:rsidRPr="001325DC" w:rsidRDefault="008E12E0" w:rsidP="00626C36">
      <w:pPr>
        <w:spacing w:before="240" w:after="0" w:line="480" w:lineRule="auto"/>
        <w:jc w:val="center"/>
        <w:rPr>
          <w:rFonts w:cstheme="minorHAnsi"/>
          <w:b/>
          <w:bCs/>
        </w:rPr>
      </w:pPr>
    </w:p>
    <w:p w14:paraId="3F0332A0" w14:textId="6393F044" w:rsidR="00DC5C38" w:rsidRPr="001325DC" w:rsidRDefault="001325DC" w:rsidP="00DC5C38">
      <w:pPr>
        <w:pStyle w:val="Textoindependiente"/>
        <w:jc w:val="center"/>
        <w:rPr>
          <w:rFonts w:asciiTheme="minorHAnsi" w:hAnsiTheme="minorHAnsi" w:cstheme="minorHAnsi"/>
          <w:lang w:val="es-CO"/>
        </w:rPr>
      </w:pPr>
      <w:bookmarkStart w:id="0" w:name="_Hlk164510266"/>
      <w:r w:rsidRPr="001325DC">
        <w:rPr>
          <w:rFonts w:asciiTheme="minorHAnsi" w:hAnsiTheme="minorHAnsi" w:cstheme="minorHAnsi"/>
          <w:lang w:val="es-CO"/>
        </w:rPr>
        <w:t>Desarrollo del Diseño Responsive del Front-</w:t>
      </w:r>
      <w:proofErr w:type="spellStart"/>
      <w:r w:rsidRPr="001325DC">
        <w:rPr>
          <w:rFonts w:asciiTheme="minorHAnsi" w:hAnsiTheme="minorHAnsi" w:cstheme="minorHAnsi"/>
          <w:lang w:val="es-CO"/>
        </w:rPr>
        <w:t>End</w:t>
      </w:r>
      <w:proofErr w:type="spellEnd"/>
    </w:p>
    <w:bookmarkEnd w:id="0"/>
    <w:p w14:paraId="2C9DD962" w14:textId="41A62C1B" w:rsidR="001474C7" w:rsidRPr="001325DC" w:rsidRDefault="001474C7" w:rsidP="008E12E0">
      <w:pPr>
        <w:spacing w:before="240" w:after="0" w:line="480" w:lineRule="auto"/>
        <w:rPr>
          <w:rFonts w:cstheme="minorHAnsi"/>
          <w:b/>
          <w:bCs/>
        </w:rPr>
      </w:pPr>
    </w:p>
    <w:p w14:paraId="0C6545B7" w14:textId="77777777" w:rsidR="008E12E0" w:rsidRPr="001325DC" w:rsidRDefault="008E12E0" w:rsidP="008E12E0">
      <w:pPr>
        <w:spacing w:before="240" w:after="0" w:line="480" w:lineRule="auto"/>
        <w:rPr>
          <w:rFonts w:cstheme="minorHAnsi"/>
          <w:b/>
          <w:bCs/>
        </w:rPr>
      </w:pPr>
    </w:p>
    <w:p w14:paraId="672F200C" w14:textId="77777777" w:rsidR="008E12E0" w:rsidRPr="001325DC" w:rsidRDefault="008E12E0" w:rsidP="008E12E0">
      <w:pPr>
        <w:spacing w:before="240" w:after="0" w:line="480" w:lineRule="auto"/>
        <w:rPr>
          <w:rFonts w:cstheme="minorHAnsi"/>
          <w:b/>
          <w:bCs/>
        </w:rPr>
      </w:pPr>
    </w:p>
    <w:p w14:paraId="46096AAD" w14:textId="09B27862" w:rsidR="008E12E0" w:rsidRPr="001325DC" w:rsidRDefault="008E12E0" w:rsidP="008E12E0">
      <w:pPr>
        <w:spacing w:before="240" w:after="0" w:line="480" w:lineRule="auto"/>
        <w:rPr>
          <w:rFonts w:cstheme="minorHAnsi"/>
          <w:b/>
          <w:bCs/>
        </w:rPr>
      </w:pPr>
    </w:p>
    <w:p w14:paraId="7DD33DAF" w14:textId="278DC44F" w:rsidR="001474C7" w:rsidRDefault="00626C36" w:rsidP="008E12E0">
      <w:pPr>
        <w:spacing w:before="240" w:after="0" w:line="480" w:lineRule="auto"/>
        <w:jc w:val="center"/>
        <w:rPr>
          <w:rFonts w:cstheme="minorHAnsi"/>
        </w:rPr>
      </w:pPr>
      <w:r w:rsidRPr="001325DC">
        <w:rPr>
          <w:rFonts w:cstheme="minorHAnsi"/>
        </w:rPr>
        <w:t>Rafael Patiño Diaz</w:t>
      </w:r>
    </w:p>
    <w:p w14:paraId="40ADE54E" w14:textId="22AB137E" w:rsidR="00135112" w:rsidRPr="001325DC" w:rsidRDefault="00135112" w:rsidP="008E12E0">
      <w:pPr>
        <w:spacing w:before="240" w:after="0" w:line="480" w:lineRule="auto"/>
        <w:jc w:val="center"/>
        <w:rPr>
          <w:rFonts w:cstheme="minorHAnsi"/>
        </w:rPr>
      </w:pPr>
      <w:r>
        <w:rPr>
          <w:rFonts w:cstheme="minorHAnsi"/>
        </w:rPr>
        <w:t>1000049622</w:t>
      </w:r>
    </w:p>
    <w:p w14:paraId="1553DF9F" w14:textId="77777777" w:rsidR="008E12E0" w:rsidRPr="001325DC" w:rsidRDefault="008E12E0" w:rsidP="008E12E0">
      <w:pPr>
        <w:spacing w:before="240" w:after="0" w:line="480" w:lineRule="auto"/>
        <w:jc w:val="center"/>
        <w:rPr>
          <w:rFonts w:cstheme="minorHAnsi"/>
        </w:rPr>
      </w:pPr>
    </w:p>
    <w:p w14:paraId="6D5695AB" w14:textId="77777777" w:rsidR="006A276A" w:rsidRPr="001325DC" w:rsidRDefault="006A276A" w:rsidP="008E12E0">
      <w:pPr>
        <w:spacing w:before="240" w:after="0" w:line="480" w:lineRule="auto"/>
        <w:jc w:val="center"/>
        <w:rPr>
          <w:rFonts w:cstheme="minorHAnsi"/>
        </w:rPr>
      </w:pPr>
    </w:p>
    <w:p w14:paraId="7D4AC393" w14:textId="3BB6C7EF" w:rsidR="00626C36" w:rsidRDefault="001325DC" w:rsidP="00626C36">
      <w:pPr>
        <w:spacing w:before="240" w:after="0" w:line="480" w:lineRule="auto"/>
        <w:jc w:val="center"/>
        <w:rPr>
          <w:rFonts w:cstheme="minorHAnsi"/>
        </w:rPr>
      </w:pPr>
      <w:r w:rsidRPr="001325DC">
        <w:rPr>
          <w:rFonts w:cstheme="minorHAnsi"/>
        </w:rPr>
        <w:t>Universidad Manuela Beltrán</w:t>
      </w:r>
    </w:p>
    <w:p w14:paraId="59AC2BC9" w14:textId="4D843DFF" w:rsidR="001325DC" w:rsidRPr="001325DC" w:rsidRDefault="001325DC" w:rsidP="00626C36">
      <w:pPr>
        <w:spacing w:before="240" w:after="0" w:line="480" w:lineRule="auto"/>
        <w:jc w:val="center"/>
        <w:rPr>
          <w:rFonts w:cstheme="minorHAnsi"/>
        </w:rPr>
      </w:pPr>
      <w:r w:rsidRPr="001325DC">
        <w:rPr>
          <w:rFonts w:cstheme="minorHAnsi"/>
        </w:rPr>
        <w:t xml:space="preserve">Diana Marcela </w:t>
      </w:r>
      <w:proofErr w:type="spellStart"/>
      <w:r w:rsidRPr="001325DC">
        <w:rPr>
          <w:rFonts w:cstheme="minorHAnsi"/>
        </w:rPr>
        <w:t>Toquica</w:t>
      </w:r>
      <w:proofErr w:type="spellEnd"/>
      <w:r w:rsidRPr="001325DC">
        <w:rPr>
          <w:rFonts w:cstheme="minorHAnsi"/>
        </w:rPr>
        <w:t xml:space="preserve"> Rodríguez</w:t>
      </w:r>
    </w:p>
    <w:p w14:paraId="0D2A20E9" w14:textId="243D30B6" w:rsidR="001325DC" w:rsidRPr="001325DC" w:rsidRDefault="001325DC" w:rsidP="001325DC">
      <w:pPr>
        <w:spacing w:before="240" w:after="0" w:line="480" w:lineRule="auto"/>
        <w:jc w:val="center"/>
        <w:rPr>
          <w:rFonts w:cstheme="minorHAnsi"/>
        </w:rPr>
      </w:pPr>
      <w:r>
        <w:rPr>
          <w:rFonts w:cstheme="minorHAnsi"/>
        </w:rPr>
        <w:t>Ingeniería de software</w:t>
      </w:r>
    </w:p>
    <w:p w14:paraId="576E95A7" w14:textId="43D71144" w:rsidR="00335034" w:rsidRPr="00335034" w:rsidRDefault="001325DC" w:rsidP="00335034">
      <w:pPr>
        <w:spacing w:before="240" w:after="0" w:line="480" w:lineRule="auto"/>
        <w:jc w:val="center"/>
        <w:rPr>
          <w:rFonts w:cstheme="minorHAnsi"/>
        </w:rPr>
      </w:pPr>
      <w:r>
        <w:rPr>
          <w:rFonts w:cstheme="minorHAnsi"/>
        </w:rPr>
        <w:t>15</w:t>
      </w:r>
      <w:r w:rsidR="00996A48" w:rsidRPr="001325DC">
        <w:rPr>
          <w:rFonts w:cstheme="minorHAnsi"/>
        </w:rPr>
        <w:t xml:space="preserve"> </w:t>
      </w:r>
      <w:r>
        <w:rPr>
          <w:rFonts w:cstheme="minorHAnsi"/>
        </w:rPr>
        <w:t>de febrero de 2025</w:t>
      </w:r>
    </w:p>
    <w:p w14:paraId="487012F7" w14:textId="77777777" w:rsidR="00335034" w:rsidRPr="00B87050" w:rsidRDefault="00335034" w:rsidP="00335034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lastRenderedPageBreak/>
        <w:t>1. Introducción</w:t>
      </w:r>
    </w:p>
    <w:p w14:paraId="6EF71677" w14:textId="387047EC" w:rsidR="00335034" w:rsidRPr="00B87050" w:rsidRDefault="00335034" w:rsidP="00335034">
      <w:pPr>
        <w:spacing w:before="240" w:after="0" w:line="480" w:lineRule="auto"/>
        <w:rPr>
          <w:rFonts w:cstheme="minorHAnsi"/>
        </w:rPr>
      </w:pPr>
      <w:r w:rsidRPr="00B87050">
        <w:rPr>
          <w:rFonts w:cstheme="minorHAnsi"/>
        </w:rPr>
        <w:t xml:space="preserve">Este informe detalla la implementación del diseño responsive en la tienda online, explicando las herramientas utilizadas, las pruebas realizadas y adjuntando capturas de pantalla de la adaptabilidad en distintos dispositivos desde las </w:t>
      </w:r>
      <w:proofErr w:type="spellStart"/>
      <w:r w:rsidRPr="00B87050">
        <w:rPr>
          <w:rFonts w:cstheme="minorHAnsi"/>
        </w:rPr>
        <w:t>DevTools</w:t>
      </w:r>
      <w:proofErr w:type="spellEnd"/>
      <w:r w:rsidRPr="00B87050">
        <w:rPr>
          <w:rFonts w:cstheme="minorHAnsi"/>
        </w:rPr>
        <w:t xml:space="preserve"> de Microsoft Edge.</w:t>
      </w:r>
    </w:p>
    <w:p w14:paraId="415A8199" w14:textId="77777777" w:rsidR="00335034" w:rsidRPr="00B87050" w:rsidRDefault="00335034" w:rsidP="00335034">
      <w:pPr>
        <w:spacing w:before="240" w:after="0" w:line="480" w:lineRule="auto"/>
        <w:rPr>
          <w:rFonts w:cstheme="minorHAnsi"/>
        </w:rPr>
      </w:pPr>
    </w:p>
    <w:p w14:paraId="1825D263" w14:textId="77777777" w:rsidR="00335034" w:rsidRPr="00B87050" w:rsidRDefault="00335034" w:rsidP="00335034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>2. Implementación del Diseño Responsive</w:t>
      </w:r>
    </w:p>
    <w:p w14:paraId="1B9A976E" w14:textId="08838EC2" w:rsidR="00335034" w:rsidRPr="00B87050" w:rsidRDefault="00335034" w:rsidP="00335034">
      <w:pPr>
        <w:spacing w:before="240" w:after="0" w:line="480" w:lineRule="auto"/>
        <w:rPr>
          <w:rFonts w:cstheme="minorHAnsi"/>
        </w:rPr>
      </w:pPr>
      <w:r w:rsidRPr="00B87050">
        <w:rPr>
          <w:rFonts w:cstheme="minorHAnsi"/>
        </w:rPr>
        <w:t xml:space="preserve">Se han utilizado técnicas como CSS </w:t>
      </w:r>
      <w:proofErr w:type="spellStart"/>
      <w:r w:rsidRPr="00B87050">
        <w:rPr>
          <w:rFonts w:cstheme="minorHAnsi"/>
        </w:rPr>
        <w:t>Grid</w:t>
      </w:r>
      <w:proofErr w:type="spellEnd"/>
      <w:r w:rsidRPr="00B87050">
        <w:rPr>
          <w:rFonts w:cstheme="minorHAnsi"/>
        </w:rPr>
        <w:t xml:space="preserve">, </w:t>
      </w:r>
      <w:proofErr w:type="spellStart"/>
      <w:r w:rsidRPr="00B87050">
        <w:rPr>
          <w:rFonts w:cstheme="minorHAnsi"/>
        </w:rPr>
        <w:t>Flexbox</w:t>
      </w:r>
      <w:proofErr w:type="spellEnd"/>
      <w:r w:rsidRPr="00B87050">
        <w:rPr>
          <w:rFonts w:cstheme="minorHAnsi"/>
        </w:rPr>
        <w:t xml:space="preserve"> y Media </w:t>
      </w:r>
      <w:proofErr w:type="spellStart"/>
      <w:r w:rsidRPr="00B87050">
        <w:rPr>
          <w:rFonts w:cstheme="minorHAnsi"/>
        </w:rPr>
        <w:t>Queries</w:t>
      </w:r>
      <w:proofErr w:type="spellEnd"/>
      <w:r w:rsidRPr="00B87050">
        <w:rPr>
          <w:rFonts w:cstheme="minorHAnsi"/>
        </w:rPr>
        <w:t xml:space="preserve"> para garantizar una correcta adaptabilidad a diferentes tamaños de pantalla.</w:t>
      </w:r>
    </w:p>
    <w:p w14:paraId="43281E5B" w14:textId="482AB115" w:rsidR="00335034" w:rsidRPr="00B87050" w:rsidRDefault="00335034" w:rsidP="00335034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 xml:space="preserve">2.1 Uso de CSS </w:t>
      </w:r>
      <w:proofErr w:type="spellStart"/>
      <w:r w:rsidRPr="00B87050">
        <w:rPr>
          <w:rFonts w:cstheme="minorHAnsi"/>
          <w:b/>
          <w:bCs/>
        </w:rPr>
        <w:t>Grid</w:t>
      </w:r>
      <w:proofErr w:type="spellEnd"/>
    </w:p>
    <w:p w14:paraId="1D3D9ED5" w14:textId="28D85F0D" w:rsidR="00335034" w:rsidRPr="00B87050" w:rsidRDefault="00335034" w:rsidP="00B87050">
      <w:pPr>
        <w:pStyle w:val="Prrafodelista"/>
        <w:numPr>
          <w:ilvl w:val="0"/>
          <w:numId w:val="60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 xml:space="preserve">Se empleó CSS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Grid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 para estructurar la maquetación principal de la página.</w:t>
      </w:r>
    </w:p>
    <w:p w14:paraId="70CC80FC" w14:textId="5CC95CB6" w:rsidR="00335034" w:rsidRPr="00B87050" w:rsidRDefault="00335034" w:rsidP="00B87050">
      <w:pPr>
        <w:pStyle w:val="Prrafodelista"/>
        <w:numPr>
          <w:ilvl w:val="0"/>
          <w:numId w:val="60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 xml:space="preserve">La clase.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wrapper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 define una cuadrícula con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grid-template-columns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>: 1fr 4</w:t>
      </w:r>
      <w:proofErr w:type="gramStart"/>
      <w:r w:rsidRPr="00B87050">
        <w:rPr>
          <w:rFonts w:asciiTheme="minorHAnsi" w:hAnsiTheme="minorHAnsi" w:cstheme="minorHAnsi"/>
          <w:sz w:val="22"/>
          <w:szCs w:val="22"/>
        </w:rPr>
        <w:t>fr;,</w:t>
      </w:r>
      <w:proofErr w:type="gramEnd"/>
      <w:r w:rsidRPr="00B87050">
        <w:rPr>
          <w:rFonts w:asciiTheme="minorHAnsi" w:hAnsiTheme="minorHAnsi" w:cstheme="minorHAnsi"/>
          <w:sz w:val="22"/>
          <w:szCs w:val="22"/>
        </w:rPr>
        <w:t xml:space="preserve"> asegurando una correcta distribución entre la barra lateral y el contenido principal.</w:t>
      </w:r>
    </w:p>
    <w:p w14:paraId="0DCE4ED5" w14:textId="51DBC3FA" w:rsidR="00335034" w:rsidRPr="00B87050" w:rsidRDefault="00335034" w:rsidP="00B87050">
      <w:pPr>
        <w:pStyle w:val="Prrafodelista"/>
        <w:numPr>
          <w:ilvl w:val="0"/>
          <w:numId w:val="60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 xml:space="preserve">En dispositivos pequeños, se desactiva esta estructura y se cambia a un diseño en columna con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display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flex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;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flex-direction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proofErr w:type="gramStart"/>
      <w:r w:rsidRPr="00B87050">
        <w:rPr>
          <w:rFonts w:asciiTheme="minorHAnsi" w:hAnsiTheme="minorHAnsi" w:cstheme="minorHAnsi"/>
          <w:sz w:val="22"/>
          <w:szCs w:val="22"/>
        </w:rPr>
        <w:t>column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>;.</w:t>
      </w:r>
      <w:proofErr w:type="gramEnd"/>
    </w:p>
    <w:p w14:paraId="7290856B" w14:textId="76FA2C3A" w:rsidR="00335034" w:rsidRPr="00B87050" w:rsidRDefault="00335034" w:rsidP="00335034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 xml:space="preserve">2.2 Uso de </w:t>
      </w:r>
      <w:proofErr w:type="spellStart"/>
      <w:r w:rsidRPr="00B87050">
        <w:rPr>
          <w:rFonts w:cstheme="minorHAnsi"/>
          <w:b/>
          <w:bCs/>
        </w:rPr>
        <w:t>Flexbox</w:t>
      </w:r>
      <w:proofErr w:type="spellEnd"/>
    </w:p>
    <w:p w14:paraId="21A47ECB" w14:textId="4098DF03" w:rsidR="00335034" w:rsidRPr="00B87050" w:rsidRDefault="00335034" w:rsidP="00B87050">
      <w:pPr>
        <w:pStyle w:val="Prrafodelista"/>
        <w:numPr>
          <w:ilvl w:val="0"/>
          <w:numId w:val="59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 xml:space="preserve">Se ha utilizado en elementos como.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menu-list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 y. producto para organizar los elementos de manera flexible.</w:t>
      </w:r>
    </w:p>
    <w:p w14:paraId="3EA0F987" w14:textId="47E173FF" w:rsidR="00335034" w:rsidRPr="00B87050" w:rsidRDefault="00335034" w:rsidP="00B87050">
      <w:pPr>
        <w:pStyle w:val="Prrafodelista"/>
        <w:numPr>
          <w:ilvl w:val="0"/>
          <w:numId w:val="59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 xml:space="preserve">En. producto, se usa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display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flex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;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flex-direction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column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>; para mantener la estructura ordenada.</w:t>
      </w:r>
    </w:p>
    <w:p w14:paraId="40918A55" w14:textId="77777777" w:rsidR="00335034" w:rsidRPr="00B87050" w:rsidRDefault="00335034" w:rsidP="00335034">
      <w:pPr>
        <w:spacing w:before="240" w:after="0" w:line="480" w:lineRule="auto"/>
        <w:rPr>
          <w:rFonts w:cstheme="minorHAnsi"/>
        </w:rPr>
      </w:pPr>
    </w:p>
    <w:p w14:paraId="3C1F6645" w14:textId="7635C997" w:rsidR="00335034" w:rsidRPr="00B87050" w:rsidRDefault="00335034" w:rsidP="00335034">
      <w:pPr>
        <w:pStyle w:val="Prrafodelista"/>
        <w:numPr>
          <w:ilvl w:val="0"/>
          <w:numId w:val="59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lastRenderedPageBreak/>
        <w:t xml:space="preserve">En. carro-acciones, se utiliza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display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flex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;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justify-content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space-between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>; para distribuir los elementos correctamente.</w:t>
      </w:r>
    </w:p>
    <w:p w14:paraId="1DCD5E3C" w14:textId="77777777" w:rsidR="00335034" w:rsidRPr="00B87050" w:rsidRDefault="00335034" w:rsidP="00335034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 xml:space="preserve">2.3 Uso de Media </w:t>
      </w:r>
      <w:proofErr w:type="spellStart"/>
      <w:r w:rsidRPr="00B87050">
        <w:rPr>
          <w:rFonts w:cstheme="minorHAnsi"/>
          <w:b/>
          <w:bCs/>
        </w:rPr>
        <w:t>Queries</w:t>
      </w:r>
      <w:proofErr w:type="spellEnd"/>
    </w:p>
    <w:p w14:paraId="515C24AB" w14:textId="1BA34102" w:rsidR="00335034" w:rsidRPr="00B87050" w:rsidRDefault="00335034" w:rsidP="00B87050">
      <w:pPr>
        <w:pStyle w:val="Prrafodelista"/>
        <w:numPr>
          <w:ilvl w:val="0"/>
          <w:numId w:val="58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 xml:space="preserve">Se implementaron Media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Queries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 para adaptar el diseño a distintos tamaños de pantalla:</w:t>
      </w:r>
    </w:p>
    <w:p w14:paraId="74CB487B" w14:textId="61019855" w:rsidR="00335034" w:rsidRPr="00B87050" w:rsidRDefault="00335034" w:rsidP="00B87050">
      <w:pPr>
        <w:pStyle w:val="Prrafodelista"/>
        <w:numPr>
          <w:ilvl w:val="0"/>
          <w:numId w:val="58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 xml:space="preserve">Para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tablets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max-width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: 900px): Se reduce la cantidad de columnas en .container-producto a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grid-template-columns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: 1fr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1fr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1</w:t>
      </w:r>
      <w:proofErr w:type="gramStart"/>
      <w:r w:rsidRPr="00B87050">
        <w:rPr>
          <w:rFonts w:asciiTheme="minorHAnsi" w:hAnsiTheme="minorHAnsi" w:cstheme="minorHAnsi"/>
          <w:sz w:val="22"/>
          <w:szCs w:val="22"/>
        </w:rPr>
        <w:t>fr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>;.</w:t>
      </w:r>
      <w:proofErr w:type="gramEnd"/>
    </w:p>
    <w:p w14:paraId="1E69A2F5" w14:textId="153DCDF9" w:rsidR="00335034" w:rsidRPr="00B87050" w:rsidRDefault="00335034" w:rsidP="00B87050">
      <w:pPr>
        <w:pStyle w:val="Prrafodelista"/>
        <w:numPr>
          <w:ilvl w:val="0"/>
          <w:numId w:val="58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>Para móviles (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max-width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: 600px): Se modifica.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wrapper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 para una estructura de columna y se hace el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sidebar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 oculto por defecto.</w:t>
      </w:r>
    </w:p>
    <w:p w14:paraId="0FBD38D0" w14:textId="7F137BCE" w:rsidR="00335034" w:rsidRDefault="00335034" w:rsidP="00B87050">
      <w:pPr>
        <w:pStyle w:val="Prrafodelista"/>
        <w:numPr>
          <w:ilvl w:val="0"/>
          <w:numId w:val="58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>Para pantallas pequeñas (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max-width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: 400px): Se ajustan los elementos a 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grid-template-columns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>: 1fr; para mostrar productos en una sola columna.</w:t>
      </w:r>
    </w:p>
    <w:p w14:paraId="2F994643" w14:textId="77777777" w:rsidR="00B87050" w:rsidRPr="00B87050" w:rsidRDefault="00B87050" w:rsidP="00B87050">
      <w:pPr>
        <w:pStyle w:val="Prrafodelista"/>
        <w:spacing w:before="240" w:line="480" w:lineRule="auto"/>
        <w:rPr>
          <w:rFonts w:asciiTheme="minorHAnsi" w:hAnsiTheme="minorHAnsi" w:cstheme="minorHAnsi"/>
          <w:sz w:val="22"/>
          <w:szCs w:val="22"/>
        </w:rPr>
      </w:pPr>
    </w:p>
    <w:p w14:paraId="05C87DDA" w14:textId="6F715DA7" w:rsidR="00B87050" w:rsidRPr="00335034" w:rsidRDefault="00B87050" w:rsidP="00B87050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 xml:space="preserve">. </w:t>
      </w:r>
      <w:r w:rsidRPr="00335034">
        <w:rPr>
          <w:rFonts w:cstheme="minorHAnsi"/>
          <w:b/>
          <w:bCs/>
        </w:rPr>
        <w:t>Implementación de JavaScript</w:t>
      </w:r>
    </w:p>
    <w:p w14:paraId="7790CDE3" w14:textId="28A7913E" w:rsidR="00B87050" w:rsidRPr="00335034" w:rsidRDefault="00B87050" w:rsidP="00B87050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>3.</w:t>
      </w:r>
      <w:r w:rsidRPr="00335034">
        <w:rPr>
          <w:rFonts w:cstheme="minorHAnsi"/>
          <w:b/>
          <w:bCs/>
        </w:rPr>
        <w:t>1 app.js</w:t>
      </w:r>
    </w:p>
    <w:p w14:paraId="0937786D" w14:textId="77777777" w:rsidR="00B87050" w:rsidRPr="00335034" w:rsidRDefault="00B87050" w:rsidP="00B87050">
      <w:p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>Este archivo gestiona la tienda en línea, organizando y mostrando los productos. Sus funciones principales incluyen:</w:t>
      </w:r>
    </w:p>
    <w:p w14:paraId="3013A3EC" w14:textId="77777777" w:rsidR="00B87050" w:rsidRPr="00335034" w:rsidRDefault="00B87050" w:rsidP="00B87050">
      <w:pPr>
        <w:numPr>
          <w:ilvl w:val="0"/>
          <w:numId w:val="55"/>
        </w:num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>Cargar productos en la página y permitir filtrado por categoría.</w:t>
      </w:r>
    </w:p>
    <w:p w14:paraId="7C8462A8" w14:textId="77777777" w:rsidR="00B87050" w:rsidRPr="00335034" w:rsidRDefault="00B87050" w:rsidP="00B87050">
      <w:pPr>
        <w:numPr>
          <w:ilvl w:val="0"/>
          <w:numId w:val="55"/>
        </w:num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 xml:space="preserve">Agregar productos al carrito y almacenar la información en </w:t>
      </w:r>
      <w:proofErr w:type="spellStart"/>
      <w:r w:rsidRPr="00335034">
        <w:rPr>
          <w:rFonts w:cstheme="minorHAnsi"/>
        </w:rPr>
        <w:t>localStorage</w:t>
      </w:r>
      <w:proofErr w:type="spellEnd"/>
      <w:r w:rsidRPr="00335034">
        <w:rPr>
          <w:rFonts w:cstheme="minorHAnsi"/>
        </w:rPr>
        <w:t>.</w:t>
      </w:r>
    </w:p>
    <w:p w14:paraId="7DC9C3A2" w14:textId="77777777" w:rsidR="00B87050" w:rsidRPr="00335034" w:rsidRDefault="00B87050" w:rsidP="00B87050">
      <w:pPr>
        <w:numPr>
          <w:ilvl w:val="0"/>
          <w:numId w:val="55"/>
        </w:num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>Actualizar el número de productos en el carrito en tiempo real.</w:t>
      </w:r>
    </w:p>
    <w:p w14:paraId="406320C0" w14:textId="3954A849" w:rsidR="00B87050" w:rsidRPr="00335034" w:rsidRDefault="00B87050" w:rsidP="00B87050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>3.</w:t>
      </w:r>
      <w:r w:rsidRPr="00335034">
        <w:rPr>
          <w:rFonts w:cstheme="minorHAnsi"/>
          <w:b/>
          <w:bCs/>
        </w:rPr>
        <w:t>2 compras.js</w:t>
      </w:r>
    </w:p>
    <w:p w14:paraId="35EC4C2E" w14:textId="77777777" w:rsidR="00B87050" w:rsidRPr="00335034" w:rsidRDefault="00B87050" w:rsidP="00B87050">
      <w:p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>Maneja el carrito de compras, asegurando que los usuarios puedan:</w:t>
      </w:r>
    </w:p>
    <w:p w14:paraId="45333FCD" w14:textId="77777777" w:rsidR="00B87050" w:rsidRPr="00335034" w:rsidRDefault="00B87050" w:rsidP="00B87050">
      <w:pPr>
        <w:numPr>
          <w:ilvl w:val="0"/>
          <w:numId w:val="56"/>
        </w:num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lastRenderedPageBreak/>
        <w:t>Ver los productos agregados con sus respectivas cantidades.</w:t>
      </w:r>
    </w:p>
    <w:p w14:paraId="5A237310" w14:textId="77777777" w:rsidR="00B87050" w:rsidRPr="00335034" w:rsidRDefault="00B87050" w:rsidP="00B87050">
      <w:pPr>
        <w:numPr>
          <w:ilvl w:val="0"/>
          <w:numId w:val="56"/>
        </w:num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>Modificar cantidades, eliminar productos o vaciar el carrito.</w:t>
      </w:r>
    </w:p>
    <w:p w14:paraId="1D02139E" w14:textId="77777777" w:rsidR="00B87050" w:rsidRPr="00335034" w:rsidRDefault="00B87050" w:rsidP="00B87050">
      <w:pPr>
        <w:numPr>
          <w:ilvl w:val="0"/>
          <w:numId w:val="56"/>
        </w:num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>Calcular el total de la compra y finalizar la transacción.</w:t>
      </w:r>
    </w:p>
    <w:p w14:paraId="73B74FF7" w14:textId="77777777" w:rsidR="00B87050" w:rsidRPr="00335034" w:rsidRDefault="00B87050" w:rsidP="00B87050">
      <w:pPr>
        <w:numPr>
          <w:ilvl w:val="0"/>
          <w:numId w:val="56"/>
        </w:num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 xml:space="preserve">Guardar los datos del carrito en </w:t>
      </w:r>
      <w:proofErr w:type="spellStart"/>
      <w:r w:rsidRPr="00335034">
        <w:rPr>
          <w:rFonts w:cstheme="minorHAnsi"/>
        </w:rPr>
        <w:t>localStorage</w:t>
      </w:r>
      <w:proofErr w:type="spellEnd"/>
      <w:r w:rsidRPr="00335034">
        <w:rPr>
          <w:rFonts w:cstheme="minorHAnsi"/>
        </w:rPr>
        <w:t xml:space="preserve"> para persistencia.</w:t>
      </w:r>
    </w:p>
    <w:p w14:paraId="5A83A014" w14:textId="28C4F82A" w:rsidR="00B87050" w:rsidRPr="00335034" w:rsidRDefault="00B87050" w:rsidP="00B87050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>3.</w:t>
      </w:r>
      <w:r w:rsidRPr="00335034">
        <w:rPr>
          <w:rFonts w:cstheme="minorHAnsi"/>
          <w:b/>
          <w:bCs/>
        </w:rPr>
        <w:t>3 menu.js</w:t>
      </w:r>
    </w:p>
    <w:p w14:paraId="06A10818" w14:textId="77777777" w:rsidR="00B87050" w:rsidRPr="00335034" w:rsidRDefault="00B87050" w:rsidP="00B87050">
      <w:p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>Controla la interactividad del menú lateral:</w:t>
      </w:r>
    </w:p>
    <w:p w14:paraId="6AC0389D" w14:textId="77777777" w:rsidR="00B87050" w:rsidRPr="00335034" w:rsidRDefault="00B87050" w:rsidP="00B87050">
      <w:pPr>
        <w:numPr>
          <w:ilvl w:val="0"/>
          <w:numId w:val="57"/>
        </w:num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>Abre y cierra el aside del menú cuando el usuario lo requiera.</w:t>
      </w:r>
    </w:p>
    <w:p w14:paraId="6B48CC34" w14:textId="77777777" w:rsidR="00B87050" w:rsidRPr="00B87050" w:rsidRDefault="00B87050" w:rsidP="00B87050">
      <w:pPr>
        <w:spacing w:before="240" w:after="0" w:line="480" w:lineRule="auto"/>
        <w:rPr>
          <w:rFonts w:cstheme="minorHAnsi"/>
        </w:rPr>
      </w:pPr>
      <w:r w:rsidRPr="00335034">
        <w:rPr>
          <w:rFonts w:cstheme="minorHAnsi"/>
        </w:rPr>
        <w:t>Cierra automáticamente el menú cuando se selecciona una categoría de productos</w:t>
      </w:r>
    </w:p>
    <w:p w14:paraId="4D606326" w14:textId="77777777" w:rsidR="00B87050" w:rsidRPr="00B87050" w:rsidRDefault="00B87050" w:rsidP="00335034">
      <w:pPr>
        <w:spacing w:before="240" w:after="0" w:line="480" w:lineRule="auto"/>
        <w:rPr>
          <w:rFonts w:cstheme="minorHAnsi"/>
        </w:rPr>
      </w:pPr>
    </w:p>
    <w:p w14:paraId="69393B28" w14:textId="77777777" w:rsidR="00335034" w:rsidRPr="00B87050" w:rsidRDefault="00335034" w:rsidP="00335034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>3. Pruebas Realizadas</w:t>
      </w:r>
    </w:p>
    <w:p w14:paraId="24F9E5B7" w14:textId="29819070" w:rsidR="00335034" w:rsidRPr="00B87050" w:rsidRDefault="00335034" w:rsidP="00335034">
      <w:pPr>
        <w:spacing w:before="240" w:after="0" w:line="480" w:lineRule="auto"/>
        <w:rPr>
          <w:rFonts w:cstheme="minorHAnsi"/>
        </w:rPr>
      </w:pPr>
      <w:r w:rsidRPr="00B87050">
        <w:rPr>
          <w:rFonts w:cstheme="minorHAnsi"/>
        </w:rPr>
        <w:t>Para verificar la adaptabilidad del diseño, se realizaron las siguientes pruebas:</w:t>
      </w:r>
    </w:p>
    <w:p w14:paraId="4FFD8928" w14:textId="7230B886" w:rsidR="00335034" w:rsidRPr="00B87050" w:rsidRDefault="00335034" w:rsidP="00B87050">
      <w:pPr>
        <w:pStyle w:val="Prrafodelista"/>
        <w:numPr>
          <w:ilvl w:val="0"/>
          <w:numId w:val="61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>Prueba en navegador: Uso de las herramientas de desarrollo (</w:t>
      </w:r>
      <w:proofErr w:type="spellStart"/>
      <w:r w:rsidRPr="00B87050">
        <w:rPr>
          <w:rFonts w:asciiTheme="minorHAnsi" w:hAnsiTheme="minorHAnsi" w:cstheme="minorHAnsi"/>
          <w:sz w:val="22"/>
          <w:szCs w:val="22"/>
        </w:rPr>
        <w:t>DevTools</w:t>
      </w:r>
      <w:proofErr w:type="spellEnd"/>
      <w:r w:rsidRPr="00B87050">
        <w:rPr>
          <w:rFonts w:asciiTheme="minorHAnsi" w:hAnsiTheme="minorHAnsi" w:cstheme="minorHAnsi"/>
          <w:sz w:val="22"/>
          <w:szCs w:val="22"/>
        </w:rPr>
        <w:t xml:space="preserve">) en </w:t>
      </w:r>
      <w:r w:rsidR="00B87050" w:rsidRPr="00B87050">
        <w:rPr>
          <w:rFonts w:asciiTheme="minorHAnsi" w:hAnsiTheme="minorHAnsi" w:cstheme="minorHAnsi"/>
          <w:sz w:val="22"/>
          <w:szCs w:val="22"/>
        </w:rPr>
        <w:t>Microsoft Edge</w:t>
      </w:r>
      <w:r w:rsidRPr="00B87050">
        <w:rPr>
          <w:rFonts w:asciiTheme="minorHAnsi" w:hAnsiTheme="minorHAnsi" w:cstheme="minorHAnsi"/>
          <w:sz w:val="22"/>
          <w:szCs w:val="22"/>
        </w:rPr>
        <w:t xml:space="preserve"> para simular distintos dispositivos.</w:t>
      </w:r>
    </w:p>
    <w:p w14:paraId="62FBEDFF" w14:textId="77777777" w:rsidR="00335034" w:rsidRPr="00B87050" w:rsidRDefault="00335034" w:rsidP="00B87050">
      <w:pPr>
        <w:pStyle w:val="Prrafodelista"/>
        <w:numPr>
          <w:ilvl w:val="0"/>
          <w:numId w:val="61"/>
        </w:numPr>
        <w:spacing w:before="240" w:line="480" w:lineRule="auto"/>
        <w:rPr>
          <w:rFonts w:asciiTheme="minorHAnsi" w:hAnsiTheme="minorHAnsi" w:cstheme="minorHAnsi"/>
          <w:sz w:val="22"/>
          <w:szCs w:val="22"/>
        </w:rPr>
      </w:pPr>
      <w:r w:rsidRPr="00B87050">
        <w:rPr>
          <w:rFonts w:asciiTheme="minorHAnsi" w:hAnsiTheme="minorHAnsi" w:cstheme="minorHAnsi"/>
          <w:sz w:val="22"/>
          <w:szCs w:val="22"/>
        </w:rPr>
        <w:t>Prueba de interacción: Se verificó el funcionamiento del carrito de compras y la navegación del menú en distintos tamaños de pantalla.</w:t>
      </w:r>
    </w:p>
    <w:p w14:paraId="75E630AA" w14:textId="77777777" w:rsidR="00335034" w:rsidRPr="00B87050" w:rsidRDefault="00335034" w:rsidP="00335034">
      <w:pPr>
        <w:spacing w:before="240" w:after="0" w:line="480" w:lineRule="auto"/>
        <w:rPr>
          <w:rFonts w:cstheme="minorHAnsi"/>
        </w:rPr>
      </w:pPr>
    </w:p>
    <w:p w14:paraId="18452E31" w14:textId="393E1261" w:rsidR="00335034" w:rsidRPr="00B87050" w:rsidRDefault="00335034" w:rsidP="00335034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>4. Capturas de Pantalla</w:t>
      </w:r>
    </w:p>
    <w:p w14:paraId="3109D882" w14:textId="3556A57C" w:rsidR="00335034" w:rsidRDefault="00335034" w:rsidP="00335034">
      <w:pPr>
        <w:spacing w:before="240" w:after="0" w:line="480" w:lineRule="auto"/>
        <w:rPr>
          <w:rFonts w:cstheme="minorHAnsi"/>
        </w:rPr>
      </w:pPr>
      <w:r w:rsidRPr="00B87050">
        <w:rPr>
          <w:rFonts w:cstheme="minorHAnsi"/>
        </w:rPr>
        <w:t>Vista en escritorio</w:t>
      </w:r>
      <w:r w:rsidR="00B87050" w:rsidRPr="00B87050">
        <w:rPr>
          <w:rFonts w:cstheme="minorHAnsi"/>
        </w:rPr>
        <w:t>:</w:t>
      </w:r>
    </w:p>
    <w:p w14:paraId="61C3C160" w14:textId="6AF9C23A" w:rsidR="00335034" w:rsidRPr="00B87050" w:rsidRDefault="00B87050" w:rsidP="00335034">
      <w:pPr>
        <w:spacing w:before="240" w:after="0" w:line="48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376DBDB" wp14:editId="52C1AC3F">
            <wp:extent cx="5953125" cy="3124200"/>
            <wp:effectExtent l="0" t="0" r="9525" b="0"/>
            <wp:docPr id="1722173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73953" name=""/>
                    <pic:cNvPicPr/>
                  </pic:nvPicPr>
                  <pic:blipFill rotWithShape="1">
                    <a:blip r:embed="rId8"/>
                    <a:srcRect t="-284" r="-160" b="6783"/>
                    <a:stretch/>
                  </pic:blipFill>
                  <pic:spPr bwMode="auto">
                    <a:xfrm>
                      <a:off x="0" y="0"/>
                      <a:ext cx="595312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E6B06" w14:textId="1305C1CE" w:rsidR="00335034" w:rsidRPr="00B87050" w:rsidRDefault="00335034" w:rsidP="00335034">
      <w:pPr>
        <w:spacing w:before="240" w:after="0" w:line="480" w:lineRule="auto"/>
        <w:rPr>
          <w:rFonts w:cstheme="minorHAnsi"/>
        </w:rPr>
      </w:pPr>
      <w:r w:rsidRPr="00B87050">
        <w:rPr>
          <w:rFonts w:cstheme="minorHAnsi"/>
        </w:rPr>
        <w:t>Vista en tableta</w:t>
      </w:r>
      <w:r w:rsidR="00B87050" w:rsidRPr="00B87050">
        <w:rPr>
          <w:rFonts w:cstheme="minorHAnsi"/>
        </w:rPr>
        <w:t>:</w:t>
      </w:r>
    </w:p>
    <w:p w14:paraId="48BC9547" w14:textId="3889A3DD" w:rsidR="00335034" w:rsidRPr="00B87050" w:rsidRDefault="00B87050" w:rsidP="00335034">
      <w:pPr>
        <w:spacing w:before="240" w:after="0" w:line="48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13603A24" wp14:editId="78EAE461">
            <wp:extent cx="5943600" cy="3133725"/>
            <wp:effectExtent l="0" t="0" r="0" b="9525"/>
            <wp:docPr id="364221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21051" name=""/>
                    <pic:cNvPicPr/>
                  </pic:nvPicPr>
                  <pic:blipFill rotWithShape="1">
                    <a:blip r:embed="rId9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D5303" w14:textId="6CC58E4C" w:rsidR="00335034" w:rsidRPr="00B87050" w:rsidRDefault="00335034" w:rsidP="00335034">
      <w:pPr>
        <w:spacing w:before="240" w:after="0" w:line="480" w:lineRule="auto"/>
        <w:rPr>
          <w:rFonts w:cstheme="minorHAnsi"/>
        </w:rPr>
      </w:pPr>
      <w:r w:rsidRPr="00B87050">
        <w:rPr>
          <w:rFonts w:cstheme="minorHAnsi"/>
        </w:rPr>
        <w:t>Vista en móvil</w:t>
      </w:r>
      <w:r w:rsidR="00B87050" w:rsidRPr="00B87050">
        <w:rPr>
          <w:rFonts w:cstheme="minorHAnsi"/>
        </w:rPr>
        <w:t>:</w:t>
      </w:r>
    </w:p>
    <w:p w14:paraId="42848B24" w14:textId="51DB53D7" w:rsidR="00B87050" w:rsidRPr="00B87050" w:rsidRDefault="00B87050" w:rsidP="00335034">
      <w:pPr>
        <w:spacing w:before="240" w:after="0" w:line="48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62C3AD1" wp14:editId="62BF0915">
            <wp:extent cx="5943600" cy="3143250"/>
            <wp:effectExtent l="0" t="0" r="0" b="0"/>
            <wp:docPr id="324494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94449" name=""/>
                    <pic:cNvPicPr/>
                  </pic:nvPicPr>
                  <pic:blipFill rotWithShape="1">
                    <a:blip r:embed="rId10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68457" w14:textId="77777777" w:rsidR="00335034" w:rsidRPr="00B87050" w:rsidRDefault="00335034" w:rsidP="00335034">
      <w:pPr>
        <w:spacing w:before="240" w:after="0" w:line="480" w:lineRule="auto"/>
        <w:rPr>
          <w:rFonts w:cstheme="minorHAnsi"/>
          <w:b/>
          <w:bCs/>
        </w:rPr>
      </w:pPr>
      <w:r w:rsidRPr="00B87050">
        <w:rPr>
          <w:rFonts w:cstheme="minorHAnsi"/>
          <w:b/>
          <w:bCs/>
        </w:rPr>
        <w:t>5. Conclusión</w:t>
      </w:r>
    </w:p>
    <w:p w14:paraId="6290B62B" w14:textId="2B3C2ECF" w:rsidR="00B87050" w:rsidRPr="00B87050" w:rsidRDefault="00B87050" w:rsidP="00B87050">
      <w:pPr>
        <w:spacing w:before="240" w:after="0" w:line="480" w:lineRule="auto"/>
        <w:rPr>
          <w:rFonts w:ascii="Arial" w:hAnsi="Arial" w:cs="Arial"/>
        </w:rPr>
      </w:pPr>
      <w:r w:rsidRPr="00B87050">
        <w:rPr>
          <w:rFonts w:cstheme="minorHAnsi"/>
        </w:rPr>
        <w:t xml:space="preserve">La implementación de JavaScript permitió mejorar la funcionalidad de la tienda en línea, brindando una experiencia interactiva y dinámica para los usuarios. </w:t>
      </w:r>
      <w:proofErr w:type="gramStart"/>
      <w:r w:rsidR="004B1D35" w:rsidRPr="00B87050">
        <w:rPr>
          <w:rFonts w:cstheme="minorHAnsi"/>
        </w:rPr>
        <w:t>Además</w:t>
      </w:r>
      <w:proofErr w:type="gramEnd"/>
      <w:r w:rsidRPr="00B87050">
        <w:rPr>
          <w:rFonts w:cstheme="minorHAnsi"/>
        </w:rPr>
        <w:t xml:space="preserve"> través del diseño responsive con CSS </w:t>
      </w:r>
      <w:proofErr w:type="spellStart"/>
      <w:r w:rsidRPr="00B87050">
        <w:rPr>
          <w:rFonts w:cstheme="minorHAnsi"/>
        </w:rPr>
        <w:t>Grid</w:t>
      </w:r>
      <w:proofErr w:type="spellEnd"/>
      <w:r w:rsidRPr="00B87050">
        <w:rPr>
          <w:rFonts w:cstheme="minorHAnsi"/>
        </w:rPr>
        <w:t xml:space="preserve">, </w:t>
      </w:r>
      <w:proofErr w:type="spellStart"/>
      <w:r w:rsidRPr="00B87050">
        <w:rPr>
          <w:rFonts w:cstheme="minorHAnsi"/>
        </w:rPr>
        <w:t>Flexbox</w:t>
      </w:r>
      <w:proofErr w:type="spellEnd"/>
      <w:r w:rsidRPr="00B87050">
        <w:rPr>
          <w:rFonts w:cstheme="minorHAnsi"/>
        </w:rPr>
        <w:t xml:space="preserve"> y Media </w:t>
      </w:r>
      <w:proofErr w:type="spellStart"/>
      <w:r w:rsidRPr="00B87050">
        <w:rPr>
          <w:rFonts w:cstheme="minorHAnsi"/>
        </w:rPr>
        <w:t>Queries</w:t>
      </w:r>
      <w:proofErr w:type="spellEnd"/>
      <w:r w:rsidRPr="00B87050">
        <w:rPr>
          <w:rFonts w:cstheme="minorHAnsi"/>
        </w:rPr>
        <w:t>, aseguramos que la tienda se adapte correctamente a distintos dispositivos, facilitando la navegación y la interacción. Las pruebas realizadas confirman que la tienda ofrece una experiencia fluida y eficiente en móviles, tabletas y escritorios, garantizando accesibilidad y usabilidad en cualquier entorno digital.</w:t>
      </w:r>
    </w:p>
    <w:p w14:paraId="6E89BF7E" w14:textId="77777777" w:rsidR="00B87050" w:rsidRDefault="00B87050" w:rsidP="00335034">
      <w:pPr>
        <w:spacing w:before="240" w:after="0" w:line="480" w:lineRule="auto"/>
        <w:rPr>
          <w:rFonts w:ascii="Arial" w:hAnsi="Arial" w:cs="Arial"/>
        </w:rPr>
      </w:pPr>
    </w:p>
    <w:p w14:paraId="32AFEBB0" w14:textId="03FDA82C" w:rsidR="00E30EF5" w:rsidRPr="001325DC" w:rsidRDefault="00E30EF5" w:rsidP="006A276A">
      <w:pPr>
        <w:spacing w:before="240" w:after="0" w:line="480" w:lineRule="auto"/>
        <w:rPr>
          <w:rFonts w:cstheme="minorHAnsi"/>
          <w:b/>
          <w:bCs/>
        </w:rPr>
      </w:pPr>
    </w:p>
    <w:p w14:paraId="74A8357A" w14:textId="77777777" w:rsidR="006A276A" w:rsidRPr="001325DC" w:rsidRDefault="006A276A" w:rsidP="006A276A">
      <w:pPr>
        <w:spacing w:before="240" w:after="0" w:line="480" w:lineRule="auto"/>
        <w:rPr>
          <w:rFonts w:cstheme="minorHAnsi"/>
          <w:b/>
          <w:bCs/>
        </w:rPr>
      </w:pPr>
    </w:p>
    <w:p w14:paraId="7E375E9E" w14:textId="77777777" w:rsidR="006A276A" w:rsidRPr="006A276A" w:rsidRDefault="006A276A" w:rsidP="006A276A">
      <w:pPr>
        <w:spacing w:before="240" w:after="0" w:line="480" w:lineRule="auto"/>
        <w:rPr>
          <w:rFonts w:cstheme="minorHAnsi"/>
          <w:b/>
          <w:bCs/>
        </w:rPr>
      </w:pPr>
    </w:p>
    <w:sectPr w:rsidR="006A276A" w:rsidRPr="006A276A" w:rsidSect="00FA3465">
      <w:headerReference w:type="default" r:id="rId11"/>
      <w:pgSz w:w="12240" w:h="15840" w:code="1"/>
      <w:pgMar w:top="1440" w:right="1440" w:bottom="1440" w:left="1440" w:header="499" w:footer="499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0A1A9D" w14:textId="77777777" w:rsidR="00696806" w:rsidRPr="001325DC" w:rsidRDefault="00696806" w:rsidP="00626C36">
      <w:pPr>
        <w:spacing w:after="0" w:line="240" w:lineRule="auto"/>
      </w:pPr>
      <w:r w:rsidRPr="001325DC">
        <w:separator/>
      </w:r>
    </w:p>
  </w:endnote>
  <w:endnote w:type="continuationSeparator" w:id="0">
    <w:p w14:paraId="0316296E" w14:textId="77777777" w:rsidR="00696806" w:rsidRPr="001325DC" w:rsidRDefault="00696806" w:rsidP="00626C36">
      <w:pPr>
        <w:spacing w:after="0" w:line="240" w:lineRule="auto"/>
      </w:pPr>
      <w:r w:rsidRPr="001325D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508078" w14:textId="77777777" w:rsidR="00696806" w:rsidRPr="001325DC" w:rsidRDefault="00696806" w:rsidP="00626C36">
      <w:pPr>
        <w:spacing w:after="0" w:line="240" w:lineRule="auto"/>
      </w:pPr>
      <w:r w:rsidRPr="001325DC">
        <w:separator/>
      </w:r>
    </w:p>
  </w:footnote>
  <w:footnote w:type="continuationSeparator" w:id="0">
    <w:p w14:paraId="1AF2CC64" w14:textId="77777777" w:rsidR="00696806" w:rsidRPr="001325DC" w:rsidRDefault="00696806" w:rsidP="00626C36">
      <w:pPr>
        <w:spacing w:after="0" w:line="240" w:lineRule="auto"/>
      </w:pPr>
      <w:r w:rsidRPr="001325D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23502116"/>
      <w:docPartObj>
        <w:docPartGallery w:val="Page Numbers (Top of Page)"/>
        <w:docPartUnique/>
      </w:docPartObj>
    </w:sdtPr>
    <w:sdtContent>
      <w:p w14:paraId="5FA21D0A" w14:textId="17AD6DCB" w:rsidR="008E12E0" w:rsidRPr="001325DC" w:rsidRDefault="001325DC" w:rsidP="006A276A">
        <w:pPr>
          <w:pStyle w:val="Encabezado"/>
          <w:jc w:val="center"/>
        </w:pPr>
        <w:r>
          <w:rPr>
            <w:rFonts w:cstheme="minorHAnsi"/>
          </w:rPr>
          <w:t>Diseño responsive</w:t>
        </w:r>
        <w:r w:rsidR="006A276A" w:rsidRPr="001325DC">
          <w:rPr>
            <w:rFonts w:cstheme="minorHAnsi"/>
          </w:rPr>
          <w:tab/>
        </w:r>
        <w:r w:rsidR="00260A0F" w:rsidRPr="001325DC">
          <w:tab/>
        </w:r>
        <w:r w:rsidR="00260A0F" w:rsidRPr="001325DC">
          <w:tab/>
        </w:r>
        <w:r w:rsidR="008E12E0" w:rsidRPr="001325DC">
          <w:fldChar w:fldCharType="begin"/>
        </w:r>
        <w:r w:rsidR="008E12E0" w:rsidRPr="001325DC">
          <w:instrText>PAGE   \* MERGEFORMAT</w:instrText>
        </w:r>
        <w:r w:rsidR="008E12E0" w:rsidRPr="001325DC">
          <w:fldChar w:fldCharType="separate"/>
        </w:r>
        <w:r w:rsidR="008E12E0" w:rsidRPr="001325DC">
          <w:t>2</w:t>
        </w:r>
        <w:r w:rsidR="008E12E0" w:rsidRPr="001325DC">
          <w:fldChar w:fldCharType="end"/>
        </w:r>
      </w:p>
    </w:sdtContent>
  </w:sdt>
  <w:p w14:paraId="43CC7AF7" w14:textId="760CAEFD" w:rsidR="00626C36" w:rsidRPr="001325DC" w:rsidRDefault="00626C36" w:rsidP="00626C36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90F99"/>
    <w:multiLevelType w:val="hybridMultilevel"/>
    <w:tmpl w:val="00B8F4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F7B8F"/>
    <w:multiLevelType w:val="hybridMultilevel"/>
    <w:tmpl w:val="BDB2FE5C"/>
    <w:lvl w:ilvl="0" w:tplc="A3046D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9219C"/>
    <w:multiLevelType w:val="multilevel"/>
    <w:tmpl w:val="1D92D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D54A6"/>
    <w:multiLevelType w:val="multilevel"/>
    <w:tmpl w:val="43FA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B121B"/>
    <w:multiLevelType w:val="multilevel"/>
    <w:tmpl w:val="72D4A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CF3137"/>
    <w:multiLevelType w:val="multilevel"/>
    <w:tmpl w:val="7F36E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EB4E3F"/>
    <w:multiLevelType w:val="multilevel"/>
    <w:tmpl w:val="239EC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36768E"/>
    <w:multiLevelType w:val="multilevel"/>
    <w:tmpl w:val="CE842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9112A8"/>
    <w:multiLevelType w:val="multilevel"/>
    <w:tmpl w:val="FA92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4A4C52"/>
    <w:multiLevelType w:val="multilevel"/>
    <w:tmpl w:val="4066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806D1F"/>
    <w:multiLevelType w:val="hybridMultilevel"/>
    <w:tmpl w:val="06BA91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D1F12"/>
    <w:multiLevelType w:val="multilevel"/>
    <w:tmpl w:val="54F8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C227DC7"/>
    <w:multiLevelType w:val="multilevel"/>
    <w:tmpl w:val="1B12C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D30446"/>
    <w:multiLevelType w:val="multilevel"/>
    <w:tmpl w:val="59F4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D463A27"/>
    <w:multiLevelType w:val="hybridMultilevel"/>
    <w:tmpl w:val="70E0AD98"/>
    <w:lvl w:ilvl="0" w:tplc="240A0017">
      <w:start w:val="1"/>
      <w:numFmt w:val="lowerLetter"/>
      <w:lvlText w:val="%1)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F6D5030"/>
    <w:multiLevelType w:val="hybridMultilevel"/>
    <w:tmpl w:val="94225DCA"/>
    <w:lvl w:ilvl="0" w:tplc="6F8A7A16">
      <w:start w:val="1"/>
      <w:numFmt w:val="lowerLetter"/>
      <w:lvlText w:val="%1)"/>
      <w:lvlJc w:val="left"/>
      <w:pPr>
        <w:ind w:left="1440" w:hanging="360"/>
      </w:pPr>
      <w:rPr>
        <w:rFonts w:asciiTheme="minorHAnsi" w:hAnsiTheme="minorHAnsi" w:cstheme="minorHAnsi" w:hint="default"/>
        <w:sz w:val="22"/>
        <w:szCs w:val="18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1405102"/>
    <w:multiLevelType w:val="hybridMultilevel"/>
    <w:tmpl w:val="0512D1D8"/>
    <w:lvl w:ilvl="0" w:tplc="A3046D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1B101A"/>
    <w:multiLevelType w:val="multilevel"/>
    <w:tmpl w:val="E3D06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2902DD"/>
    <w:multiLevelType w:val="multilevel"/>
    <w:tmpl w:val="F27E7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694481B"/>
    <w:multiLevelType w:val="multilevel"/>
    <w:tmpl w:val="0882C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B3368D"/>
    <w:multiLevelType w:val="multilevel"/>
    <w:tmpl w:val="DEDE9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004F6F"/>
    <w:multiLevelType w:val="multilevel"/>
    <w:tmpl w:val="434C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A4D75EA"/>
    <w:multiLevelType w:val="hybridMultilevel"/>
    <w:tmpl w:val="BF8016E6"/>
    <w:lvl w:ilvl="0" w:tplc="204678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6211F7"/>
    <w:multiLevelType w:val="multilevel"/>
    <w:tmpl w:val="DF0EC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FEA6199"/>
    <w:multiLevelType w:val="multilevel"/>
    <w:tmpl w:val="D0862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9A3E5E"/>
    <w:multiLevelType w:val="multilevel"/>
    <w:tmpl w:val="D778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12688D"/>
    <w:multiLevelType w:val="multilevel"/>
    <w:tmpl w:val="7288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CF32BF"/>
    <w:multiLevelType w:val="multilevel"/>
    <w:tmpl w:val="0944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8F41EB1"/>
    <w:multiLevelType w:val="multilevel"/>
    <w:tmpl w:val="39E8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B5A29D8"/>
    <w:multiLevelType w:val="multilevel"/>
    <w:tmpl w:val="0D44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DD7D5B"/>
    <w:multiLevelType w:val="hybridMultilevel"/>
    <w:tmpl w:val="C2B2B59A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C72471"/>
    <w:multiLevelType w:val="multilevel"/>
    <w:tmpl w:val="6B169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F555B66"/>
    <w:multiLevelType w:val="hybridMultilevel"/>
    <w:tmpl w:val="10E442D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04B4501"/>
    <w:multiLevelType w:val="hybridMultilevel"/>
    <w:tmpl w:val="2892B56E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1D603B9"/>
    <w:multiLevelType w:val="multilevel"/>
    <w:tmpl w:val="F10A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5B203FD"/>
    <w:multiLevelType w:val="hybridMultilevel"/>
    <w:tmpl w:val="56E878CC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945A4A"/>
    <w:multiLevelType w:val="multilevel"/>
    <w:tmpl w:val="28EC3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6E749DE"/>
    <w:multiLevelType w:val="multilevel"/>
    <w:tmpl w:val="1F962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84A0533"/>
    <w:multiLevelType w:val="hybridMultilevel"/>
    <w:tmpl w:val="26A873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9F3D9B"/>
    <w:multiLevelType w:val="hybridMultilevel"/>
    <w:tmpl w:val="2892B56E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49EC23A5"/>
    <w:multiLevelType w:val="multilevel"/>
    <w:tmpl w:val="5054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C2742B3"/>
    <w:multiLevelType w:val="multilevel"/>
    <w:tmpl w:val="21260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FC57875"/>
    <w:multiLevelType w:val="multilevel"/>
    <w:tmpl w:val="F9526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0505B4B"/>
    <w:multiLevelType w:val="multilevel"/>
    <w:tmpl w:val="3DBA6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9C2585"/>
    <w:multiLevelType w:val="multilevel"/>
    <w:tmpl w:val="1DC2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50A1AF2"/>
    <w:multiLevelType w:val="hybridMultilevel"/>
    <w:tmpl w:val="70E0AD9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A083BB0"/>
    <w:multiLevelType w:val="multilevel"/>
    <w:tmpl w:val="32D23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C6440DD"/>
    <w:multiLevelType w:val="multilevel"/>
    <w:tmpl w:val="625A6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A8194E"/>
    <w:multiLevelType w:val="hybridMultilevel"/>
    <w:tmpl w:val="B9C8E3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9E4E76"/>
    <w:multiLevelType w:val="hybridMultilevel"/>
    <w:tmpl w:val="77E04122"/>
    <w:lvl w:ilvl="0" w:tplc="240A0017">
      <w:start w:val="1"/>
      <w:numFmt w:val="lowerLetter"/>
      <w:lvlText w:val="%1)"/>
      <w:lvlJc w:val="left"/>
      <w:pPr>
        <w:ind w:left="1800" w:hanging="360"/>
      </w:p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 w15:restartNumberingAfterBreak="0">
    <w:nsid w:val="62CC020C"/>
    <w:multiLevelType w:val="multilevel"/>
    <w:tmpl w:val="8996B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401501A"/>
    <w:multiLevelType w:val="multilevel"/>
    <w:tmpl w:val="8CF04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45851BF"/>
    <w:multiLevelType w:val="multilevel"/>
    <w:tmpl w:val="B92A2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4D2299A"/>
    <w:multiLevelType w:val="hybridMultilevel"/>
    <w:tmpl w:val="80D878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5681B77"/>
    <w:multiLevelType w:val="multilevel"/>
    <w:tmpl w:val="BEC2C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3042945"/>
    <w:multiLevelType w:val="multilevel"/>
    <w:tmpl w:val="0A7C8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6B41926"/>
    <w:multiLevelType w:val="multilevel"/>
    <w:tmpl w:val="E1E6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D17288"/>
    <w:multiLevelType w:val="hybridMultilevel"/>
    <w:tmpl w:val="2F02C3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D4315E"/>
    <w:multiLevelType w:val="multilevel"/>
    <w:tmpl w:val="1F0A4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DFD35A6"/>
    <w:multiLevelType w:val="multilevel"/>
    <w:tmpl w:val="DC2A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142BC1"/>
    <w:multiLevelType w:val="multilevel"/>
    <w:tmpl w:val="28EC3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8630075">
    <w:abstractNumId w:val="16"/>
  </w:num>
  <w:num w:numId="2" w16cid:durableId="2117671946">
    <w:abstractNumId w:val="22"/>
  </w:num>
  <w:num w:numId="3" w16cid:durableId="189800852">
    <w:abstractNumId w:val="1"/>
  </w:num>
  <w:num w:numId="4" w16cid:durableId="1237862014">
    <w:abstractNumId w:val="0"/>
  </w:num>
  <w:num w:numId="5" w16cid:durableId="1961449410">
    <w:abstractNumId w:val="25"/>
  </w:num>
  <w:num w:numId="6" w16cid:durableId="1360617889">
    <w:abstractNumId w:val="47"/>
  </w:num>
  <w:num w:numId="7" w16cid:durableId="1983121909">
    <w:abstractNumId w:val="17"/>
  </w:num>
  <w:num w:numId="8" w16cid:durableId="1744833068">
    <w:abstractNumId w:val="48"/>
  </w:num>
  <w:num w:numId="9" w16cid:durableId="1868374319">
    <w:abstractNumId w:val="33"/>
  </w:num>
  <w:num w:numId="10" w16cid:durableId="194120531">
    <w:abstractNumId w:val="14"/>
  </w:num>
  <w:num w:numId="11" w16cid:durableId="2101674155">
    <w:abstractNumId w:val="45"/>
  </w:num>
  <w:num w:numId="12" w16cid:durableId="416710092">
    <w:abstractNumId w:val="35"/>
  </w:num>
  <w:num w:numId="13" w16cid:durableId="754283988">
    <w:abstractNumId w:val="32"/>
  </w:num>
  <w:num w:numId="14" w16cid:durableId="969431734">
    <w:abstractNumId w:val="30"/>
  </w:num>
  <w:num w:numId="15" w16cid:durableId="81531512">
    <w:abstractNumId w:val="15"/>
  </w:num>
  <w:num w:numId="16" w16cid:durableId="813520250">
    <w:abstractNumId w:val="49"/>
  </w:num>
  <w:num w:numId="17" w16cid:durableId="917639083">
    <w:abstractNumId w:val="39"/>
  </w:num>
  <w:num w:numId="18" w16cid:durableId="552280176">
    <w:abstractNumId w:val="19"/>
  </w:num>
  <w:num w:numId="19" w16cid:durableId="481239519">
    <w:abstractNumId w:val="24"/>
  </w:num>
  <w:num w:numId="20" w16cid:durableId="485242169">
    <w:abstractNumId w:val="20"/>
  </w:num>
  <w:num w:numId="21" w16cid:durableId="1977250964">
    <w:abstractNumId w:val="7"/>
  </w:num>
  <w:num w:numId="22" w16cid:durableId="286275906">
    <w:abstractNumId w:val="26"/>
  </w:num>
  <w:num w:numId="23" w16cid:durableId="1965578984">
    <w:abstractNumId w:val="36"/>
  </w:num>
  <w:num w:numId="24" w16cid:durableId="878511114">
    <w:abstractNumId w:val="60"/>
  </w:num>
  <w:num w:numId="25" w16cid:durableId="841621444">
    <w:abstractNumId w:val="9"/>
  </w:num>
  <w:num w:numId="26" w16cid:durableId="1237744054">
    <w:abstractNumId w:val="50"/>
  </w:num>
  <w:num w:numId="27" w16cid:durableId="532115730">
    <w:abstractNumId w:val="4"/>
  </w:num>
  <w:num w:numId="28" w16cid:durableId="85197210">
    <w:abstractNumId w:val="11"/>
  </w:num>
  <w:num w:numId="29" w16cid:durableId="346635968">
    <w:abstractNumId w:val="6"/>
  </w:num>
  <w:num w:numId="30" w16cid:durableId="1359742320">
    <w:abstractNumId w:val="13"/>
  </w:num>
  <w:num w:numId="31" w16cid:durableId="172107799">
    <w:abstractNumId w:val="41"/>
  </w:num>
  <w:num w:numId="32" w16cid:durableId="1252858125">
    <w:abstractNumId w:val="52"/>
  </w:num>
  <w:num w:numId="33" w16cid:durableId="2006663910">
    <w:abstractNumId w:val="40"/>
  </w:num>
  <w:num w:numId="34" w16cid:durableId="946083836">
    <w:abstractNumId w:val="23"/>
  </w:num>
  <w:num w:numId="35" w16cid:durableId="873425102">
    <w:abstractNumId w:val="46"/>
  </w:num>
  <w:num w:numId="36" w16cid:durableId="115953533">
    <w:abstractNumId w:val="58"/>
  </w:num>
  <w:num w:numId="37" w16cid:durableId="2100907874">
    <w:abstractNumId w:val="21"/>
  </w:num>
  <w:num w:numId="38" w16cid:durableId="1106584870">
    <w:abstractNumId w:val="28"/>
  </w:num>
  <w:num w:numId="39" w16cid:durableId="326445496">
    <w:abstractNumId w:val="27"/>
  </w:num>
  <w:num w:numId="40" w16cid:durableId="1812211996">
    <w:abstractNumId w:val="34"/>
  </w:num>
  <w:num w:numId="41" w16cid:durableId="1820341545">
    <w:abstractNumId w:val="37"/>
  </w:num>
  <w:num w:numId="42" w16cid:durableId="1995837440">
    <w:abstractNumId w:val="18"/>
  </w:num>
  <w:num w:numId="43" w16cid:durableId="391734337">
    <w:abstractNumId w:val="2"/>
  </w:num>
  <w:num w:numId="44" w16cid:durableId="192882549">
    <w:abstractNumId w:val="54"/>
  </w:num>
  <w:num w:numId="45" w16cid:durableId="316690887">
    <w:abstractNumId w:val="51"/>
  </w:num>
  <w:num w:numId="46" w16cid:durableId="268120644">
    <w:abstractNumId w:val="42"/>
  </w:num>
  <w:num w:numId="47" w16cid:durableId="1027484873">
    <w:abstractNumId w:val="5"/>
  </w:num>
  <w:num w:numId="48" w16cid:durableId="1871335657">
    <w:abstractNumId w:val="43"/>
  </w:num>
  <w:num w:numId="49" w16cid:durableId="933055000">
    <w:abstractNumId w:val="31"/>
  </w:num>
  <w:num w:numId="50" w16cid:durableId="1106653421">
    <w:abstractNumId w:val="44"/>
  </w:num>
  <w:num w:numId="51" w16cid:durableId="837428096">
    <w:abstractNumId w:val="29"/>
  </w:num>
  <w:num w:numId="52" w16cid:durableId="1325622512">
    <w:abstractNumId w:val="8"/>
  </w:num>
  <w:num w:numId="53" w16cid:durableId="1020006777">
    <w:abstractNumId w:val="12"/>
  </w:num>
  <w:num w:numId="54" w16cid:durableId="1937396994">
    <w:abstractNumId w:val="59"/>
  </w:num>
  <w:num w:numId="55" w16cid:durableId="2105420812">
    <w:abstractNumId w:val="56"/>
  </w:num>
  <w:num w:numId="56" w16cid:durableId="65694189">
    <w:abstractNumId w:val="55"/>
  </w:num>
  <w:num w:numId="57" w16cid:durableId="875895911">
    <w:abstractNumId w:val="3"/>
  </w:num>
  <w:num w:numId="58" w16cid:durableId="1478113241">
    <w:abstractNumId w:val="38"/>
  </w:num>
  <w:num w:numId="59" w16cid:durableId="1887911722">
    <w:abstractNumId w:val="57"/>
  </w:num>
  <w:num w:numId="60" w16cid:durableId="1699742588">
    <w:abstractNumId w:val="53"/>
  </w:num>
  <w:num w:numId="61" w16cid:durableId="139258126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36"/>
    <w:rsid w:val="00047539"/>
    <w:rsid w:val="00062773"/>
    <w:rsid w:val="00062A91"/>
    <w:rsid w:val="00067EAC"/>
    <w:rsid w:val="000866A8"/>
    <w:rsid w:val="001325DC"/>
    <w:rsid w:val="00135112"/>
    <w:rsid w:val="001474C7"/>
    <w:rsid w:val="00174031"/>
    <w:rsid w:val="001A2D69"/>
    <w:rsid w:val="001C7301"/>
    <w:rsid w:val="001C749F"/>
    <w:rsid w:val="001E6EC2"/>
    <w:rsid w:val="002132DF"/>
    <w:rsid w:val="00215821"/>
    <w:rsid w:val="00260A0F"/>
    <w:rsid w:val="002C1249"/>
    <w:rsid w:val="002D6D5B"/>
    <w:rsid w:val="002E7BBB"/>
    <w:rsid w:val="0030374D"/>
    <w:rsid w:val="00310307"/>
    <w:rsid w:val="00335034"/>
    <w:rsid w:val="003E41C2"/>
    <w:rsid w:val="004051B8"/>
    <w:rsid w:val="0042055A"/>
    <w:rsid w:val="004529C4"/>
    <w:rsid w:val="00454DCC"/>
    <w:rsid w:val="00477729"/>
    <w:rsid w:val="004B1D35"/>
    <w:rsid w:val="00502096"/>
    <w:rsid w:val="005116FD"/>
    <w:rsid w:val="005167C7"/>
    <w:rsid w:val="00523CA1"/>
    <w:rsid w:val="005702ED"/>
    <w:rsid w:val="0057099C"/>
    <w:rsid w:val="00595DAE"/>
    <w:rsid w:val="005A75D2"/>
    <w:rsid w:val="00626C36"/>
    <w:rsid w:val="00676866"/>
    <w:rsid w:val="00696806"/>
    <w:rsid w:val="006A276A"/>
    <w:rsid w:val="006D573D"/>
    <w:rsid w:val="006E3687"/>
    <w:rsid w:val="006E70CE"/>
    <w:rsid w:val="006E7855"/>
    <w:rsid w:val="00701778"/>
    <w:rsid w:val="007356BB"/>
    <w:rsid w:val="00736E60"/>
    <w:rsid w:val="00775651"/>
    <w:rsid w:val="00781395"/>
    <w:rsid w:val="00794700"/>
    <w:rsid w:val="00796A78"/>
    <w:rsid w:val="007B7456"/>
    <w:rsid w:val="007C25F9"/>
    <w:rsid w:val="007C28E6"/>
    <w:rsid w:val="007C4C42"/>
    <w:rsid w:val="007C76F6"/>
    <w:rsid w:val="007E1593"/>
    <w:rsid w:val="00820EED"/>
    <w:rsid w:val="00832371"/>
    <w:rsid w:val="00893F45"/>
    <w:rsid w:val="008C1862"/>
    <w:rsid w:val="008E12E0"/>
    <w:rsid w:val="008F47BE"/>
    <w:rsid w:val="00906AA5"/>
    <w:rsid w:val="009253CA"/>
    <w:rsid w:val="00960DB1"/>
    <w:rsid w:val="0096701D"/>
    <w:rsid w:val="0098736D"/>
    <w:rsid w:val="00996A48"/>
    <w:rsid w:val="00B1208A"/>
    <w:rsid w:val="00B12C08"/>
    <w:rsid w:val="00B37CE8"/>
    <w:rsid w:val="00B815C4"/>
    <w:rsid w:val="00B87050"/>
    <w:rsid w:val="00BA5E0D"/>
    <w:rsid w:val="00BB1738"/>
    <w:rsid w:val="00BD5E1A"/>
    <w:rsid w:val="00C73792"/>
    <w:rsid w:val="00C73C1B"/>
    <w:rsid w:val="00CD7F34"/>
    <w:rsid w:val="00CE1E2C"/>
    <w:rsid w:val="00CF33A7"/>
    <w:rsid w:val="00D11EBC"/>
    <w:rsid w:val="00D30B69"/>
    <w:rsid w:val="00D42D34"/>
    <w:rsid w:val="00D52FE9"/>
    <w:rsid w:val="00D536CB"/>
    <w:rsid w:val="00D72C5F"/>
    <w:rsid w:val="00D96E4B"/>
    <w:rsid w:val="00DC5C38"/>
    <w:rsid w:val="00DE14C5"/>
    <w:rsid w:val="00DF472D"/>
    <w:rsid w:val="00E30EF5"/>
    <w:rsid w:val="00E47FDA"/>
    <w:rsid w:val="00E543E4"/>
    <w:rsid w:val="00E65031"/>
    <w:rsid w:val="00EB7D4E"/>
    <w:rsid w:val="00EC0198"/>
    <w:rsid w:val="00EC5D36"/>
    <w:rsid w:val="00F15865"/>
    <w:rsid w:val="00F74274"/>
    <w:rsid w:val="00F81E51"/>
    <w:rsid w:val="00F956AD"/>
    <w:rsid w:val="00FA075B"/>
    <w:rsid w:val="00FA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4E1017"/>
  <w15:chartTrackingRefBased/>
  <w15:docId w15:val="{4420FC11-CEF4-4B8A-B6B5-1BC68CFBC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36D"/>
  </w:style>
  <w:style w:type="paragraph" w:styleId="Ttulo1">
    <w:name w:val="heading 1"/>
    <w:basedOn w:val="Normal"/>
    <w:next w:val="Normal"/>
    <w:link w:val="Ttulo1Car"/>
    <w:uiPriority w:val="9"/>
    <w:qFormat/>
    <w:rsid w:val="00067E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53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5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139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qFormat/>
    <w:rsid w:val="00D96E4B"/>
    <w:pPr>
      <w:spacing w:before="240" w:after="60" w:line="240" w:lineRule="auto"/>
      <w:jc w:val="both"/>
      <w:outlineLvl w:val="5"/>
    </w:pPr>
    <w:rPr>
      <w:rFonts w:ascii="Times New Roman" w:eastAsia="Times New Roman" w:hAnsi="Times New Roman" w:cs="Times New Roman"/>
      <w:b/>
      <w:bCs/>
      <w:kern w:val="0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26C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6C36"/>
  </w:style>
  <w:style w:type="paragraph" w:styleId="Piedepgina">
    <w:name w:val="footer"/>
    <w:basedOn w:val="Normal"/>
    <w:link w:val="PiedepginaCar"/>
    <w:uiPriority w:val="99"/>
    <w:unhideWhenUsed/>
    <w:rsid w:val="00626C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6C36"/>
  </w:style>
  <w:style w:type="character" w:styleId="Textodelmarcadordeposicin">
    <w:name w:val="Placeholder Text"/>
    <w:basedOn w:val="Fuentedeprrafopredeter"/>
    <w:uiPriority w:val="99"/>
    <w:semiHidden/>
    <w:rsid w:val="00960DB1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DC5C3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C5C38"/>
    <w:rPr>
      <w:rFonts w:ascii="Calibri" w:eastAsia="Calibri" w:hAnsi="Calibri" w:cs="Calibri"/>
      <w:kern w:val="0"/>
      <w:lang w:val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77565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7565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67E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7356BB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kern w:val="0"/>
      <w:sz w:val="24"/>
      <w:szCs w:val="24"/>
      <w:lang w:eastAsia="es-CO"/>
      <w14:ligatures w14:val="none"/>
    </w:rPr>
  </w:style>
  <w:style w:type="character" w:customStyle="1" w:styleId="Ttulo6Car">
    <w:name w:val="Título 6 Car"/>
    <w:basedOn w:val="Fuentedeprrafopredeter"/>
    <w:link w:val="Ttulo6"/>
    <w:rsid w:val="00D96E4B"/>
    <w:rPr>
      <w:rFonts w:ascii="Times New Roman" w:eastAsia="Times New Roman" w:hAnsi="Times New Roman" w:cs="Times New Roman"/>
      <w:b/>
      <w:bCs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D96E4B"/>
    <w:pPr>
      <w:spacing w:after="0" w:line="240" w:lineRule="auto"/>
      <w:ind w:left="720"/>
      <w:contextualSpacing/>
      <w:jc w:val="both"/>
    </w:pPr>
    <w:rPr>
      <w:rFonts w:ascii="Arial" w:eastAsia="Times New Roman" w:hAnsi="Arial" w:cs="Times New Roman"/>
      <w:kern w:val="0"/>
      <w:sz w:val="24"/>
      <w:szCs w:val="20"/>
      <w:lang w:eastAsia="es-ES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4051B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1208A"/>
    <w:rPr>
      <w:rFonts w:ascii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477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customStyle="1" w:styleId="katex">
    <w:name w:val="katex"/>
    <w:basedOn w:val="Fuentedeprrafopredeter"/>
    <w:rsid w:val="00477729"/>
  </w:style>
  <w:style w:type="character" w:customStyle="1" w:styleId="katex-mathml">
    <w:name w:val="katex-mathml"/>
    <w:basedOn w:val="Fuentedeprrafopredeter"/>
    <w:rsid w:val="00477729"/>
  </w:style>
  <w:style w:type="character" w:customStyle="1" w:styleId="katex-html">
    <w:name w:val="katex-html"/>
    <w:basedOn w:val="Fuentedeprrafopredeter"/>
    <w:rsid w:val="00477729"/>
  </w:style>
  <w:style w:type="character" w:customStyle="1" w:styleId="base">
    <w:name w:val="base"/>
    <w:basedOn w:val="Fuentedeprrafopredeter"/>
    <w:rsid w:val="00477729"/>
  </w:style>
  <w:style w:type="character" w:customStyle="1" w:styleId="strut">
    <w:name w:val="strut"/>
    <w:basedOn w:val="Fuentedeprrafopredeter"/>
    <w:rsid w:val="00477729"/>
  </w:style>
  <w:style w:type="character" w:customStyle="1" w:styleId="mord">
    <w:name w:val="mord"/>
    <w:basedOn w:val="Fuentedeprrafopredeter"/>
    <w:rsid w:val="00477729"/>
  </w:style>
  <w:style w:type="character" w:customStyle="1" w:styleId="mspace">
    <w:name w:val="mspace"/>
    <w:basedOn w:val="Fuentedeprrafopredeter"/>
    <w:rsid w:val="00477729"/>
  </w:style>
  <w:style w:type="character" w:customStyle="1" w:styleId="mbin">
    <w:name w:val="mbin"/>
    <w:basedOn w:val="Fuentedeprrafopredeter"/>
    <w:rsid w:val="00477729"/>
  </w:style>
  <w:style w:type="character" w:customStyle="1" w:styleId="mopen">
    <w:name w:val="mopen"/>
    <w:basedOn w:val="Fuentedeprrafopredeter"/>
    <w:rsid w:val="00477729"/>
  </w:style>
  <w:style w:type="character" w:customStyle="1" w:styleId="mclose">
    <w:name w:val="mclose"/>
    <w:basedOn w:val="Fuentedeprrafopredeter"/>
    <w:rsid w:val="00477729"/>
  </w:style>
  <w:style w:type="character" w:customStyle="1" w:styleId="mrel">
    <w:name w:val="mrel"/>
    <w:basedOn w:val="Fuentedeprrafopredeter"/>
    <w:rsid w:val="00477729"/>
  </w:style>
  <w:style w:type="table" w:styleId="Tablaconcuadrcula">
    <w:name w:val="Table Grid"/>
    <w:basedOn w:val="Tablanormal"/>
    <w:uiPriority w:val="39"/>
    <w:rsid w:val="00477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9253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53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139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98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73287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55270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20843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23438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5245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505218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18586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39818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15641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67319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34185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83825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81375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3569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17142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43401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73030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98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6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39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35307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56073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71153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688028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07661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2822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75982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180723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112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013305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17347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66223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744147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9899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58175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64524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516102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835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9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3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9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4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7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8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15DF-585A-4582-8294-6E4ED141B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585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PATIÑO DIAZ</dc:creator>
  <cp:keywords/>
  <dc:description/>
  <cp:lastModifiedBy>RAFAEL PATIÑO DIAZ</cp:lastModifiedBy>
  <cp:revision>5</cp:revision>
  <cp:lastPrinted>2024-10-11T04:41:00Z</cp:lastPrinted>
  <dcterms:created xsi:type="dcterms:W3CDTF">2025-02-17T02:21:00Z</dcterms:created>
  <dcterms:modified xsi:type="dcterms:W3CDTF">2025-02-17T03:23:00Z</dcterms:modified>
</cp:coreProperties>
</file>