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86E" w:rsidRDefault="007B086E" w:rsidP="007B086E">
      <w:pPr>
        <w:pStyle w:val="Header"/>
        <w:rPr>
          <w:rFonts w:ascii="Garamond" w:hAnsi="Garamond"/>
          <w:sz w:val="32"/>
        </w:rPr>
      </w:pPr>
      <w:r w:rsidRPr="00FB7852">
        <w:rPr>
          <w:rFonts w:ascii="Garamond" w:hAnsi="Garamond"/>
          <w:sz w:val="32"/>
        </w:rPr>
        <w:t>Programming Notes</w:t>
      </w:r>
      <w:r w:rsidR="00E76272" w:rsidRPr="00FB7852">
        <w:rPr>
          <w:rFonts w:ascii="Garamond" w:hAnsi="Garamond"/>
          <w:sz w:val="32"/>
        </w:rPr>
        <w:t xml:space="preserve"> 1</w:t>
      </w:r>
      <w:r w:rsidRPr="00FB7852">
        <w:rPr>
          <w:rFonts w:ascii="Garamond" w:hAnsi="Garamond"/>
          <w:sz w:val="32"/>
        </w:rPr>
        <w:t>: Data Abstraction</w:t>
      </w:r>
    </w:p>
    <w:p w:rsidR="00C74510" w:rsidRDefault="00C74510" w:rsidP="007B086E">
      <w:pPr>
        <w:pStyle w:val="Header"/>
        <w:rPr>
          <w:rFonts w:ascii="Garamond" w:hAnsi="Garamond"/>
          <w:sz w:val="24"/>
        </w:rPr>
      </w:pPr>
    </w:p>
    <w:p w:rsidR="00C74510" w:rsidRPr="00C74510" w:rsidRDefault="00774AFD" w:rsidP="007B086E">
      <w:pPr>
        <w:pStyle w:val="Header"/>
        <w:rPr>
          <w:rFonts w:ascii="Garamond" w:hAnsi="Garamond"/>
          <w:sz w:val="24"/>
        </w:rPr>
      </w:pPr>
      <w:r>
        <w:rPr>
          <w:rFonts w:ascii="Garamond" w:hAnsi="Garamond"/>
          <w:sz w:val="24"/>
        </w:rPr>
        <w:t xml:space="preserve">Always remember, I will provide </w:t>
      </w:r>
      <w:r w:rsidR="00C74510">
        <w:rPr>
          <w:rFonts w:ascii="Garamond" w:hAnsi="Garamond"/>
          <w:sz w:val="24"/>
        </w:rPr>
        <w:t>example</w:t>
      </w:r>
      <w:r>
        <w:rPr>
          <w:rFonts w:ascii="Garamond" w:hAnsi="Garamond"/>
          <w:sz w:val="24"/>
        </w:rPr>
        <w:t>s of the notes in the example</w:t>
      </w:r>
      <w:r w:rsidR="00C74510">
        <w:rPr>
          <w:rFonts w:ascii="Garamond" w:hAnsi="Garamond"/>
          <w:sz w:val="24"/>
        </w:rPr>
        <w:t xml:space="preserve"> program.</w:t>
      </w:r>
    </w:p>
    <w:p w:rsidR="007B086E" w:rsidRPr="007B086E" w:rsidRDefault="007B086E" w:rsidP="007B086E">
      <w:pPr>
        <w:pStyle w:val="Header"/>
        <w:rPr>
          <w:rFonts w:ascii="Garamond" w:hAnsi="Garamond"/>
          <w:sz w:val="28"/>
        </w:rPr>
      </w:pPr>
    </w:p>
    <w:p w:rsidR="007B086E" w:rsidRDefault="007B086E" w:rsidP="007B086E">
      <w:pPr>
        <w:pStyle w:val="ListParagraph"/>
        <w:numPr>
          <w:ilvl w:val="0"/>
          <w:numId w:val="1"/>
        </w:numPr>
        <w:ind w:left="360"/>
        <w:rPr>
          <w:rFonts w:ascii="Garamond" w:hAnsi="Garamond"/>
          <w:sz w:val="24"/>
        </w:rPr>
      </w:pPr>
      <w:r>
        <w:rPr>
          <w:rFonts w:ascii="Garamond" w:hAnsi="Garamond"/>
          <w:sz w:val="24"/>
        </w:rPr>
        <w:t>Intro to data abstraction</w:t>
      </w:r>
    </w:p>
    <w:p w:rsidR="007B086E" w:rsidRPr="007B086E" w:rsidRDefault="007B086E" w:rsidP="007B086E">
      <w:pPr>
        <w:rPr>
          <w:rFonts w:ascii="Garamond" w:hAnsi="Garamond"/>
          <w:sz w:val="24"/>
        </w:rPr>
      </w:pPr>
      <w:r>
        <w:rPr>
          <w:rFonts w:ascii="Garamond" w:hAnsi="Garamond"/>
          <w:sz w:val="24"/>
        </w:rPr>
        <w:t xml:space="preserve">Data abstraction is essentially how data is held in a program, and how you, the programmer, can use it. The process itself is pretty simple, but there are some complicating factors. In computers, all data is held in a series of 0’s and 1’s, that is, binary, and humans are not too great at manipulating large quantities of numbers. </w:t>
      </w:r>
      <w:r w:rsidR="00E76272">
        <w:rPr>
          <w:rFonts w:ascii="Garamond" w:hAnsi="Garamond"/>
          <w:sz w:val="24"/>
        </w:rPr>
        <w:t xml:space="preserve">For example, a computer </w:t>
      </w:r>
      <w:r w:rsidR="00E76272" w:rsidRPr="00E76272">
        <w:rPr>
          <w:rFonts w:ascii="Garamond" w:hAnsi="Garamond"/>
          <w:sz w:val="24"/>
        </w:rPr>
        <w:t>might hold the data value 19 as 00000000 00010011</w:t>
      </w:r>
      <w:r w:rsidR="00E76272">
        <w:rPr>
          <w:rFonts w:ascii="Garamond" w:hAnsi="Garamond"/>
          <w:sz w:val="24"/>
        </w:rPr>
        <w:t xml:space="preserve">. Thankfully, most high level programming languages, such as C++, will do this low-level data management for you, and all you have to deal with are variables (that’s not to say you can’t do low-level memory management – we’ll talk about that later). </w:t>
      </w:r>
      <w:r w:rsidR="00E76272" w:rsidRPr="00E76272">
        <w:rPr>
          <w:rFonts w:ascii="Garamond" w:hAnsi="Garamond"/>
          <w:sz w:val="24"/>
        </w:rPr>
        <w:t>The "covering up</w:t>
      </w:r>
      <w:r w:rsidR="00E76272">
        <w:rPr>
          <w:rFonts w:ascii="Garamond" w:hAnsi="Garamond"/>
          <w:sz w:val="24"/>
        </w:rPr>
        <w:t>" process is called abstraction—</w:t>
      </w:r>
      <w:r w:rsidR="00E76272" w:rsidRPr="00E76272">
        <w:rPr>
          <w:rFonts w:ascii="Garamond" w:hAnsi="Garamond"/>
          <w:sz w:val="24"/>
        </w:rPr>
        <w:t>the process of using on</w:t>
      </w:r>
      <w:r w:rsidR="00E76272">
        <w:rPr>
          <w:rFonts w:ascii="Garamond" w:hAnsi="Garamond"/>
          <w:sz w:val="24"/>
        </w:rPr>
        <w:t>e thing that represents another.</w:t>
      </w:r>
      <w:r w:rsidR="00E76272" w:rsidRPr="00E76272">
        <w:rPr>
          <w:rFonts w:ascii="Garamond" w:hAnsi="Garamond"/>
          <w:sz w:val="24"/>
        </w:rPr>
        <w:t xml:space="preserve"> </w:t>
      </w:r>
      <w:r w:rsidR="00E76272">
        <w:rPr>
          <w:rFonts w:ascii="Garamond" w:hAnsi="Garamond"/>
          <w:sz w:val="24"/>
        </w:rPr>
        <w:t>Your</w:t>
      </w:r>
      <w:r w:rsidR="00E76272" w:rsidRPr="00E76272">
        <w:rPr>
          <w:rFonts w:ascii="Garamond" w:hAnsi="Garamond"/>
          <w:sz w:val="24"/>
        </w:rPr>
        <w:t xml:space="preserve"> programming language</w:t>
      </w:r>
      <w:r w:rsidR="00E76272">
        <w:rPr>
          <w:rFonts w:ascii="Garamond" w:hAnsi="Garamond"/>
          <w:sz w:val="24"/>
        </w:rPr>
        <w:t xml:space="preserve"> abstracts the concept of low-level data, allowing you to not worry about the finer details of it, and use much simpler, human-understandable data.</w:t>
      </w:r>
    </w:p>
    <w:p w:rsidR="007B086E" w:rsidRDefault="000230C1" w:rsidP="007B086E">
      <w:pPr>
        <w:pStyle w:val="ListParagraph"/>
        <w:numPr>
          <w:ilvl w:val="0"/>
          <w:numId w:val="1"/>
        </w:numPr>
        <w:ind w:left="360"/>
        <w:rPr>
          <w:rFonts w:ascii="Garamond" w:hAnsi="Garamond"/>
          <w:sz w:val="24"/>
        </w:rPr>
      </w:pPr>
      <w:r>
        <w:rPr>
          <w:rFonts w:ascii="Garamond" w:hAnsi="Garamond"/>
          <w:sz w:val="24"/>
        </w:rPr>
        <w:t>Identifiers</w:t>
      </w:r>
    </w:p>
    <w:p w:rsidR="004459EE" w:rsidRDefault="00E76272" w:rsidP="004459EE">
      <w:pPr>
        <w:rPr>
          <w:rFonts w:ascii="Garamond" w:hAnsi="Garamond"/>
          <w:sz w:val="24"/>
        </w:rPr>
      </w:pPr>
      <w:r>
        <w:rPr>
          <w:rFonts w:ascii="Garamond" w:hAnsi="Garamond"/>
          <w:sz w:val="24"/>
        </w:rPr>
        <w:t xml:space="preserve">Now, to use this data, your programming language allows you to store data in variables, which are essentially containers that hold your values – see section 3 for more detail. Variables are a type of identifier, which is </w:t>
      </w:r>
      <w:r w:rsidRPr="00E76272">
        <w:rPr>
          <w:rFonts w:ascii="Garamond" w:hAnsi="Garamond"/>
          <w:sz w:val="24"/>
        </w:rPr>
        <w:t>any uninterrupted (i.e., no spaces) combination of characters and digits</w:t>
      </w:r>
      <w:r w:rsidR="000230C1">
        <w:rPr>
          <w:rFonts w:ascii="Garamond" w:hAnsi="Garamond"/>
          <w:sz w:val="24"/>
        </w:rPr>
        <w:t>.</w:t>
      </w:r>
      <w:r w:rsidRPr="00E76272">
        <w:rPr>
          <w:rFonts w:ascii="Garamond" w:hAnsi="Garamond"/>
          <w:sz w:val="24"/>
        </w:rPr>
        <w:t xml:space="preserve"> </w:t>
      </w:r>
      <w:r w:rsidR="000230C1">
        <w:rPr>
          <w:rFonts w:ascii="Garamond" w:hAnsi="Garamond"/>
          <w:sz w:val="24"/>
        </w:rPr>
        <w:t xml:space="preserve">Identifiers are used </w:t>
      </w:r>
      <w:r w:rsidRPr="00E76272">
        <w:rPr>
          <w:rFonts w:ascii="Garamond" w:hAnsi="Garamond"/>
          <w:sz w:val="24"/>
        </w:rPr>
        <w:t>to represent various parts of a program</w:t>
      </w:r>
      <w:r w:rsidR="000230C1">
        <w:rPr>
          <w:rFonts w:ascii="Garamond" w:hAnsi="Garamond"/>
          <w:sz w:val="24"/>
        </w:rPr>
        <w:t>, including variables, functions, and more.</w:t>
      </w:r>
      <w:r w:rsidR="004459EE">
        <w:rPr>
          <w:rFonts w:ascii="Garamond" w:hAnsi="Garamond"/>
          <w:sz w:val="24"/>
        </w:rPr>
        <w:t xml:space="preserve"> I</w:t>
      </w:r>
      <w:r w:rsidR="004459EE">
        <w:rPr>
          <w:rFonts w:ascii="Garamond" w:hAnsi="Garamond"/>
          <w:sz w:val="24"/>
        </w:rPr>
        <w:t xml:space="preserve">t is standard for identifiers to follow the format </w:t>
      </w:r>
      <w:proofErr w:type="spellStart"/>
      <w:r w:rsidR="004459EE">
        <w:rPr>
          <w:rFonts w:ascii="Garamond" w:hAnsi="Garamond"/>
          <w:sz w:val="24"/>
        </w:rPr>
        <w:t>camelCase</w:t>
      </w:r>
      <w:proofErr w:type="spellEnd"/>
      <w:r w:rsidR="004459EE">
        <w:rPr>
          <w:rFonts w:ascii="Garamond" w:hAnsi="Garamond"/>
          <w:sz w:val="24"/>
        </w:rPr>
        <w:t>, which means that the first word is not capitalized, and each following one is.</w:t>
      </w:r>
    </w:p>
    <w:p w:rsidR="000230C1" w:rsidRDefault="000230C1" w:rsidP="00E76272">
      <w:pPr>
        <w:rPr>
          <w:rFonts w:ascii="Garamond" w:hAnsi="Garamond"/>
          <w:sz w:val="24"/>
        </w:rPr>
      </w:pPr>
      <w:r>
        <w:rPr>
          <w:rFonts w:ascii="Garamond" w:hAnsi="Garamond"/>
          <w:sz w:val="24"/>
        </w:rPr>
        <w:t xml:space="preserve"> </w:t>
      </w:r>
      <w:r w:rsidR="004459EE">
        <w:rPr>
          <w:rFonts w:ascii="Garamond" w:hAnsi="Garamond"/>
          <w:sz w:val="24"/>
        </w:rPr>
        <w:t>Examples:</w:t>
      </w:r>
    </w:p>
    <w:p w:rsidR="004459EE" w:rsidRPr="004459EE" w:rsidRDefault="004459EE" w:rsidP="00E76272">
      <w:pPr>
        <w:rPr>
          <w:rFonts w:ascii="Garamond" w:hAnsi="Garamond"/>
          <w:color w:val="FF0000"/>
          <w:sz w:val="24"/>
        </w:rPr>
      </w:pPr>
      <w:r w:rsidRPr="004459EE">
        <w:rPr>
          <w:rFonts w:ascii="Garamond" w:hAnsi="Garamond"/>
          <w:color w:val="FF0000"/>
          <w:sz w:val="24"/>
        </w:rPr>
        <w:t>payRate</w:t>
      </w:r>
    </w:p>
    <w:p w:rsidR="004459EE" w:rsidRPr="004459EE" w:rsidRDefault="004459EE" w:rsidP="00E76272">
      <w:pPr>
        <w:rPr>
          <w:rFonts w:ascii="Garamond" w:hAnsi="Garamond"/>
          <w:color w:val="FF0000"/>
          <w:sz w:val="24"/>
        </w:rPr>
      </w:pPr>
      <w:r w:rsidRPr="004459EE">
        <w:rPr>
          <w:rFonts w:ascii="Garamond" w:hAnsi="Garamond"/>
          <w:color w:val="FF0000"/>
          <w:sz w:val="24"/>
        </w:rPr>
        <w:t>userAge</w:t>
      </w:r>
    </w:p>
    <w:p w:rsidR="004459EE" w:rsidRPr="004459EE" w:rsidRDefault="004459EE" w:rsidP="00E76272">
      <w:pPr>
        <w:rPr>
          <w:rFonts w:ascii="Garamond" w:hAnsi="Garamond"/>
          <w:color w:val="FF0000"/>
          <w:sz w:val="24"/>
        </w:rPr>
      </w:pPr>
      <w:r w:rsidRPr="004459EE">
        <w:rPr>
          <w:rFonts w:ascii="Garamond" w:hAnsi="Garamond"/>
          <w:color w:val="FF0000"/>
          <w:sz w:val="24"/>
        </w:rPr>
        <w:t>findMaxValue</w:t>
      </w:r>
    </w:p>
    <w:p w:rsidR="004459EE" w:rsidRPr="004459EE" w:rsidRDefault="004459EE" w:rsidP="00E76272">
      <w:pPr>
        <w:rPr>
          <w:rFonts w:ascii="Garamond" w:hAnsi="Garamond"/>
          <w:color w:val="FF0000"/>
          <w:sz w:val="24"/>
        </w:rPr>
      </w:pPr>
      <w:r w:rsidRPr="004459EE">
        <w:rPr>
          <w:rFonts w:ascii="Garamond" w:hAnsi="Garamond"/>
          <w:color w:val="FF0000"/>
          <w:sz w:val="24"/>
        </w:rPr>
        <w:t>calcDiscriminant</w:t>
      </w:r>
    </w:p>
    <w:p w:rsidR="004459EE" w:rsidRDefault="000230C1" w:rsidP="004459EE">
      <w:pPr>
        <w:rPr>
          <w:rFonts w:ascii="Garamond" w:hAnsi="Garamond"/>
          <w:sz w:val="24"/>
        </w:rPr>
      </w:pPr>
      <w:r>
        <w:rPr>
          <w:rFonts w:ascii="Garamond" w:hAnsi="Garamond"/>
          <w:sz w:val="24"/>
        </w:rPr>
        <w:t>They must start with either a normal character or an underscore, and can be as long as you want.</w:t>
      </w:r>
      <w:r w:rsidR="009C4A03">
        <w:rPr>
          <w:rFonts w:ascii="Garamond" w:hAnsi="Garamond"/>
          <w:sz w:val="24"/>
        </w:rPr>
        <w:t xml:space="preserve"> You can use any identifier you want, as long as it is not reserved by the C++ language (for a list of these, look at the end of this document).</w:t>
      </w:r>
      <w:r>
        <w:rPr>
          <w:rFonts w:ascii="Garamond" w:hAnsi="Garamond"/>
          <w:sz w:val="24"/>
        </w:rPr>
        <w:t xml:space="preserve"> In general, you want to use </w:t>
      </w:r>
      <w:r w:rsidRPr="000230C1">
        <w:rPr>
          <w:rFonts w:ascii="Garamond" w:hAnsi="Garamond"/>
          <w:sz w:val="24"/>
          <w:u w:val="single"/>
        </w:rPr>
        <w:t>noun</w:t>
      </w:r>
      <w:r>
        <w:rPr>
          <w:rFonts w:ascii="Garamond" w:hAnsi="Garamond"/>
          <w:sz w:val="24"/>
        </w:rPr>
        <w:t xml:space="preserve"> identifiers for “things,” which would be variables or other objects that contain actual information, and </w:t>
      </w:r>
      <w:r w:rsidRPr="000230C1">
        <w:rPr>
          <w:rFonts w:ascii="Garamond" w:hAnsi="Garamond"/>
          <w:sz w:val="24"/>
          <w:u w:val="single"/>
        </w:rPr>
        <w:t>verb</w:t>
      </w:r>
      <w:r>
        <w:rPr>
          <w:rFonts w:ascii="Garamond" w:hAnsi="Garamond"/>
          <w:sz w:val="24"/>
        </w:rPr>
        <w:t xml:space="preserve"> </w:t>
      </w:r>
      <w:r w:rsidRPr="000230C1">
        <w:rPr>
          <w:rFonts w:ascii="Garamond" w:hAnsi="Garamond"/>
          <w:sz w:val="24"/>
        </w:rPr>
        <w:t>identifiers</w:t>
      </w:r>
      <w:r>
        <w:rPr>
          <w:rFonts w:ascii="Garamond" w:hAnsi="Garamond"/>
          <w:sz w:val="24"/>
        </w:rPr>
        <w:t xml:space="preserve"> for other functions which do things, rather than hold values. </w:t>
      </w:r>
    </w:p>
    <w:p w:rsidR="00DF0EF7" w:rsidRPr="004459EE" w:rsidRDefault="00DF0EF7" w:rsidP="004459EE">
      <w:pPr>
        <w:pStyle w:val="ListParagraph"/>
        <w:numPr>
          <w:ilvl w:val="0"/>
          <w:numId w:val="1"/>
        </w:numPr>
        <w:ind w:left="360"/>
        <w:rPr>
          <w:rFonts w:ascii="Garamond" w:hAnsi="Garamond"/>
          <w:sz w:val="24"/>
        </w:rPr>
      </w:pPr>
      <w:r w:rsidRPr="004459EE">
        <w:rPr>
          <w:rFonts w:ascii="Garamond" w:hAnsi="Garamond"/>
          <w:sz w:val="24"/>
        </w:rPr>
        <w:t>Literals vs. Variables</w:t>
      </w:r>
    </w:p>
    <w:p w:rsidR="00DF0EF7" w:rsidRDefault="00DF0EF7" w:rsidP="00DF0EF7">
      <w:pPr>
        <w:rPr>
          <w:rFonts w:ascii="Garamond" w:hAnsi="Garamond"/>
          <w:sz w:val="24"/>
        </w:rPr>
      </w:pPr>
      <w:r>
        <w:rPr>
          <w:rFonts w:ascii="Garamond" w:hAnsi="Garamond"/>
          <w:sz w:val="24"/>
        </w:rPr>
        <w:t>While a variable is an identifier that holds a value, a literal is the value itself. You won’t be using too many literals in your programming, but keep in mind that they are things like a number, a letter, or a sequence of words. For example,</w:t>
      </w:r>
    </w:p>
    <w:p w:rsidR="00DF0EF7" w:rsidRPr="00DF0EF7" w:rsidRDefault="00DF0EF7" w:rsidP="00DF0EF7">
      <w:pPr>
        <w:rPr>
          <w:rFonts w:ascii="Garamond" w:hAnsi="Garamond"/>
          <w:color w:val="FF0000"/>
          <w:sz w:val="24"/>
        </w:rPr>
      </w:pPr>
      <w:r w:rsidRPr="00DF0EF7">
        <w:rPr>
          <w:rFonts w:ascii="Garamond" w:hAnsi="Garamond"/>
          <w:color w:val="FF0000"/>
          <w:sz w:val="24"/>
        </w:rPr>
        <w:t>“Hello!”</w:t>
      </w:r>
    </w:p>
    <w:p w:rsidR="00DF0EF7" w:rsidRPr="00DF0EF7" w:rsidRDefault="00DF0EF7" w:rsidP="00DF0EF7">
      <w:pPr>
        <w:rPr>
          <w:rFonts w:ascii="Garamond" w:hAnsi="Garamond"/>
          <w:color w:val="FF0000"/>
          <w:sz w:val="24"/>
        </w:rPr>
      </w:pPr>
      <w:r w:rsidRPr="00DF0EF7">
        <w:rPr>
          <w:rFonts w:ascii="Garamond" w:hAnsi="Garamond"/>
          <w:color w:val="FF0000"/>
          <w:sz w:val="24"/>
        </w:rPr>
        <w:lastRenderedPageBreak/>
        <w:t>5</w:t>
      </w:r>
    </w:p>
    <w:p w:rsidR="00DF0EF7" w:rsidRPr="00DF0EF7" w:rsidRDefault="00DF0EF7" w:rsidP="00DF0EF7">
      <w:pPr>
        <w:rPr>
          <w:rFonts w:ascii="Garamond" w:hAnsi="Garamond"/>
          <w:color w:val="FF0000"/>
          <w:sz w:val="24"/>
        </w:rPr>
      </w:pPr>
      <w:r w:rsidRPr="00DF0EF7">
        <w:rPr>
          <w:rFonts w:ascii="Garamond" w:hAnsi="Garamond"/>
          <w:color w:val="FF0000"/>
          <w:sz w:val="24"/>
        </w:rPr>
        <w:t>345.7</w:t>
      </w:r>
    </w:p>
    <w:p w:rsidR="00DF0EF7" w:rsidRPr="00DF0EF7" w:rsidRDefault="00DF0EF7" w:rsidP="00DF0EF7">
      <w:pPr>
        <w:rPr>
          <w:rFonts w:ascii="Garamond" w:hAnsi="Garamond"/>
          <w:color w:val="FF0000"/>
          <w:sz w:val="24"/>
        </w:rPr>
      </w:pPr>
      <w:r w:rsidRPr="00DF0EF7">
        <w:rPr>
          <w:rFonts w:ascii="Garamond" w:hAnsi="Garamond"/>
          <w:color w:val="FF0000"/>
          <w:sz w:val="24"/>
        </w:rPr>
        <w:t>‘A’</w:t>
      </w:r>
    </w:p>
    <w:p w:rsidR="00DF0EF7" w:rsidRPr="00DF0EF7" w:rsidRDefault="00DF0EF7" w:rsidP="00DF0EF7">
      <w:pPr>
        <w:rPr>
          <w:rFonts w:ascii="Garamond" w:hAnsi="Garamond"/>
          <w:sz w:val="24"/>
        </w:rPr>
      </w:pPr>
      <w:r>
        <w:rPr>
          <w:rFonts w:ascii="Garamond" w:hAnsi="Garamond"/>
          <w:sz w:val="24"/>
        </w:rPr>
        <w:t>are all literals.</w:t>
      </w:r>
    </w:p>
    <w:p w:rsidR="007B086E" w:rsidRDefault="007B086E" w:rsidP="007B086E">
      <w:pPr>
        <w:pStyle w:val="ListParagraph"/>
        <w:numPr>
          <w:ilvl w:val="0"/>
          <w:numId w:val="1"/>
        </w:numPr>
        <w:ind w:left="360"/>
        <w:rPr>
          <w:rFonts w:ascii="Garamond" w:hAnsi="Garamond"/>
          <w:sz w:val="24"/>
        </w:rPr>
      </w:pPr>
      <w:r>
        <w:rPr>
          <w:rFonts w:ascii="Garamond" w:hAnsi="Garamond"/>
          <w:sz w:val="24"/>
        </w:rPr>
        <w:t>Fundamental</w:t>
      </w:r>
      <w:r w:rsidR="009C4A03">
        <w:rPr>
          <w:rFonts w:ascii="Garamond" w:hAnsi="Garamond"/>
          <w:sz w:val="24"/>
        </w:rPr>
        <w:t>/derived</w:t>
      </w:r>
      <w:r>
        <w:rPr>
          <w:rFonts w:ascii="Garamond" w:hAnsi="Garamond"/>
          <w:sz w:val="24"/>
        </w:rPr>
        <w:t xml:space="preserve"> data types</w:t>
      </w:r>
    </w:p>
    <w:p w:rsidR="00CA1ECB" w:rsidRDefault="009C4A03" w:rsidP="00CA1ECB">
      <w:pPr>
        <w:rPr>
          <w:rFonts w:ascii="Garamond" w:hAnsi="Garamond"/>
          <w:sz w:val="24"/>
        </w:rPr>
      </w:pPr>
      <w:r>
        <w:rPr>
          <w:rFonts w:ascii="Garamond" w:hAnsi="Garamond"/>
          <w:sz w:val="24"/>
        </w:rPr>
        <w:t>In C++, there are four fundamental data types. What is a fundamental data type, you may ask? Well, fundamental types represent physically different types of data which are stored in computer memory. Everything other</w:t>
      </w:r>
      <w:r w:rsidR="00774AFD">
        <w:rPr>
          <w:rFonts w:ascii="Garamond" w:hAnsi="Garamond"/>
          <w:sz w:val="24"/>
        </w:rPr>
        <w:t xml:space="preserve"> than these four types are built</w:t>
      </w:r>
      <w:r>
        <w:rPr>
          <w:rFonts w:ascii="Garamond" w:hAnsi="Garamond"/>
          <w:sz w:val="24"/>
        </w:rPr>
        <w:t xml:space="preserve"> out of them, and are called derived data types. The four fundamental types are:</w:t>
      </w:r>
    </w:p>
    <w:tbl>
      <w:tblPr>
        <w:tblStyle w:val="TableGrid"/>
        <w:tblW w:w="9805" w:type="dxa"/>
        <w:tblLook w:val="04A0" w:firstRow="1" w:lastRow="0" w:firstColumn="1" w:lastColumn="0" w:noHBand="0" w:noVBand="1"/>
      </w:tblPr>
      <w:tblGrid>
        <w:gridCol w:w="2337"/>
        <w:gridCol w:w="2337"/>
        <w:gridCol w:w="5131"/>
      </w:tblGrid>
      <w:tr w:rsidR="009C4A03" w:rsidTr="00980404">
        <w:tc>
          <w:tcPr>
            <w:tcW w:w="2337" w:type="dxa"/>
          </w:tcPr>
          <w:p w:rsidR="009C4A03" w:rsidRDefault="009C4A03" w:rsidP="00CA1ECB">
            <w:pPr>
              <w:rPr>
                <w:rFonts w:ascii="Garamond" w:hAnsi="Garamond"/>
                <w:sz w:val="24"/>
              </w:rPr>
            </w:pPr>
            <w:r>
              <w:rPr>
                <w:rFonts w:ascii="Garamond" w:hAnsi="Garamond"/>
                <w:sz w:val="24"/>
              </w:rPr>
              <w:t>Full Data Name</w:t>
            </w:r>
          </w:p>
        </w:tc>
        <w:tc>
          <w:tcPr>
            <w:tcW w:w="2337" w:type="dxa"/>
          </w:tcPr>
          <w:p w:rsidR="009C4A03" w:rsidRDefault="009C4A03" w:rsidP="00CA1ECB">
            <w:pPr>
              <w:rPr>
                <w:rFonts w:ascii="Garamond" w:hAnsi="Garamond"/>
                <w:sz w:val="24"/>
              </w:rPr>
            </w:pPr>
            <w:r>
              <w:rPr>
                <w:rFonts w:ascii="Garamond" w:hAnsi="Garamond"/>
                <w:sz w:val="24"/>
              </w:rPr>
              <w:t>C++ Identifier</w:t>
            </w:r>
          </w:p>
        </w:tc>
        <w:tc>
          <w:tcPr>
            <w:tcW w:w="5131" w:type="dxa"/>
          </w:tcPr>
          <w:p w:rsidR="009C4A03" w:rsidRDefault="009C4A03" w:rsidP="00CA1ECB">
            <w:pPr>
              <w:rPr>
                <w:rFonts w:ascii="Garamond" w:hAnsi="Garamond"/>
                <w:sz w:val="24"/>
              </w:rPr>
            </w:pPr>
            <w:r>
              <w:rPr>
                <w:rFonts w:ascii="Garamond" w:hAnsi="Garamond"/>
                <w:sz w:val="24"/>
              </w:rPr>
              <w:t>Data Type</w:t>
            </w:r>
          </w:p>
        </w:tc>
      </w:tr>
      <w:tr w:rsidR="009C4A03" w:rsidTr="00980404">
        <w:tc>
          <w:tcPr>
            <w:tcW w:w="2337" w:type="dxa"/>
          </w:tcPr>
          <w:p w:rsidR="009C4A03" w:rsidRDefault="009C4A03" w:rsidP="00CA1ECB">
            <w:pPr>
              <w:rPr>
                <w:rFonts w:ascii="Garamond" w:hAnsi="Garamond"/>
                <w:sz w:val="24"/>
              </w:rPr>
            </w:pPr>
            <w:r>
              <w:rPr>
                <w:rFonts w:ascii="Garamond" w:hAnsi="Garamond"/>
                <w:sz w:val="24"/>
              </w:rPr>
              <w:t>Character</w:t>
            </w:r>
          </w:p>
        </w:tc>
        <w:tc>
          <w:tcPr>
            <w:tcW w:w="2337" w:type="dxa"/>
          </w:tcPr>
          <w:p w:rsidR="009C4A03" w:rsidRDefault="009C4A03" w:rsidP="00CA1ECB">
            <w:pPr>
              <w:rPr>
                <w:rFonts w:ascii="Garamond" w:hAnsi="Garamond"/>
                <w:sz w:val="24"/>
              </w:rPr>
            </w:pPr>
            <w:r>
              <w:rPr>
                <w:rFonts w:ascii="Garamond" w:hAnsi="Garamond"/>
                <w:sz w:val="24"/>
              </w:rPr>
              <w:t>char</w:t>
            </w:r>
          </w:p>
        </w:tc>
        <w:tc>
          <w:tcPr>
            <w:tcW w:w="5131" w:type="dxa"/>
          </w:tcPr>
          <w:p w:rsidR="009C4A03" w:rsidRDefault="00980404" w:rsidP="009F5978">
            <w:pPr>
              <w:rPr>
                <w:rFonts w:ascii="Garamond" w:hAnsi="Garamond"/>
                <w:sz w:val="24"/>
              </w:rPr>
            </w:pPr>
            <w:r>
              <w:rPr>
                <w:rFonts w:ascii="Garamond" w:hAnsi="Garamond"/>
                <w:sz w:val="24"/>
              </w:rPr>
              <w:t>Technically, a character is just an integer that can only hold values between -128 and 127. The value corresponds to a character (a single letter or something like a bracke</w:t>
            </w:r>
            <w:r w:rsidR="009F5978">
              <w:rPr>
                <w:rFonts w:ascii="Garamond" w:hAnsi="Garamond"/>
                <w:sz w:val="24"/>
              </w:rPr>
              <w:t>t) using a standard convention</w:t>
            </w:r>
            <w:r>
              <w:rPr>
                <w:rFonts w:ascii="Garamond" w:hAnsi="Garamond"/>
                <w:sz w:val="24"/>
              </w:rPr>
              <w:t>. For example, the letter ‘G’ is represented by the value 71.</w:t>
            </w:r>
          </w:p>
        </w:tc>
      </w:tr>
      <w:tr w:rsidR="009C4A03" w:rsidTr="00980404">
        <w:tc>
          <w:tcPr>
            <w:tcW w:w="2337" w:type="dxa"/>
          </w:tcPr>
          <w:p w:rsidR="009C4A03" w:rsidRDefault="009C4A03" w:rsidP="00CA1ECB">
            <w:pPr>
              <w:rPr>
                <w:rFonts w:ascii="Garamond" w:hAnsi="Garamond"/>
                <w:sz w:val="24"/>
              </w:rPr>
            </w:pPr>
            <w:r>
              <w:rPr>
                <w:rFonts w:ascii="Garamond" w:hAnsi="Garamond"/>
                <w:sz w:val="24"/>
              </w:rPr>
              <w:t>Integer</w:t>
            </w:r>
          </w:p>
        </w:tc>
        <w:tc>
          <w:tcPr>
            <w:tcW w:w="2337" w:type="dxa"/>
          </w:tcPr>
          <w:p w:rsidR="009C4A03" w:rsidRDefault="009C4A03" w:rsidP="00CA1ECB">
            <w:pPr>
              <w:rPr>
                <w:rFonts w:ascii="Garamond" w:hAnsi="Garamond"/>
                <w:sz w:val="24"/>
              </w:rPr>
            </w:pPr>
            <w:r>
              <w:rPr>
                <w:rFonts w:ascii="Garamond" w:hAnsi="Garamond"/>
                <w:sz w:val="24"/>
              </w:rPr>
              <w:t>int</w:t>
            </w:r>
          </w:p>
        </w:tc>
        <w:tc>
          <w:tcPr>
            <w:tcW w:w="5131" w:type="dxa"/>
          </w:tcPr>
          <w:p w:rsidR="009C4A03" w:rsidRDefault="00980404" w:rsidP="00CA1ECB">
            <w:pPr>
              <w:rPr>
                <w:rFonts w:ascii="Garamond" w:hAnsi="Garamond"/>
                <w:sz w:val="24"/>
              </w:rPr>
            </w:pPr>
            <w:r>
              <w:rPr>
                <w:rFonts w:ascii="Garamond" w:hAnsi="Garamond"/>
                <w:sz w:val="24"/>
              </w:rPr>
              <w:t>Any positive or negative integer.</w:t>
            </w:r>
          </w:p>
        </w:tc>
      </w:tr>
      <w:tr w:rsidR="009C4A03" w:rsidTr="00980404">
        <w:tc>
          <w:tcPr>
            <w:tcW w:w="2337" w:type="dxa"/>
          </w:tcPr>
          <w:p w:rsidR="009C4A03" w:rsidRDefault="009C4A03" w:rsidP="00CA1ECB">
            <w:pPr>
              <w:rPr>
                <w:rFonts w:ascii="Garamond" w:hAnsi="Garamond"/>
                <w:sz w:val="24"/>
              </w:rPr>
            </w:pPr>
            <w:r>
              <w:rPr>
                <w:rFonts w:ascii="Garamond" w:hAnsi="Garamond"/>
                <w:sz w:val="24"/>
              </w:rPr>
              <w:t>Floating point value</w:t>
            </w:r>
          </w:p>
        </w:tc>
        <w:tc>
          <w:tcPr>
            <w:tcW w:w="2337" w:type="dxa"/>
          </w:tcPr>
          <w:p w:rsidR="009C4A03" w:rsidRDefault="009C4A03" w:rsidP="00CA1ECB">
            <w:pPr>
              <w:rPr>
                <w:rFonts w:ascii="Garamond" w:hAnsi="Garamond"/>
                <w:sz w:val="24"/>
              </w:rPr>
            </w:pPr>
            <w:r>
              <w:rPr>
                <w:rFonts w:ascii="Garamond" w:hAnsi="Garamond"/>
                <w:sz w:val="24"/>
              </w:rPr>
              <w:t>float, double</w:t>
            </w:r>
          </w:p>
        </w:tc>
        <w:tc>
          <w:tcPr>
            <w:tcW w:w="5131" w:type="dxa"/>
          </w:tcPr>
          <w:p w:rsidR="009C4A03" w:rsidRDefault="00980404" w:rsidP="00CA1ECB">
            <w:pPr>
              <w:rPr>
                <w:rFonts w:ascii="Garamond" w:hAnsi="Garamond"/>
                <w:sz w:val="24"/>
              </w:rPr>
            </w:pPr>
            <w:r>
              <w:rPr>
                <w:rFonts w:ascii="Garamond" w:hAnsi="Garamond"/>
                <w:sz w:val="24"/>
              </w:rPr>
              <w:t>Any positive or negative fractional quantity. These values are held in memory in the form of scientific notation. You will most often use “double,” as it can contain a more precise value than “float.”</w:t>
            </w:r>
          </w:p>
        </w:tc>
      </w:tr>
      <w:tr w:rsidR="009C4A03" w:rsidTr="00980404">
        <w:tc>
          <w:tcPr>
            <w:tcW w:w="2337" w:type="dxa"/>
          </w:tcPr>
          <w:p w:rsidR="009C4A03" w:rsidRDefault="009C4A03" w:rsidP="00CA1ECB">
            <w:pPr>
              <w:rPr>
                <w:rFonts w:ascii="Garamond" w:hAnsi="Garamond"/>
                <w:sz w:val="24"/>
              </w:rPr>
            </w:pPr>
            <w:r>
              <w:rPr>
                <w:rFonts w:ascii="Garamond" w:hAnsi="Garamond"/>
                <w:sz w:val="24"/>
              </w:rPr>
              <w:t>Boolean</w:t>
            </w:r>
          </w:p>
        </w:tc>
        <w:tc>
          <w:tcPr>
            <w:tcW w:w="2337" w:type="dxa"/>
          </w:tcPr>
          <w:p w:rsidR="009C4A03" w:rsidRDefault="009C4A03" w:rsidP="00CA1ECB">
            <w:pPr>
              <w:rPr>
                <w:rFonts w:ascii="Garamond" w:hAnsi="Garamond"/>
                <w:sz w:val="24"/>
              </w:rPr>
            </w:pPr>
            <w:r>
              <w:rPr>
                <w:rFonts w:ascii="Garamond" w:hAnsi="Garamond"/>
                <w:sz w:val="24"/>
              </w:rPr>
              <w:t>bool</w:t>
            </w:r>
          </w:p>
        </w:tc>
        <w:tc>
          <w:tcPr>
            <w:tcW w:w="5131" w:type="dxa"/>
          </w:tcPr>
          <w:p w:rsidR="009C4A03" w:rsidRDefault="005C412E" w:rsidP="00CA1ECB">
            <w:pPr>
              <w:rPr>
                <w:rFonts w:ascii="Garamond" w:hAnsi="Garamond"/>
                <w:sz w:val="24"/>
              </w:rPr>
            </w:pPr>
            <w:r>
              <w:rPr>
                <w:rFonts w:ascii="Garamond" w:hAnsi="Garamond"/>
                <w:sz w:val="24"/>
              </w:rPr>
              <w:t>Only</w:t>
            </w:r>
            <w:r w:rsidR="00980404">
              <w:rPr>
                <w:rFonts w:ascii="Garamond" w:hAnsi="Garamond"/>
                <w:sz w:val="24"/>
              </w:rPr>
              <w:t xml:space="preserve"> the values ‘true’ or ‘false,’ but </w:t>
            </w:r>
            <w:r w:rsidR="00B15486">
              <w:rPr>
                <w:rFonts w:ascii="Garamond" w:hAnsi="Garamond"/>
                <w:sz w:val="24"/>
              </w:rPr>
              <w:t>how they are actually stored in memory is more complicated.</w:t>
            </w:r>
            <w:r w:rsidR="00980404">
              <w:rPr>
                <w:rFonts w:ascii="Garamond" w:hAnsi="Garamond"/>
                <w:sz w:val="24"/>
              </w:rPr>
              <w:t xml:space="preserve"> </w:t>
            </w:r>
          </w:p>
        </w:tc>
      </w:tr>
    </w:tbl>
    <w:p w:rsidR="004806CC" w:rsidRDefault="004806CC" w:rsidP="004806CC">
      <w:pPr>
        <w:rPr>
          <w:rFonts w:ascii="Garamond" w:hAnsi="Garamond"/>
          <w:sz w:val="24"/>
        </w:rPr>
      </w:pPr>
    </w:p>
    <w:p w:rsidR="004806CC" w:rsidRDefault="004806CC" w:rsidP="004806CC">
      <w:pPr>
        <w:rPr>
          <w:rFonts w:ascii="Garamond" w:hAnsi="Garamond"/>
          <w:sz w:val="24"/>
        </w:rPr>
      </w:pPr>
      <w:r>
        <w:rPr>
          <w:rFonts w:ascii="Garamond" w:hAnsi="Garamond"/>
          <w:sz w:val="24"/>
        </w:rPr>
        <w:t>The only common derived data type we will be using for a while is “string.” A string holds any combination of characters. For example, a string can hold “My name is George.” We’ll be looking at these closer later, but for now just know they hold anything you can type.</w:t>
      </w:r>
    </w:p>
    <w:p w:rsidR="009C4A03" w:rsidRDefault="009C4A03" w:rsidP="009C4A03">
      <w:pPr>
        <w:pStyle w:val="ListParagraph"/>
        <w:numPr>
          <w:ilvl w:val="0"/>
          <w:numId w:val="1"/>
        </w:numPr>
        <w:ind w:left="360"/>
        <w:rPr>
          <w:rFonts w:ascii="Garamond" w:hAnsi="Garamond"/>
          <w:sz w:val="24"/>
        </w:rPr>
      </w:pPr>
      <w:r>
        <w:rPr>
          <w:rFonts w:ascii="Garamond" w:hAnsi="Garamond"/>
          <w:sz w:val="24"/>
        </w:rPr>
        <w:t>Using variables</w:t>
      </w:r>
    </w:p>
    <w:p w:rsidR="009C4A03" w:rsidRDefault="004806CC" w:rsidP="009C4A03">
      <w:pPr>
        <w:rPr>
          <w:rFonts w:ascii="Garamond" w:hAnsi="Garamond"/>
          <w:sz w:val="24"/>
        </w:rPr>
      </w:pPr>
      <w:r>
        <w:rPr>
          <w:rFonts w:ascii="Garamond" w:hAnsi="Garamond"/>
          <w:sz w:val="24"/>
        </w:rPr>
        <w:t xml:space="preserve">Now, you must be wondering how to actually use these variables that I’ve talked of for so long. </w:t>
      </w:r>
      <w:r w:rsidR="00D12CEF">
        <w:rPr>
          <w:rFonts w:ascii="Garamond" w:hAnsi="Garamond"/>
          <w:sz w:val="24"/>
        </w:rPr>
        <w:t>In C++, all variables must be explicitly declared, which is to say you must tell the computer your variables data type when you create it.</w:t>
      </w:r>
    </w:p>
    <w:p w:rsidR="00D12CEF" w:rsidRDefault="00D12CEF" w:rsidP="009C4A03">
      <w:pPr>
        <w:rPr>
          <w:rFonts w:ascii="Garamond" w:hAnsi="Garamond"/>
          <w:sz w:val="24"/>
        </w:rPr>
      </w:pPr>
      <w:r>
        <w:rPr>
          <w:rFonts w:ascii="Garamond" w:hAnsi="Garamond"/>
          <w:sz w:val="24"/>
        </w:rPr>
        <w:t>To declare a variable, the syntax is simple: simply type the name of the data type you are using, and then your variable identifier, and end the line with a semicolon. Get used to that—almost every line in C++ is ended with a semicolon.</w:t>
      </w:r>
      <w:r w:rsidR="009F5978">
        <w:rPr>
          <w:rFonts w:ascii="Garamond" w:hAnsi="Garamond"/>
          <w:sz w:val="24"/>
        </w:rPr>
        <w:t xml:space="preserve"> Finally, remember it</w:t>
      </w:r>
      <w:r w:rsidR="00BB3697">
        <w:rPr>
          <w:rFonts w:ascii="Garamond" w:hAnsi="Garamond"/>
          <w:sz w:val="24"/>
        </w:rPr>
        <w:t xml:space="preserve"> is conventional to declare all variables at the start of a function.</w:t>
      </w:r>
      <w:r>
        <w:rPr>
          <w:rFonts w:ascii="Garamond" w:hAnsi="Garamond"/>
          <w:sz w:val="24"/>
        </w:rPr>
        <w:t xml:space="preserve"> Examples:</w:t>
      </w:r>
    </w:p>
    <w:p w:rsidR="00D12CEF" w:rsidRPr="00981E4F" w:rsidRDefault="00D12CEF" w:rsidP="009C4A03">
      <w:pPr>
        <w:rPr>
          <w:rFonts w:ascii="Garamond" w:hAnsi="Garamond"/>
          <w:color w:val="FF0000"/>
          <w:sz w:val="24"/>
        </w:rPr>
      </w:pPr>
      <w:r w:rsidRPr="00981E4F">
        <w:rPr>
          <w:rFonts w:ascii="Garamond" w:hAnsi="Garamond"/>
          <w:color w:val="FF0000"/>
          <w:sz w:val="24"/>
        </w:rPr>
        <w:t>int myAge;</w:t>
      </w:r>
    </w:p>
    <w:p w:rsidR="00D12CEF" w:rsidRPr="00981E4F" w:rsidRDefault="00D12CEF" w:rsidP="009C4A03">
      <w:pPr>
        <w:rPr>
          <w:rFonts w:ascii="Garamond" w:hAnsi="Garamond"/>
          <w:color w:val="FF0000"/>
          <w:sz w:val="24"/>
        </w:rPr>
      </w:pPr>
      <w:r w:rsidRPr="00981E4F">
        <w:rPr>
          <w:rFonts w:ascii="Garamond" w:hAnsi="Garamond"/>
          <w:color w:val="FF0000"/>
          <w:sz w:val="24"/>
        </w:rPr>
        <w:t>Declares a variable named myAge with the type integer.</w:t>
      </w:r>
    </w:p>
    <w:p w:rsidR="00D12CEF" w:rsidRPr="00981E4F" w:rsidRDefault="00D12CEF" w:rsidP="009C4A03">
      <w:pPr>
        <w:rPr>
          <w:rFonts w:ascii="Garamond" w:hAnsi="Garamond"/>
          <w:color w:val="FF0000"/>
          <w:sz w:val="24"/>
        </w:rPr>
      </w:pPr>
      <w:r w:rsidRPr="00981E4F">
        <w:rPr>
          <w:rFonts w:ascii="Garamond" w:hAnsi="Garamond"/>
          <w:color w:val="FF0000"/>
          <w:sz w:val="24"/>
        </w:rPr>
        <w:t>double payRate;</w:t>
      </w:r>
    </w:p>
    <w:p w:rsidR="00D12CEF" w:rsidRPr="00981E4F" w:rsidRDefault="00D12CEF" w:rsidP="009C4A03">
      <w:pPr>
        <w:rPr>
          <w:rFonts w:ascii="Garamond" w:hAnsi="Garamond"/>
          <w:color w:val="FF0000"/>
          <w:sz w:val="24"/>
        </w:rPr>
      </w:pPr>
      <w:r w:rsidRPr="00981E4F">
        <w:rPr>
          <w:rFonts w:ascii="Garamond" w:hAnsi="Garamond"/>
          <w:color w:val="FF0000"/>
          <w:sz w:val="24"/>
        </w:rPr>
        <w:lastRenderedPageBreak/>
        <w:t>Declares a variable named payRate with the type double.</w:t>
      </w:r>
    </w:p>
    <w:p w:rsidR="00BB3697" w:rsidRDefault="00BB3697" w:rsidP="009C4A03">
      <w:pPr>
        <w:rPr>
          <w:rFonts w:ascii="Garamond" w:hAnsi="Garamond"/>
          <w:sz w:val="24"/>
        </w:rPr>
      </w:pPr>
      <w:r>
        <w:rPr>
          <w:rFonts w:ascii="Garamond" w:hAnsi="Garamond"/>
          <w:sz w:val="24"/>
        </w:rPr>
        <w:t xml:space="preserve">To use your new variables, you use the assignment operator (‘=’) to assign a value to them. The assignment operator always takes what is on the </w:t>
      </w:r>
      <w:r w:rsidR="0074662C">
        <w:rPr>
          <w:rFonts w:ascii="Garamond" w:hAnsi="Garamond"/>
          <w:sz w:val="24"/>
        </w:rPr>
        <w:t>right</w:t>
      </w:r>
      <w:r>
        <w:rPr>
          <w:rFonts w:ascii="Garamond" w:hAnsi="Garamond"/>
          <w:sz w:val="24"/>
        </w:rPr>
        <w:t xml:space="preserve"> and assig</w:t>
      </w:r>
      <w:r w:rsidR="0074662C">
        <w:rPr>
          <w:rFonts w:ascii="Garamond" w:hAnsi="Garamond"/>
          <w:sz w:val="24"/>
        </w:rPr>
        <w:t>ns it to the identifier on the left</w:t>
      </w:r>
      <w:r>
        <w:rPr>
          <w:rFonts w:ascii="Garamond" w:hAnsi="Garamond"/>
          <w:sz w:val="24"/>
        </w:rPr>
        <w:t xml:space="preserve">. This can also be combined with the declaration. </w:t>
      </w:r>
      <w:r w:rsidR="006F118A">
        <w:rPr>
          <w:rFonts w:ascii="Garamond" w:hAnsi="Garamond"/>
          <w:sz w:val="24"/>
        </w:rPr>
        <w:t xml:space="preserve">When assigning an integer or double value, you can simply type your number. However, when assigning a character value, wrap your character in single quotes, and when assigning a string, wrap your phrase in double quotes. </w:t>
      </w:r>
      <w:r>
        <w:rPr>
          <w:rFonts w:ascii="Garamond" w:hAnsi="Garamond"/>
          <w:sz w:val="24"/>
        </w:rPr>
        <w:t>Examples:</w:t>
      </w:r>
    </w:p>
    <w:p w:rsidR="00BB3697" w:rsidRPr="00981E4F" w:rsidRDefault="00BB3697" w:rsidP="009C4A03">
      <w:pPr>
        <w:rPr>
          <w:rFonts w:ascii="Garamond" w:hAnsi="Garamond"/>
          <w:color w:val="FF0000"/>
          <w:sz w:val="24"/>
        </w:rPr>
      </w:pPr>
      <w:r w:rsidRPr="00981E4F">
        <w:rPr>
          <w:rFonts w:ascii="Garamond" w:hAnsi="Garamond"/>
          <w:color w:val="FF0000"/>
          <w:sz w:val="24"/>
        </w:rPr>
        <w:t>myAge = 24;</w:t>
      </w:r>
    </w:p>
    <w:p w:rsidR="00BB3697" w:rsidRPr="00981E4F" w:rsidRDefault="00BB3697" w:rsidP="009C4A03">
      <w:pPr>
        <w:rPr>
          <w:rFonts w:ascii="Garamond" w:hAnsi="Garamond"/>
          <w:color w:val="FF0000"/>
          <w:sz w:val="24"/>
        </w:rPr>
      </w:pPr>
      <w:r w:rsidRPr="00981E4F">
        <w:rPr>
          <w:rFonts w:ascii="Garamond" w:hAnsi="Garamond"/>
          <w:color w:val="FF0000"/>
          <w:sz w:val="24"/>
        </w:rPr>
        <w:t>The variable myAge now holds the value 24.</w:t>
      </w:r>
    </w:p>
    <w:p w:rsidR="00BB3697" w:rsidRPr="00981E4F" w:rsidRDefault="00BB3697" w:rsidP="009C4A03">
      <w:pPr>
        <w:rPr>
          <w:rFonts w:ascii="Garamond" w:hAnsi="Garamond"/>
          <w:color w:val="FF0000"/>
          <w:sz w:val="24"/>
        </w:rPr>
      </w:pPr>
      <w:r w:rsidRPr="00981E4F">
        <w:rPr>
          <w:rFonts w:ascii="Garamond" w:hAnsi="Garamond"/>
          <w:color w:val="FF0000"/>
          <w:sz w:val="24"/>
        </w:rPr>
        <w:t>double payRate = 23.50;</w:t>
      </w:r>
    </w:p>
    <w:p w:rsidR="00BB3697" w:rsidRDefault="0074662C" w:rsidP="009C4A03">
      <w:pPr>
        <w:rPr>
          <w:rFonts w:ascii="Garamond" w:hAnsi="Garamond"/>
          <w:color w:val="FF0000"/>
          <w:sz w:val="24"/>
        </w:rPr>
      </w:pPr>
      <w:r>
        <w:rPr>
          <w:rFonts w:ascii="Garamond" w:hAnsi="Garamond"/>
          <w:color w:val="FF0000"/>
          <w:sz w:val="24"/>
        </w:rPr>
        <w:t>This creates the</w:t>
      </w:r>
      <w:r w:rsidR="00BB3697" w:rsidRPr="00981E4F">
        <w:rPr>
          <w:rFonts w:ascii="Garamond" w:hAnsi="Garamond"/>
          <w:color w:val="FF0000"/>
          <w:sz w:val="24"/>
        </w:rPr>
        <w:t xml:space="preserve"> variable payRate</w:t>
      </w:r>
      <w:r>
        <w:rPr>
          <w:rFonts w:ascii="Garamond" w:hAnsi="Garamond"/>
          <w:color w:val="FF0000"/>
          <w:sz w:val="24"/>
        </w:rPr>
        <w:t>, and makes it hold</w:t>
      </w:r>
      <w:r w:rsidR="00BB3697" w:rsidRPr="00981E4F">
        <w:rPr>
          <w:rFonts w:ascii="Garamond" w:hAnsi="Garamond"/>
          <w:color w:val="FF0000"/>
          <w:sz w:val="24"/>
        </w:rPr>
        <w:t xml:space="preserve"> the value 23.5.</w:t>
      </w:r>
    </w:p>
    <w:p w:rsidR="006F118A" w:rsidRDefault="006F118A" w:rsidP="009C4A03">
      <w:pPr>
        <w:rPr>
          <w:rFonts w:ascii="Garamond" w:hAnsi="Garamond"/>
          <w:color w:val="FF0000"/>
          <w:sz w:val="24"/>
        </w:rPr>
      </w:pPr>
      <w:r>
        <w:rPr>
          <w:rFonts w:ascii="Garamond" w:hAnsi="Garamond"/>
          <w:color w:val="FF0000"/>
          <w:sz w:val="24"/>
        </w:rPr>
        <w:t>char letter = ‘U’;</w:t>
      </w:r>
    </w:p>
    <w:p w:rsidR="006F118A" w:rsidRDefault="006F118A" w:rsidP="009C4A03">
      <w:pPr>
        <w:rPr>
          <w:rFonts w:ascii="Garamond" w:hAnsi="Garamond"/>
          <w:color w:val="FF0000"/>
          <w:sz w:val="24"/>
        </w:rPr>
      </w:pPr>
      <w:r>
        <w:rPr>
          <w:rFonts w:ascii="Garamond" w:hAnsi="Garamond"/>
          <w:color w:val="FF0000"/>
          <w:sz w:val="24"/>
        </w:rPr>
        <w:t>The variable letter now holds the letter ‘U’.</w:t>
      </w:r>
    </w:p>
    <w:p w:rsidR="006F118A" w:rsidRDefault="006F118A" w:rsidP="009C4A03">
      <w:pPr>
        <w:rPr>
          <w:rFonts w:ascii="Garamond" w:hAnsi="Garamond"/>
          <w:color w:val="FF0000"/>
          <w:sz w:val="24"/>
        </w:rPr>
      </w:pPr>
      <w:r>
        <w:rPr>
          <w:rFonts w:ascii="Garamond" w:hAnsi="Garamond"/>
          <w:color w:val="FF0000"/>
          <w:sz w:val="24"/>
        </w:rPr>
        <w:t>string username = “xxx_billy_xxx”;</w:t>
      </w:r>
    </w:p>
    <w:p w:rsidR="006F118A" w:rsidRPr="00981E4F" w:rsidRDefault="006F118A" w:rsidP="009C4A03">
      <w:pPr>
        <w:rPr>
          <w:rFonts w:ascii="Garamond" w:hAnsi="Garamond"/>
          <w:color w:val="FF0000"/>
          <w:sz w:val="24"/>
        </w:rPr>
      </w:pPr>
      <w:r>
        <w:rPr>
          <w:rFonts w:ascii="Garamond" w:hAnsi="Garamond"/>
          <w:color w:val="FF0000"/>
          <w:sz w:val="24"/>
        </w:rPr>
        <w:t>The variable username now holds the phrase “xxx_billy_xxx”.</w:t>
      </w:r>
    </w:p>
    <w:p w:rsidR="00BB3697" w:rsidRPr="009C4A03" w:rsidRDefault="00BB3697" w:rsidP="009C4A03">
      <w:pPr>
        <w:rPr>
          <w:rFonts w:ascii="Garamond" w:hAnsi="Garamond"/>
          <w:sz w:val="24"/>
        </w:rPr>
      </w:pPr>
      <w:r>
        <w:rPr>
          <w:rFonts w:ascii="Garamond" w:hAnsi="Garamond"/>
          <w:sz w:val="24"/>
        </w:rPr>
        <w:t>Now, whenever you use your variable, your program will use the value held within your variable.</w:t>
      </w:r>
    </w:p>
    <w:p w:rsidR="007B086E" w:rsidRDefault="007B086E" w:rsidP="007B086E">
      <w:pPr>
        <w:pStyle w:val="ListParagraph"/>
        <w:numPr>
          <w:ilvl w:val="0"/>
          <w:numId w:val="1"/>
        </w:numPr>
        <w:ind w:left="360"/>
        <w:rPr>
          <w:rFonts w:ascii="Garamond" w:hAnsi="Garamond"/>
          <w:sz w:val="24"/>
        </w:rPr>
      </w:pPr>
      <w:r>
        <w:rPr>
          <w:rFonts w:ascii="Garamond" w:hAnsi="Garamond"/>
          <w:sz w:val="24"/>
        </w:rPr>
        <w:t>Scope</w:t>
      </w:r>
    </w:p>
    <w:p w:rsidR="00630845" w:rsidRDefault="00BB3697" w:rsidP="00C5685F">
      <w:pPr>
        <w:rPr>
          <w:rFonts w:ascii="Garamond" w:hAnsi="Garamond"/>
          <w:sz w:val="24"/>
        </w:rPr>
      </w:pPr>
      <w:r>
        <w:rPr>
          <w:rFonts w:ascii="Garamond" w:hAnsi="Garamond"/>
          <w:sz w:val="24"/>
        </w:rPr>
        <w:t xml:space="preserve">Finally, there is the topic of scope. </w:t>
      </w:r>
      <w:r w:rsidR="00EE78C5">
        <w:rPr>
          <w:rFonts w:ascii="Garamond" w:hAnsi="Garamond"/>
          <w:sz w:val="24"/>
        </w:rPr>
        <w:t>The scope of a variable is the area in which it can be used, or to put it simply, the area between the opening and closing curly braces in which your variable was first declared. Keep this in mind when declaring variables, as they will not be useable except in the scope you declared them in. For example:</w:t>
      </w:r>
    </w:p>
    <w:p w:rsidR="00EE78C5" w:rsidRPr="00981E4F" w:rsidRDefault="00EE78C5" w:rsidP="00C5685F">
      <w:pPr>
        <w:rPr>
          <w:rFonts w:ascii="Garamond" w:hAnsi="Garamond"/>
          <w:color w:val="FF0000"/>
          <w:sz w:val="24"/>
        </w:rPr>
      </w:pPr>
      <w:r w:rsidRPr="00981E4F">
        <w:rPr>
          <w:rFonts w:ascii="Garamond" w:hAnsi="Garamond"/>
          <w:color w:val="FF0000"/>
          <w:sz w:val="24"/>
        </w:rPr>
        <w:t>{</w:t>
      </w:r>
      <w:r w:rsidR="00C54F28">
        <w:rPr>
          <w:rFonts w:ascii="Garamond" w:hAnsi="Garamond"/>
          <w:color w:val="FF0000"/>
          <w:sz w:val="24"/>
        </w:rPr>
        <w:t xml:space="preserve"> </w:t>
      </w:r>
      <w:r w:rsidR="00C54F28">
        <w:rPr>
          <w:rFonts w:ascii="Garamond" w:hAnsi="Garamond"/>
          <w:color w:val="FF0000"/>
          <w:sz w:val="24"/>
        </w:rPr>
        <w:t>–</w:t>
      </w:r>
      <w:r w:rsidR="00C54F28">
        <w:rPr>
          <w:rFonts w:ascii="Garamond" w:hAnsi="Garamond"/>
          <w:color w:val="FF0000"/>
          <w:sz w:val="24"/>
        </w:rPr>
        <w:t xml:space="preserve"> Begins the scope</w:t>
      </w:r>
    </w:p>
    <w:p w:rsidR="00EE78C5" w:rsidRPr="00981E4F" w:rsidRDefault="00EE78C5" w:rsidP="00C5685F">
      <w:pPr>
        <w:rPr>
          <w:rFonts w:ascii="Garamond" w:hAnsi="Garamond"/>
          <w:color w:val="FF0000"/>
          <w:sz w:val="24"/>
        </w:rPr>
      </w:pPr>
      <w:r w:rsidRPr="00981E4F">
        <w:rPr>
          <w:rFonts w:ascii="Garamond" w:hAnsi="Garamond"/>
          <w:color w:val="FF0000"/>
          <w:sz w:val="24"/>
        </w:rPr>
        <w:t>int myVar;</w:t>
      </w:r>
    </w:p>
    <w:p w:rsidR="00EE78C5" w:rsidRPr="00981E4F" w:rsidRDefault="00EE78C5" w:rsidP="00C5685F">
      <w:pPr>
        <w:rPr>
          <w:rFonts w:ascii="Garamond" w:hAnsi="Garamond"/>
          <w:color w:val="FF0000"/>
          <w:sz w:val="24"/>
        </w:rPr>
      </w:pPr>
      <w:r w:rsidRPr="00981E4F">
        <w:rPr>
          <w:rFonts w:ascii="Garamond" w:hAnsi="Garamond"/>
          <w:color w:val="FF0000"/>
          <w:sz w:val="24"/>
        </w:rPr>
        <w:t>Here, myVar can be used.</w:t>
      </w:r>
    </w:p>
    <w:p w:rsidR="00EE78C5" w:rsidRPr="00981E4F" w:rsidRDefault="00EE78C5" w:rsidP="00C5685F">
      <w:pPr>
        <w:rPr>
          <w:rFonts w:ascii="Garamond" w:hAnsi="Garamond"/>
          <w:color w:val="FF0000"/>
          <w:sz w:val="24"/>
        </w:rPr>
      </w:pPr>
      <w:r w:rsidRPr="00981E4F">
        <w:rPr>
          <w:rFonts w:ascii="Garamond" w:hAnsi="Garamond"/>
          <w:color w:val="FF0000"/>
          <w:sz w:val="24"/>
        </w:rPr>
        <w:t>}</w:t>
      </w:r>
      <w:r w:rsidR="00C54F28">
        <w:rPr>
          <w:rFonts w:ascii="Garamond" w:hAnsi="Garamond"/>
          <w:color w:val="FF0000"/>
          <w:sz w:val="24"/>
        </w:rPr>
        <w:t xml:space="preserve"> – Ends the scope</w:t>
      </w:r>
    </w:p>
    <w:p w:rsidR="00EE78C5" w:rsidRPr="00981E4F" w:rsidRDefault="00EE78C5" w:rsidP="00C5685F">
      <w:pPr>
        <w:rPr>
          <w:rFonts w:ascii="Garamond" w:hAnsi="Garamond"/>
          <w:color w:val="FF0000"/>
          <w:sz w:val="24"/>
        </w:rPr>
      </w:pPr>
      <w:r w:rsidRPr="00981E4F">
        <w:rPr>
          <w:rFonts w:ascii="Garamond" w:hAnsi="Garamond"/>
          <w:color w:val="FF0000"/>
          <w:sz w:val="24"/>
        </w:rPr>
        <w:t>Here, it can’t.</w:t>
      </w:r>
    </w:p>
    <w:p w:rsidR="00EE78C5" w:rsidRPr="00C5685F" w:rsidRDefault="00EE78C5" w:rsidP="00C5685F">
      <w:pPr>
        <w:rPr>
          <w:rFonts w:ascii="Garamond" w:hAnsi="Garamond"/>
          <w:sz w:val="24"/>
        </w:rPr>
      </w:pPr>
      <w:r>
        <w:rPr>
          <w:rFonts w:ascii="Garamond" w:hAnsi="Garamond"/>
          <w:sz w:val="24"/>
        </w:rPr>
        <w:t>Now, you may wonder what happens if the variable is not declared in any scope. This is called a global variable, as it can be accessed from anywhere in the program. Do not use these (except in very rare situations), as global variables can lead to very hard-to-find bugs in your program.</w:t>
      </w:r>
    </w:p>
    <w:p w:rsidR="00630845" w:rsidRDefault="00630845" w:rsidP="00630845">
      <w:pPr>
        <w:pStyle w:val="ListParagraph"/>
        <w:numPr>
          <w:ilvl w:val="0"/>
          <w:numId w:val="1"/>
        </w:numPr>
        <w:ind w:left="360"/>
        <w:rPr>
          <w:rFonts w:ascii="Garamond" w:hAnsi="Garamond"/>
          <w:sz w:val="24"/>
        </w:rPr>
      </w:pPr>
      <w:r>
        <w:rPr>
          <w:rFonts w:ascii="Garamond" w:hAnsi="Garamond"/>
          <w:sz w:val="24"/>
        </w:rPr>
        <w:t>C++ reserved keywords:</w:t>
      </w:r>
      <w:bookmarkStart w:id="0" w:name="_GoBack"/>
      <w:bookmarkEnd w:id="0"/>
    </w:p>
    <w:p w:rsidR="00686A28" w:rsidRPr="00686A28" w:rsidRDefault="00686A28" w:rsidP="00686A28">
      <w:pPr>
        <w:rPr>
          <w:rFonts w:ascii="Garamond" w:hAnsi="Garamond"/>
          <w:sz w:val="24"/>
        </w:rPr>
      </w:pPr>
      <w:r>
        <w:rPr>
          <w:rFonts w:ascii="Garamond" w:hAnsi="Garamond"/>
          <w:sz w:val="24"/>
        </w:rPr>
        <w:t>You can’t use these as identifiers.</w:t>
      </w:r>
    </w:p>
    <w:tbl>
      <w:tblPr>
        <w:tblStyle w:val="TableGrid"/>
        <w:tblW w:w="0" w:type="auto"/>
        <w:tblLook w:val="04A0" w:firstRow="1" w:lastRow="0" w:firstColumn="1" w:lastColumn="0" w:noHBand="0" w:noVBand="1"/>
      </w:tblPr>
      <w:tblGrid>
        <w:gridCol w:w="1870"/>
        <w:gridCol w:w="1870"/>
        <w:gridCol w:w="1870"/>
        <w:gridCol w:w="1870"/>
      </w:tblGrid>
      <w:tr w:rsidR="000E26D7" w:rsidTr="00202642">
        <w:tc>
          <w:tcPr>
            <w:tcW w:w="1870" w:type="dxa"/>
          </w:tcPr>
          <w:p w:rsidR="000E26D7" w:rsidRDefault="000E26D7">
            <w:pPr>
              <w:rPr>
                <w:rFonts w:ascii="Garamond" w:hAnsi="Garamond"/>
                <w:sz w:val="24"/>
              </w:rPr>
            </w:pPr>
            <w:r>
              <w:rPr>
                <w:rFonts w:ascii="Garamond" w:hAnsi="Garamond"/>
                <w:sz w:val="24"/>
              </w:rPr>
              <w:t>alignas</w:t>
            </w:r>
          </w:p>
        </w:tc>
        <w:tc>
          <w:tcPr>
            <w:tcW w:w="1870" w:type="dxa"/>
          </w:tcPr>
          <w:p w:rsidR="000E26D7" w:rsidRDefault="000E26D7">
            <w:pPr>
              <w:rPr>
                <w:rFonts w:ascii="Garamond" w:hAnsi="Garamond"/>
                <w:sz w:val="24"/>
              </w:rPr>
            </w:pPr>
            <w:r>
              <w:rPr>
                <w:rFonts w:ascii="Garamond" w:hAnsi="Garamond"/>
                <w:sz w:val="24"/>
              </w:rPr>
              <w:t>decltype</w:t>
            </w:r>
          </w:p>
        </w:tc>
        <w:tc>
          <w:tcPr>
            <w:tcW w:w="1870" w:type="dxa"/>
          </w:tcPr>
          <w:p w:rsidR="000E26D7" w:rsidRDefault="000E26D7">
            <w:pPr>
              <w:rPr>
                <w:rFonts w:ascii="Garamond" w:hAnsi="Garamond"/>
                <w:sz w:val="24"/>
              </w:rPr>
            </w:pPr>
            <w:r>
              <w:rPr>
                <w:rFonts w:ascii="Garamond" w:hAnsi="Garamond"/>
                <w:sz w:val="24"/>
              </w:rPr>
              <w:t>new</w:t>
            </w:r>
          </w:p>
        </w:tc>
        <w:tc>
          <w:tcPr>
            <w:tcW w:w="1870" w:type="dxa"/>
          </w:tcPr>
          <w:p w:rsidR="000E26D7" w:rsidRDefault="000E26D7">
            <w:pPr>
              <w:rPr>
                <w:rFonts w:ascii="Garamond" w:hAnsi="Garamond"/>
                <w:sz w:val="24"/>
              </w:rPr>
            </w:pPr>
            <w:r>
              <w:rPr>
                <w:rFonts w:ascii="Garamond" w:hAnsi="Garamond"/>
                <w:sz w:val="24"/>
              </w:rPr>
              <w:t>struct</w:t>
            </w:r>
          </w:p>
        </w:tc>
      </w:tr>
      <w:tr w:rsidR="000E26D7" w:rsidTr="00202642">
        <w:tc>
          <w:tcPr>
            <w:tcW w:w="1870" w:type="dxa"/>
          </w:tcPr>
          <w:p w:rsidR="000E26D7" w:rsidRDefault="000E26D7">
            <w:pPr>
              <w:rPr>
                <w:rFonts w:ascii="Garamond" w:hAnsi="Garamond"/>
                <w:sz w:val="24"/>
              </w:rPr>
            </w:pPr>
            <w:r>
              <w:rPr>
                <w:rFonts w:ascii="Garamond" w:hAnsi="Garamond"/>
                <w:sz w:val="24"/>
              </w:rPr>
              <w:t>alignof</w:t>
            </w:r>
          </w:p>
        </w:tc>
        <w:tc>
          <w:tcPr>
            <w:tcW w:w="1870" w:type="dxa"/>
          </w:tcPr>
          <w:p w:rsidR="000E26D7" w:rsidRDefault="000E26D7">
            <w:pPr>
              <w:rPr>
                <w:rFonts w:ascii="Garamond" w:hAnsi="Garamond"/>
                <w:sz w:val="24"/>
              </w:rPr>
            </w:pPr>
            <w:r>
              <w:rPr>
                <w:rFonts w:ascii="Garamond" w:hAnsi="Garamond"/>
                <w:sz w:val="24"/>
              </w:rPr>
              <w:t>default</w:t>
            </w:r>
          </w:p>
        </w:tc>
        <w:tc>
          <w:tcPr>
            <w:tcW w:w="1870" w:type="dxa"/>
          </w:tcPr>
          <w:p w:rsidR="000E26D7" w:rsidRDefault="000E26D7">
            <w:pPr>
              <w:rPr>
                <w:rFonts w:ascii="Garamond" w:hAnsi="Garamond"/>
                <w:sz w:val="24"/>
              </w:rPr>
            </w:pPr>
            <w:r>
              <w:rPr>
                <w:rFonts w:ascii="Garamond" w:hAnsi="Garamond"/>
                <w:sz w:val="24"/>
              </w:rPr>
              <w:t>noexcept</w:t>
            </w:r>
          </w:p>
        </w:tc>
        <w:tc>
          <w:tcPr>
            <w:tcW w:w="1870" w:type="dxa"/>
          </w:tcPr>
          <w:p w:rsidR="000E26D7" w:rsidRDefault="000E26D7">
            <w:pPr>
              <w:rPr>
                <w:rFonts w:ascii="Garamond" w:hAnsi="Garamond"/>
                <w:sz w:val="24"/>
              </w:rPr>
            </w:pPr>
            <w:r>
              <w:rPr>
                <w:rFonts w:ascii="Garamond" w:hAnsi="Garamond"/>
                <w:sz w:val="24"/>
              </w:rPr>
              <w:t>switch</w:t>
            </w:r>
          </w:p>
        </w:tc>
      </w:tr>
      <w:tr w:rsidR="000E26D7" w:rsidTr="00202642">
        <w:tc>
          <w:tcPr>
            <w:tcW w:w="1870" w:type="dxa"/>
          </w:tcPr>
          <w:p w:rsidR="000E26D7" w:rsidRDefault="000E26D7">
            <w:pPr>
              <w:rPr>
                <w:rFonts w:ascii="Garamond" w:hAnsi="Garamond"/>
                <w:sz w:val="24"/>
              </w:rPr>
            </w:pPr>
            <w:r>
              <w:rPr>
                <w:rFonts w:ascii="Garamond" w:hAnsi="Garamond"/>
                <w:sz w:val="24"/>
              </w:rPr>
              <w:t>and</w:t>
            </w:r>
          </w:p>
        </w:tc>
        <w:tc>
          <w:tcPr>
            <w:tcW w:w="1870" w:type="dxa"/>
          </w:tcPr>
          <w:p w:rsidR="000E26D7" w:rsidRDefault="000E26D7">
            <w:pPr>
              <w:rPr>
                <w:rFonts w:ascii="Garamond" w:hAnsi="Garamond"/>
                <w:sz w:val="24"/>
              </w:rPr>
            </w:pPr>
            <w:r>
              <w:rPr>
                <w:rFonts w:ascii="Garamond" w:hAnsi="Garamond"/>
                <w:sz w:val="24"/>
              </w:rPr>
              <w:t>delete</w:t>
            </w:r>
          </w:p>
        </w:tc>
        <w:tc>
          <w:tcPr>
            <w:tcW w:w="1870" w:type="dxa"/>
          </w:tcPr>
          <w:p w:rsidR="000E26D7" w:rsidRDefault="000E26D7">
            <w:pPr>
              <w:rPr>
                <w:rFonts w:ascii="Garamond" w:hAnsi="Garamond"/>
                <w:sz w:val="24"/>
              </w:rPr>
            </w:pPr>
            <w:r>
              <w:rPr>
                <w:rFonts w:ascii="Garamond" w:hAnsi="Garamond"/>
                <w:sz w:val="24"/>
              </w:rPr>
              <w:t>not</w:t>
            </w:r>
          </w:p>
        </w:tc>
        <w:tc>
          <w:tcPr>
            <w:tcW w:w="1870" w:type="dxa"/>
          </w:tcPr>
          <w:p w:rsidR="000E26D7" w:rsidRDefault="000E26D7">
            <w:pPr>
              <w:rPr>
                <w:rFonts w:ascii="Garamond" w:hAnsi="Garamond"/>
                <w:sz w:val="24"/>
              </w:rPr>
            </w:pPr>
            <w:r>
              <w:rPr>
                <w:rFonts w:ascii="Garamond" w:hAnsi="Garamond"/>
                <w:sz w:val="24"/>
              </w:rPr>
              <w:t>template</w:t>
            </w:r>
          </w:p>
        </w:tc>
      </w:tr>
      <w:tr w:rsidR="000E26D7" w:rsidTr="00202642">
        <w:tc>
          <w:tcPr>
            <w:tcW w:w="1870" w:type="dxa"/>
          </w:tcPr>
          <w:p w:rsidR="000E26D7" w:rsidRDefault="000E26D7">
            <w:pPr>
              <w:rPr>
                <w:rFonts w:ascii="Garamond" w:hAnsi="Garamond"/>
                <w:sz w:val="24"/>
              </w:rPr>
            </w:pPr>
            <w:r>
              <w:rPr>
                <w:rFonts w:ascii="Garamond" w:hAnsi="Garamond"/>
                <w:sz w:val="24"/>
              </w:rPr>
              <w:lastRenderedPageBreak/>
              <w:t>and_eq</w:t>
            </w:r>
          </w:p>
        </w:tc>
        <w:tc>
          <w:tcPr>
            <w:tcW w:w="1870" w:type="dxa"/>
          </w:tcPr>
          <w:p w:rsidR="000E26D7" w:rsidRDefault="000E26D7">
            <w:pPr>
              <w:rPr>
                <w:rFonts w:ascii="Garamond" w:hAnsi="Garamond"/>
                <w:sz w:val="24"/>
              </w:rPr>
            </w:pPr>
            <w:r>
              <w:rPr>
                <w:rFonts w:ascii="Garamond" w:hAnsi="Garamond"/>
                <w:sz w:val="24"/>
              </w:rPr>
              <w:t>do</w:t>
            </w:r>
          </w:p>
        </w:tc>
        <w:tc>
          <w:tcPr>
            <w:tcW w:w="1870" w:type="dxa"/>
          </w:tcPr>
          <w:p w:rsidR="000E26D7" w:rsidRDefault="000E26D7">
            <w:pPr>
              <w:rPr>
                <w:rFonts w:ascii="Garamond" w:hAnsi="Garamond"/>
                <w:sz w:val="24"/>
              </w:rPr>
            </w:pPr>
            <w:r>
              <w:rPr>
                <w:rFonts w:ascii="Garamond" w:hAnsi="Garamond"/>
                <w:sz w:val="24"/>
              </w:rPr>
              <w:t>not_eq</w:t>
            </w:r>
          </w:p>
        </w:tc>
        <w:tc>
          <w:tcPr>
            <w:tcW w:w="1870" w:type="dxa"/>
          </w:tcPr>
          <w:p w:rsidR="000E26D7" w:rsidRDefault="000E26D7">
            <w:pPr>
              <w:rPr>
                <w:rFonts w:ascii="Garamond" w:hAnsi="Garamond"/>
                <w:sz w:val="24"/>
              </w:rPr>
            </w:pPr>
            <w:r>
              <w:rPr>
                <w:rFonts w:ascii="Garamond" w:hAnsi="Garamond"/>
                <w:sz w:val="24"/>
              </w:rPr>
              <w:t>this</w:t>
            </w:r>
          </w:p>
        </w:tc>
      </w:tr>
      <w:tr w:rsidR="000E26D7" w:rsidTr="00202642">
        <w:tc>
          <w:tcPr>
            <w:tcW w:w="1870" w:type="dxa"/>
          </w:tcPr>
          <w:p w:rsidR="000E26D7" w:rsidRDefault="000E26D7">
            <w:pPr>
              <w:rPr>
                <w:rFonts w:ascii="Garamond" w:hAnsi="Garamond"/>
                <w:sz w:val="24"/>
              </w:rPr>
            </w:pPr>
            <w:r>
              <w:rPr>
                <w:rFonts w:ascii="Garamond" w:hAnsi="Garamond"/>
                <w:sz w:val="24"/>
              </w:rPr>
              <w:t>asm</w:t>
            </w:r>
          </w:p>
        </w:tc>
        <w:tc>
          <w:tcPr>
            <w:tcW w:w="1870" w:type="dxa"/>
          </w:tcPr>
          <w:p w:rsidR="000E26D7" w:rsidRDefault="000E26D7">
            <w:pPr>
              <w:rPr>
                <w:rFonts w:ascii="Garamond" w:hAnsi="Garamond"/>
                <w:sz w:val="24"/>
              </w:rPr>
            </w:pPr>
            <w:r>
              <w:rPr>
                <w:rFonts w:ascii="Garamond" w:hAnsi="Garamond"/>
                <w:sz w:val="24"/>
              </w:rPr>
              <w:t>double</w:t>
            </w:r>
          </w:p>
        </w:tc>
        <w:tc>
          <w:tcPr>
            <w:tcW w:w="1870" w:type="dxa"/>
          </w:tcPr>
          <w:p w:rsidR="000E26D7" w:rsidRDefault="000E26D7">
            <w:pPr>
              <w:rPr>
                <w:rFonts w:ascii="Garamond" w:hAnsi="Garamond"/>
                <w:sz w:val="24"/>
              </w:rPr>
            </w:pPr>
            <w:r>
              <w:rPr>
                <w:rFonts w:ascii="Garamond" w:hAnsi="Garamond"/>
                <w:sz w:val="24"/>
              </w:rPr>
              <w:t>nullptr</w:t>
            </w:r>
          </w:p>
        </w:tc>
        <w:tc>
          <w:tcPr>
            <w:tcW w:w="1870" w:type="dxa"/>
          </w:tcPr>
          <w:p w:rsidR="000E26D7" w:rsidRDefault="000E26D7">
            <w:pPr>
              <w:rPr>
                <w:rFonts w:ascii="Garamond" w:hAnsi="Garamond"/>
                <w:sz w:val="24"/>
              </w:rPr>
            </w:pPr>
            <w:r>
              <w:rPr>
                <w:rFonts w:ascii="Garamond" w:hAnsi="Garamond"/>
                <w:sz w:val="24"/>
              </w:rPr>
              <w:t>thread_local</w:t>
            </w:r>
          </w:p>
        </w:tc>
      </w:tr>
      <w:tr w:rsidR="000E26D7" w:rsidTr="00202642">
        <w:tc>
          <w:tcPr>
            <w:tcW w:w="1870" w:type="dxa"/>
          </w:tcPr>
          <w:p w:rsidR="000E26D7" w:rsidRDefault="000E26D7">
            <w:pPr>
              <w:rPr>
                <w:rFonts w:ascii="Garamond" w:hAnsi="Garamond"/>
                <w:sz w:val="24"/>
              </w:rPr>
            </w:pPr>
            <w:r>
              <w:rPr>
                <w:rFonts w:ascii="Garamond" w:hAnsi="Garamond"/>
                <w:sz w:val="24"/>
              </w:rPr>
              <w:t>auto</w:t>
            </w:r>
          </w:p>
        </w:tc>
        <w:tc>
          <w:tcPr>
            <w:tcW w:w="1870" w:type="dxa"/>
          </w:tcPr>
          <w:p w:rsidR="000E26D7" w:rsidRDefault="000E26D7">
            <w:pPr>
              <w:rPr>
                <w:rFonts w:ascii="Garamond" w:hAnsi="Garamond"/>
                <w:sz w:val="24"/>
              </w:rPr>
            </w:pPr>
            <w:r>
              <w:rPr>
                <w:rFonts w:ascii="Garamond" w:hAnsi="Garamond"/>
                <w:sz w:val="24"/>
              </w:rPr>
              <w:t>dynamic_cast</w:t>
            </w:r>
          </w:p>
        </w:tc>
        <w:tc>
          <w:tcPr>
            <w:tcW w:w="1870" w:type="dxa"/>
          </w:tcPr>
          <w:p w:rsidR="000E26D7" w:rsidRDefault="000E26D7">
            <w:pPr>
              <w:rPr>
                <w:rFonts w:ascii="Garamond" w:hAnsi="Garamond"/>
                <w:sz w:val="24"/>
              </w:rPr>
            </w:pPr>
            <w:r>
              <w:rPr>
                <w:rFonts w:ascii="Garamond" w:hAnsi="Garamond"/>
                <w:sz w:val="24"/>
              </w:rPr>
              <w:t>operator</w:t>
            </w:r>
          </w:p>
        </w:tc>
        <w:tc>
          <w:tcPr>
            <w:tcW w:w="1870" w:type="dxa"/>
          </w:tcPr>
          <w:p w:rsidR="000E26D7" w:rsidRDefault="000E26D7">
            <w:pPr>
              <w:rPr>
                <w:rFonts w:ascii="Garamond" w:hAnsi="Garamond"/>
                <w:sz w:val="24"/>
              </w:rPr>
            </w:pPr>
            <w:r>
              <w:rPr>
                <w:rFonts w:ascii="Garamond" w:hAnsi="Garamond"/>
                <w:sz w:val="24"/>
              </w:rPr>
              <w:t>throw</w:t>
            </w:r>
          </w:p>
        </w:tc>
      </w:tr>
      <w:tr w:rsidR="000E26D7" w:rsidTr="00202642">
        <w:tc>
          <w:tcPr>
            <w:tcW w:w="1870" w:type="dxa"/>
          </w:tcPr>
          <w:p w:rsidR="000E26D7" w:rsidRDefault="000E26D7">
            <w:pPr>
              <w:rPr>
                <w:rFonts w:ascii="Garamond" w:hAnsi="Garamond"/>
                <w:sz w:val="24"/>
              </w:rPr>
            </w:pPr>
            <w:r>
              <w:rPr>
                <w:rFonts w:ascii="Garamond" w:hAnsi="Garamond"/>
                <w:sz w:val="24"/>
              </w:rPr>
              <w:t>bitand</w:t>
            </w:r>
          </w:p>
        </w:tc>
        <w:tc>
          <w:tcPr>
            <w:tcW w:w="1870" w:type="dxa"/>
          </w:tcPr>
          <w:p w:rsidR="000E26D7" w:rsidRDefault="000E26D7">
            <w:pPr>
              <w:rPr>
                <w:rFonts w:ascii="Garamond" w:hAnsi="Garamond"/>
                <w:sz w:val="24"/>
              </w:rPr>
            </w:pPr>
            <w:r>
              <w:rPr>
                <w:rFonts w:ascii="Garamond" w:hAnsi="Garamond"/>
                <w:sz w:val="24"/>
              </w:rPr>
              <w:t>else</w:t>
            </w:r>
          </w:p>
        </w:tc>
        <w:tc>
          <w:tcPr>
            <w:tcW w:w="1870" w:type="dxa"/>
          </w:tcPr>
          <w:p w:rsidR="000E26D7" w:rsidRDefault="000E26D7">
            <w:pPr>
              <w:rPr>
                <w:rFonts w:ascii="Garamond" w:hAnsi="Garamond"/>
                <w:sz w:val="24"/>
              </w:rPr>
            </w:pPr>
            <w:r>
              <w:rPr>
                <w:rFonts w:ascii="Garamond" w:hAnsi="Garamond"/>
                <w:sz w:val="24"/>
              </w:rPr>
              <w:t>or</w:t>
            </w:r>
          </w:p>
        </w:tc>
        <w:tc>
          <w:tcPr>
            <w:tcW w:w="1870" w:type="dxa"/>
          </w:tcPr>
          <w:p w:rsidR="000E26D7" w:rsidRDefault="000E26D7">
            <w:pPr>
              <w:rPr>
                <w:rFonts w:ascii="Garamond" w:hAnsi="Garamond"/>
                <w:sz w:val="24"/>
              </w:rPr>
            </w:pPr>
            <w:r>
              <w:rPr>
                <w:rFonts w:ascii="Garamond" w:hAnsi="Garamond"/>
                <w:sz w:val="24"/>
              </w:rPr>
              <w:t>true</w:t>
            </w:r>
          </w:p>
        </w:tc>
      </w:tr>
      <w:tr w:rsidR="000E26D7" w:rsidTr="00202642">
        <w:tc>
          <w:tcPr>
            <w:tcW w:w="1870" w:type="dxa"/>
          </w:tcPr>
          <w:p w:rsidR="000E26D7" w:rsidRDefault="000E26D7">
            <w:pPr>
              <w:rPr>
                <w:rFonts w:ascii="Garamond" w:hAnsi="Garamond"/>
                <w:sz w:val="24"/>
              </w:rPr>
            </w:pPr>
            <w:r>
              <w:rPr>
                <w:rFonts w:ascii="Garamond" w:hAnsi="Garamond"/>
                <w:sz w:val="24"/>
              </w:rPr>
              <w:t>bitor</w:t>
            </w:r>
          </w:p>
        </w:tc>
        <w:tc>
          <w:tcPr>
            <w:tcW w:w="1870" w:type="dxa"/>
          </w:tcPr>
          <w:p w:rsidR="000E26D7" w:rsidRDefault="000E26D7">
            <w:pPr>
              <w:rPr>
                <w:rFonts w:ascii="Garamond" w:hAnsi="Garamond"/>
                <w:sz w:val="24"/>
              </w:rPr>
            </w:pPr>
            <w:r>
              <w:rPr>
                <w:rFonts w:ascii="Garamond" w:hAnsi="Garamond"/>
                <w:sz w:val="24"/>
              </w:rPr>
              <w:t>enum</w:t>
            </w:r>
          </w:p>
        </w:tc>
        <w:tc>
          <w:tcPr>
            <w:tcW w:w="1870" w:type="dxa"/>
          </w:tcPr>
          <w:p w:rsidR="000E26D7" w:rsidRDefault="000E26D7">
            <w:pPr>
              <w:rPr>
                <w:rFonts w:ascii="Garamond" w:hAnsi="Garamond"/>
                <w:sz w:val="24"/>
              </w:rPr>
            </w:pPr>
            <w:r>
              <w:rPr>
                <w:rFonts w:ascii="Garamond" w:hAnsi="Garamond"/>
                <w:sz w:val="24"/>
              </w:rPr>
              <w:t>or_eq</w:t>
            </w:r>
          </w:p>
        </w:tc>
        <w:tc>
          <w:tcPr>
            <w:tcW w:w="1870" w:type="dxa"/>
          </w:tcPr>
          <w:p w:rsidR="000E26D7" w:rsidRDefault="000E26D7">
            <w:pPr>
              <w:rPr>
                <w:rFonts w:ascii="Garamond" w:hAnsi="Garamond"/>
                <w:sz w:val="24"/>
              </w:rPr>
            </w:pPr>
            <w:r>
              <w:rPr>
                <w:rFonts w:ascii="Garamond" w:hAnsi="Garamond"/>
                <w:sz w:val="24"/>
              </w:rPr>
              <w:t>try</w:t>
            </w:r>
          </w:p>
        </w:tc>
      </w:tr>
      <w:tr w:rsidR="000E26D7" w:rsidTr="00202642">
        <w:tc>
          <w:tcPr>
            <w:tcW w:w="1870" w:type="dxa"/>
          </w:tcPr>
          <w:p w:rsidR="000E26D7" w:rsidRDefault="000E26D7">
            <w:pPr>
              <w:rPr>
                <w:rFonts w:ascii="Garamond" w:hAnsi="Garamond"/>
                <w:sz w:val="24"/>
              </w:rPr>
            </w:pPr>
            <w:r>
              <w:rPr>
                <w:rFonts w:ascii="Garamond" w:hAnsi="Garamond"/>
                <w:sz w:val="24"/>
              </w:rPr>
              <w:t>bool</w:t>
            </w:r>
          </w:p>
        </w:tc>
        <w:tc>
          <w:tcPr>
            <w:tcW w:w="1870" w:type="dxa"/>
          </w:tcPr>
          <w:p w:rsidR="000E26D7" w:rsidRDefault="000E26D7">
            <w:pPr>
              <w:rPr>
                <w:rFonts w:ascii="Garamond" w:hAnsi="Garamond"/>
                <w:sz w:val="24"/>
              </w:rPr>
            </w:pPr>
            <w:r>
              <w:rPr>
                <w:rFonts w:ascii="Garamond" w:hAnsi="Garamond"/>
                <w:sz w:val="24"/>
              </w:rPr>
              <w:t>explicit</w:t>
            </w:r>
          </w:p>
        </w:tc>
        <w:tc>
          <w:tcPr>
            <w:tcW w:w="1870" w:type="dxa"/>
          </w:tcPr>
          <w:p w:rsidR="000E26D7" w:rsidRDefault="000E26D7">
            <w:pPr>
              <w:rPr>
                <w:rFonts w:ascii="Garamond" w:hAnsi="Garamond"/>
                <w:sz w:val="24"/>
              </w:rPr>
            </w:pPr>
            <w:r>
              <w:rPr>
                <w:rFonts w:ascii="Garamond" w:hAnsi="Garamond"/>
                <w:sz w:val="24"/>
              </w:rPr>
              <w:t>private</w:t>
            </w:r>
          </w:p>
        </w:tc>
        <w:tc>
          <w:tcPr>
            <w:tcW w:w="1870" w:type="dxa"/>
          </w:tcPr>
          <w:p w:rsidR="000E26D7" w:rsidRDefault="000E26D7">
            <w:pPr>
              <w:rPr>
                <w:rFonts w:ascii="Garamond" w:hAnsi="Garamond"/>
                <w:sz w:val="24"/>
              </w:rPr>
            </w:pPr>
            <w:r>
              <w:rPr>
                <w:rFonts w:ascii="Garamond" w:hAnsi="Garamond"/>
                <w:sz w:val="24"/>
              </w:rPr>
              <w:t>typedef</w:t>
            </w:r>
          </w:p>
        </w:tc>
      </w:tr>
      <w:tr w:rsidR="000E26D7" w:rsidTr="00202642">
        <w:tc>
          <w:tcPr>
            <w:tcW w:w="1870" w:type="dxa"/>
          </w:tcPr>
          <w:p w:rsidR="000E26D7" w:rsidRDefault="000E26D7">
            <w:pPr>
              <w:rPr>
                <w:rFonts w:ascii="Garamond" w:hAnsi="Garamond"/>
                <w:sz w:val="24"/>
              </w:rPr>
            </w:pPr>
            <w:r>
              <w:rPr>
                <w:rFonts w:ascii="Garamond" w:hAnsi="Garamond"/>
                <w:sz w:val="24"/>
              </w:rPr>
              <w:t>break</w:t>
            </w:r>
          </w:p>
        </w:tc>
        <w:tc>
          <w:tcPr>
            <w:tcW w:w="1870" w:type="dxa"/>
          </w:tcPr>
          <w:p w:rsidR="000E26D7" w:rsidRDefault="000E26D7">
            <w:pPr>
              <w:rPr>
                <w:rFonts w:ascii="Garamond" w:hAnsi="Garamond"/>
                <w:sz w:val="24"/>
              </w:rPr>
            </w:pPr>
            <w:r>
              <w:rPr>
                <w:rFonts w:ascii="Garamond" w:hAnsi="Garamond"/>
                <w:sz w:val="24"/>
              </w:rPr>
              <w:t>export</w:t>
            </w:r>
          </w:p>
        </w:tc>
        <w:tc>
          <w:tcPr>
            <w:tcW w:w="1870" w:type="dxa"/>
          </w:tcPr>
          <w:p w:rsidR="000E26D7" w:rsidRDefault="000E26D7">
            <w:pPr>
              <w:rPr>
                <w:rFonts w:ascii="Garamond" w:hAnsi="Garamond"/>
                <w:sz w:val="24"/>
              </w:rPr>
            </w:pPr>
            <w:r>
              <w:rPr>
                <w:rFonts w:ascii="Garamond" w:hAnsi="Garamond"/>
                <w:sz w:val="24"/>
              </w:rPr>
              <w:t>protected</w:t>
            </w:r>
          </w:p>
        </w:tc>
        <w:tc>
          <w:tcPr>
            <w:tcW w:w="1870" w:type="dxa"/>
          </w:tcPr>
          <w:p w:rsidR="000E26D7" w:rsidRDefault="000E26D7">
            <w:pPr>
              <w:rPr>
                <w:rFonts w:ascii="Garamond" w:hAnsi="Garamond"/>
                <w:sz w:val="24"/>
              </w:rPr>
            </w:pPr>
            <w:r>
              <w:rPr>
                <w:rFonts w:ascii="Garamond" w:hAnsi="Garamond"/>
                <w:sz w:val="24"/>
              </w:rPr>
              <w:t>typeid</w:t>
            </w:r>
          </w:p>
        </w:tc>
      </w:tr>
      <w:tr w:rsidR="000E26D7" w:rsidTr="00202642">
        <w:tc>
          <w:tcPr>
            <w:tcW w:w="1870" w:type="dxa"/>
          </w:tcPr>
          <w:p w:rsidR="000E26D7" w:rsidRDefault="000E26D7">
            <w:pPr>
              <w:rPr>
                <w:rFonts w:ascii="Garamond" w:hAnsi="Garamond"/>
                <w:sz w:val="24"/>
              </w:rPr>
            </w:pPr>
            <w:r>
              <w:rPr>
                <w:rFonts w:ascii="Garamond" w:hAnsi="Garamond"/>
                <w:sz w:val="24"/>
              </w:rPr>
              <w:t>case</w:t>
            </w:r>
          </w:p>
        </w:tc>
        <w:tc>
          <w:tcPr>
            <w:tcW w:w="1870" w:type="dxa"/>
          </w:tcPr>
          <w:p w:rsidR="000E26D7" w:rsidRDefault="000E26D7">
            <w:pPr>
              <w:rPr>
                <w:rFonts w:ascii="Garamond" w:hAnsi="Garamond"/>
                <w:sz w:val="24"/>
              </w:rPr>
            </w:pPr>
            <w:r>
              <w:rPr>
                <w:rFonts w:ascii="Garamond" w:hAnsi="Garamond"/>
                <w:sz w:val="24"/>
              </w:rPr>
              <w:t>extern</w:t>
            </w:r>
          </w:p>
        </w:tc>
        <w:tc>
          <w:tcPr>
            <w:tcW w:w="1870" w:type="dxa"/>
          </w:tcPr>
          <w:p w:rsidR="000E26D7" w:rsidRDefault="000E26D7">
            <w:pPr>
              <w:rPr>
                <w:rFonts w:ascii="Garamond" w:hAnsi="Garamond"/>
                <w:sz w:val="24"/>
              </w:rPr>
            </w:pPr>
            <w:r>
              <w:rPr>
                <w:rFonts w:ascii="Garamond" w:hAnsi="Garamond"/>
                <w:sz w:val="24"/>
              </w:rPr>
              <w:t>public</w:t>
            </w:r>
          </w:p>
        </w:tc>
        <w:tc>
          <w:tcPr>
            <w:tcW w:w="1870" w:type="dxa"/>
          </w:tcPr>
          <w:p w:rsidR="000E26D7" w:rsidRDefault="000E26D7">
            <w:pPr>
              <w:rPr>
                <w:rFonts w:ascii="Garamond" w:hAnsi="Garamond"/>
                <w:sz w:val="24"/>
              </w:rPr>
            </w:pPr>
            <w:r>
              <w:rPr>
                <w:rFonts w:ascii="Garamond" w:hAnsi="Garamond"/>
                <w:sz w:val="24"/>
              </w:rPr>
              <w:t>typename</w:t>
            </w:r>
          </w:p>
        </w:tc>
      </w:tr>
      <w:tr w:rsidR="000E26D7" w:rsidTr="00202642">
        <w:tc>
          <w:tcPr>
            <w:tcW w:w="1870" w:type="dxa"/>
          </w:tcPr>
          <w:p w:rsidR="000E26D7" w:rsidRDefault="000E26D7">
            <w:pPr>
              <w:rPr>
                <w:rFonts w:ascii="Garamond" w:hAnsi="Garamond"/>
                <w:sz w:val="24"/>
              </w:rPr>
            </w:pPr>
            <w:r>
              <w:rPr>
                <w:rFonts w:ascii="Garamond" w:hAnsi="Garamond"/>
                <w:sz w:val="24"/>
              </w:rPr>
              <w:t>catch</w:t>
            </w:r>
          </w:p>
        </w:tc>
        <w:tc>
          <w:tcPr>
            <w:tcW w:w="1870" w:type="dxa"/>
          </w:tcPr>
          <w:p w:rsidR="000E26D7" w:rsidRDefault="000E26D7">
            <w:pPr>
              <w:rPr>
                <w:rFonts w:ascii="Garamond" w:hAnsi="Garamond"/>
                <w:sz w:val="24"/>
              </w:rPr>
            </w:pPr>
            <w:r>
              <w:rPr>
                <w:rFonts w:ascii="Garamond" w:hAnsi="Garamond"/>
                <w:sz w:val="24"/>
              </w:rPr>
              <w:t>false</w:t>
            </w:r>
          </w:p>
        </w:tc>
        <w:tc>
          <w:tcPr>
            <w:tcW w:w="1870" w:type="dxa"/>
          </w:tcPr>
          <w:p w:rsidR="000E26D7" w:rsidRDefault="000E26D7">
            <w:pPr>
              <w:rPr>
                <w:rFonts w:ascii="Garamond" w:hAnsi="Garamond"/>
                <w:sz w:val="24"/>
              </w:rPr>
            </w:pPr>
            <w:r>
              <w:rPr>
                <w:rFonts w:ascii="Garamond" w:hAnsi="Garamond"/>
                <w:sz w:val="24"/>
              </w:rPr>
              <w:t>register</w:t>
            </w:r>
          </w:p>
        </w:tc>
        <w:tc>
          <w:tcPr>
            <w:tcW w:w="1870" w:type="dxa"/>
          </w:tcPr>
          <w:p w:rsidR="000E26D7" w:rsidRDefault="000E26D7">
            <w:pPr>
              <w:rPr>
                <w:rFonts w:ascii="Garamond" w:hAnsi="Garamond"/>
                <w:sz w:val="24"/>
              </w:rPr>
            </w:pPr>
            <w:r>
              <w:rPr>
                <w:rFonts w:ascii="Garamond" w:hAnsi="Garamond"/>
                <w:sz w:val="24"/>
              </w:rPr>
              <w:t>union</w:t>
            </w:r>
          </w:p>
        </w:tc>
      </w:tr>
      <w:tr w:rsidR="000E26D7" w:rsidTr="00202642">
        <w:tc>
          <w:tcPr>
            <w:tcW w:w="1870" w:type="dxa"/>
          </w:tcPr>
          <w:p w:rsidR="000E26D7" w:rsidRDefault="000E26D7">
            <w:pPr>
              <w:rPr>
                <w:rFonts w:ascii="Garamond" w:hAnsi="Garamond"/>
                <w:sz w:val="24"/>
              </w:rPr>
            </w:pPr>
            <w:r>
              <w:rPr>
                <w:rFonts w:ascii="Garamond" w:hAnsi="Garamond"/>
                <w:sz w:val="24"/>
              </w:rPr>
              <w:t>char</w:t>
            </w:r>
          </w:p>
        </w:tc>
        <w:tc>
          <w:tcPr>
            <w:tcW w:w="1870" w:type="dxa"/>
          </w:tcPr>
          <w:p w:rsidR="000E26D7" w:rsidRDefault="000E26D7">
            <w:pPr>
              <w:rPr>
                <w:rFonts w:ascii="Garamond" w:hAnsi="Garamond"/>
                <w:sz w:val="24"/>
              </w:rPr>
            </w:pPr>
            <w:r>
              <w:rPr>
                <w:rFonts w:ascii="Garamond" w:hAnsi="Garamond"/>
                <w:sz w:val="24"/>
              </w:rPr>
              <w:t>float</w:t>
            </w:r>
          </w:p>
        </w:tc>
        <w:tc>
          <w:tcPr>
            <w:tcW w:w="1870" w:type="dxa"/>
          </w:tcPr>
          <w:p w:rsidR="000E26D7" w:rsidRDefault="000E26D7">
            <w:pPr>
              <w:rPr>
                <w:rFonts w:ascii="Garamond" w:hAnsi="Garamond"/>
                <w:sz w:val="24"/>
              </w:rPr>
            </w:pPr>
            <w:r>
              <w:rPr>
                <w:rFonts w:ascii="Garamond" w:hAnsi="Garamond"/>
                <w:sz w:val="24"/>
              </w:rPr>
              <w:t>reinterpret_cast</w:t>
            </w:r>
          </w:p>
        </w:tc>
        <w:tc>
          <w:tcPr>
            <w:tcW w:w="1870" w:type="dxa"/>
          </w:tcPr>
          <w:p w:rsidR="000E26D7" w:rsidRDefault="000E26D7">
            <w:pPr>
              <w:rPr>
                <w:rFonts w:ascii="Garamond" w:hAnsi="Garamond"/>
                <w:sz w:val="24"/>
              </w:rPr>
            </w:pPr>
            <w:r>
              <w:rPr>
                <w:rFonts w:ascii="Garamond" w:hAnsi="Garamond"/>
                <w:sz w:val="24"/>
              </w:rPr>
              <w:t>unsigned</w:t>
            </w:r>
          </w:p>
        </w:tc>
      </w:tr>
      <w:tr w:rsidR="000E26D7" w:rsidTr="00202642">
        <w:tc>
          <w:tcPr>
            <w:tcW w:w="1870" w:type="dxa"/>
          </w:tcPr>
          <w:p w:rsidR="000E26D7" w:rsidRDefault="000E26D7">
            <w:pPr>
              <w:rPr>
                <w:rFonts w:ascii="Garamond" w:hAnsi="Garamond"/>
                <w:sz w:val="24"/>
              </w:rPr>
            </w:pPr>
            <w:r>
              <w:rPr>
                <w:rFonts w:ascii="Garamond" w:hAnsi="Garamond"/>
                <w:sz w:val="24"/>
              </w:rPr>
              <w:t>char16_t</w:t>
            </w:r>
          </w:p>
        </w:tc>
        <w:tc>
          <w:tcPr>
            <w:tcW w:w="1870" w:type="dxa"/>
          </w:tcPr>
          <w:p w:rsidR="000E26D7" w:rsidRDefault="000E26D7">
            <w:pPr>
              <w:rPr>
                <w:rFonts w:ascii="Garamond" w:hAnsi="Garamond"/>
                <w:sz w:val="24"/>
              </w:rPr>
            </w:pPr>
            <w:r>
              <w:rPr>
                <w:rFonts w:ascii="Garamond" w:hAnsi="Garamond"/>
                <w:sz w:val="24"/>
              </w:rPr>
              <w:t>for</w:t>
            </w:r>
          </w:p>
        </w:tc>
        <w:tc>
          <w:tcPr>
            <w:tcW w:w="1870" w:type="dxa"/>
          </w:tcPr>
          <w:p w:rsidR="000E26D7" w:rsidRDefault="000E26D7">
            <w:pPr>
              <w:rPr>
                <w:rFonts w:ascii="Garamond" w:hAnsi="Garamond"/>
                <w:sz w:val="24"/>
              </w:rPr>
            </w:pPr>
            <w:r>
              <w:rPr>
                <w:rFonts w:ascii="Garamond" w:hAnsi="Garamond"/>
                <w:sz w:val="24"/>
              </w:rPr>
              <w:t>requires</w:t>
            </w:r>
          </w:p>
        </w:tc>
        <w:tc>
          <w:tcPr>
            <w:tcW w:w="1870" w:type="dxa"/>
          </w:tcPr>
          <w:p w:rsidR="000E26D7" w:rsidRDefault="000E26D7">
            <w:pPr>
              <w:rPr>
                <w:rFonts w:ascii="Garamond" w:hAnsi="Garamond"/>
                <w:sz w:val="24"/>
              </w:rPr>
            </w:pPr>
            <w:r>
              <w:rPr>
                <w:rFonts w:ascii="Garamond" w:hAnsi="Garamond"/>
                <w:sz w:val="24"/>
              </w:rPr>
              <w:t>using</w:t>
            </w:r>
          </w:p>
        </w:tc>
      </w:tr>
      <w:tr w:rsidR="000E26D7" w:rsidTr="00202642">
        <w:tc>
          <w:tcPr>
            <w:tcW w:w="1870" w:type="dxa"/>
          </w:tcPr>
          <w:p w:rsidR="000E26D7" w:rsidRDefault="000E26D7">
            <w:pPr>
              <w:rPr>
                <w:rFonts w:ascii="Garamond" w:hAnsi="Garamond"/>
                <w:sz w:val="24"/>
              </w:rPr>
            </w:pPr>
            <w:r>
              <w:rPr>
                <w:rFonts w:ascii="Garamond" w:hAnsi="Garamond"/>
                <w:sz w:val="24"/>
              </w:rPr>
              <w:t>char32_t</w:t>
            </w:r>
          </w:p>
        </w:tc>
        <w:tc>
          <w:tcPr>
            <w:tcW w:w="1870" w:type="dxa"/>
          </w:tcPr>
          <w:p w:rsidR="000E26D7" w:rsidRDefault="000E26D7">
            <w:pPr>
              <w:rPr>
                <w:rFonts w:ascii="Garamond" w:hAnsi="Garamond"/>
                <w:sz w:val="24"/>
              </w:rPr>
            </w:pPr>
            <w:r>
              <w:rPr>
                <w:rFonts w:ascii="Garamond" w:hAnsi="Garamond"/>
                <w:sz w:val="24"/>
              </w:rPr>
              <w:t>friend</w:t>
            </w:r>
          </w:p>
        </w:tc>
        <w:tc>
          <w:tcPr>
            <w:tcW w:w="1870" w:type="dxa"/>
          </w:tcPr>
          <w:p w:rsidR="000E26D7" w:rsidRDefault="000E26D7">
            <w:pPr>
              <w:rPr>
                <w:rFonts w:ascii="Garamond" w:hAnsi="Garamond"/>
                <w:sz w:val="24"/>
              </w:rPr>
            </w:pPr>
            <w:r>
              <w:rPr>
                <w:rFonts w:ascii="Garamond" w:hAnsi="Garamond"/>
                <w:sz w:val="24"/>
              </w:rPr>
              <w:t>return</w:t>
            </w:r>
          </w:p>
        </w:tc>
        <w:tc>
          <w:tcPr>
            <w:tcW w:w="1870" w:type="dxa"/>
          </w:tcPr>
          <w:p w:rsidR="000E26D7" w:rsidRDefault="000E26D7">
            <w:pPr>
              <w:rPr>
                <w:rFonts w:ascii="Garamond" w:hAnsi="Garamond"/>
                <w:sz w:val="24"/>
              </w:rPr>
            </w:pPr>
            <w:r>
              <w:rPr>
                <w:rFonts w:ascii="Garamond" w:hAnsi="Garamond"/>
                <w:sz w:val="24"/>
              </w:rPr>
              <w:t>virtual</w:t>
            </w:r>
          </w:p>
        </w:tc>
      </w:tr>
      <w:tr w:rsidR="000E26D7" w:rsidTr="00202642">
        <w:tc>
          <w:tcPr>
            <w:tcW w:w="1870" w:type="dxa"/>
          </w:tcPr>
          <w:p w:rsidR="000E26D7" w:rsidRDefault="000E26D7">
            <w:pPr>
              <w:rPr>
                <w:rFonts w:ascii="Garamond" w:hAnsi="Garamond"/>
                <w:sz w:val="24"/>
              </w:rPr>
            </w:pPr>
            <w:r>
              <w:rPr>
                <w:rFonts w:ascii="Garamond" w:hAnsi="Garamond"/>
                <w:sz w:val="24"/>
              </w:rPr>
              <w:t>class</w:t>
            </w:r>
          </w:p>
        </w:tc>
        <w:tc>
          <w:tcPr>
            <w:tcW w:w="1870" w:type="dxa"/>
          </w:tcPr>
          <w:p w:rsidR="000E26D7" w:rsidRDefault="000E26D7">
            <w:pPr>
              <w:rPr>
                <w:rFonts w:ascii="Garamond" w:hAnsi="Garamond"/>
                <w:sz w:val="24"/>
              </w:rPr>
            </w:pPr>
            <w:r>
              <w:rPr>
                <w:rFonts w:ascii="Garamond" w:hAnsi="Garamond"/>
                <w:sz w:val="24"/>
              </w:rPr>
              <w:t>goto</w:t>
            </w:r>
            <w:r w:rsidR="003315B0">
              <w:rPr>
                <w:rStyle w:val="FootnoteReference"/>
                <w:rFonts w:ascii="Garamond" w:hAnsi="Garamond"/>
                <w:sz w:val="24"/>
              </w:rPr>
              <w:footnoteReference w:id="1"/>
            </w:r>
          </w:p>
        </w:tc>
        <w:tc>
          <w:tcPr>
            <w:tcW w:w="1870" w:type="dxa"/>
          </w:tcPr>
          <w:p w:rsidR="000E26D7" w:rsidRDefault="000E26D7">
            <w:pPr>
              <w:rPr>
                <w:rFonts w:ascii="Garamond" w:hAnsi="Garamond"/>
                <w:sz w:val="24"/>
              </w:rPr>
            </w:pPr>
            <w:r>
              <w:rPr>
                <w:rFonts w:ascii="Garamond" w:hAnsi="Garamond"/>
                <w:sz w:val="24"/>
              </w:rPr>
              <w:t>short</w:t>
            </w:r>
          </w:p>
        </w:tc>
        <w:tc>
          <w:tcPr>
            <w:tcW w:w="1870" w:type="dxa"/>
          </w:tcPr>
          <w:p w:rsidR="000E26D7" w:rsidRDefault="000E26D7">
            <w:pPr>
              <w:rPr>
                <w:rFonts w:ascii="Garamond" w:hAnsi="Garamond"/>
                <w:sz w:val="24"/>
              </w:rPr>
            </w:pPr>
            <w:r>
              <w:rPr>
                <w:rFonts w:ascii="Garamond" w:hAnsi="Garamond"/>
                <w:sz w:val="24"/>
              </w:rPr>
              <w:t>void</w:t>
            </w:r>
          </w:p>
        </w:tc>
      </w:tr>
      <w:tr w:rsidR="000E26D7" w:rsidTr="00202642">
        <w:tc>
          <w:tcPr>
            <w:tcW w:w="1870" w:type="dxa"/>
          </w:tcPr>
          <w:p w:rsidR="000E26D7" w:rsidRDefault="000E26D7">
            <w:pPr>
              <w:rPr>
                <w:rFonts w:ascii="Garamond" w:hAnsi="Garamond"/>
                <w:sz w:val="24"/>
              </w:rPr>
            </w:pPr>
            <w:r>
              <w:rPr>
                <w:rFonts w:ascii="Garamond" w:hAnsi="Garamond"/>
                <w:sz w:val="24"/>
              </w:rPr>
              <w:t>compl</w:t>
            </w:r>
          </w:p>
        </w:tc>
        <w:tc>
          <w:tcPr>
            <w:tcW w:w="1870" w:type="dxa"/>
          </w:tcPr>
          <w:p w:rsidR="000E26D7" w:rsidRDefault="000E26D7">
            <w:pPr>
              <w:rPr>
                <w:rFonts w:ascii="Garamond" w:hAnsi="Garamond"/>
                <w:sz w:val="24"/>
              </w:rPr>
            </w:pPr>
            <w:r>
              <w:rPr>
                <w:rFonts w:ascii="Garamond" w:hAnsi="Garamond"/>
                <w:sz w:val="24"/>
              </w:rPr>
              <w:t>if</w:t>
            </w:r>
          </w:p>
        </w:tc>
        <w:tc>
          <w:tcPr>
            <w:tcW w:w="1870" w:type="dxa"/>
          </w:tcPr>
          <w:p w:rsidR="000E26D7" w:rsidRDefault="000E26D7">
            <w:pPr>
              <w:rPr>
                <w:rFonts w:ascii="Garamond" w:hAnsi="Garamond"/>
                <w:sz w:val="24"/>
              </w:rPr>
            </w:pPr>
            <w:r>
              <w:rPr>
                <w:rFonts w:ascii="Garamond" w:hAnsi="Garamond"/>
                <w:sz w:val="24"/>
              </w:rPr>
              <w:t>signed</w:t>
            </w:r>
          </w:p>
        </w:tc>
        <w:tc>
          <w:tcPr>
            <w:tcW w:w="1870" w:type="dxa"/>
          </w:tcPr>
          <w:p w:rsidR="000E26D7" w:rsidRDefault="000E26D7">
            <w:pPr>
              <w:rPr>
                <w:rFonts w:ascii="Garamond" w:hAnsi="Garamond"/>
                <w:sz w:val="24"/>
              </w:rPr>
            </w:pPr>
            <w:r>
              <w:rPr>
                <w:rFonts w:ascii="Garamond" w:hAnsi="Garamond"/>
                <w:sz w:val="24"/>
              </w:rPr>
              <w:t>volatile</w:t>
            </w:r>
          </w:p>
        </w:tc>
      </w:tr>
      <w:tr w:rsidR="000E26D7" w:rsidTr="00202642">
        <w:tc>
          <w:tcPr>
            <w:tcW w:w="1870" w:type="dxa"/>
          </w:tcPr>
          <w:p w:rsidR="000E26D7" w:rsidRDefault="000E26D7">
            <w:pPr>
              <w:rPr>
                <w:rFonts w:ascii="Garamond" w:hAnsi="Garamond"/>
                <w:sz w:val="24"/>
              </w:rPr>
            </w:pPr>
            <w:r>
              <w:rPr>
                <w:rFonts w:ascii="Garamond" w:hAnsi="Garamond"/>
                <w:sz w:val="24"/>
              </w:rPr>
              <w:t>concept</w:t>
            </w:r>
          </w:p>
        </w:tc>
        <w:tc>
          <w:tcPr>
            <w:tcW w:w="1870" w:type="dxa"/>
          </w:tcPr>
          <w:p w:rsidR="000E26D7" w:rsidRDefault="000E26D7">
            <w:pPr>
              <w:rPr>
                <w:rFonts w:ascii="Garamond" w:hAnsi="Garamond"/>
                <w:sz w:val="24"/>
              </w:rPr>
            </w:pPr>
            <w:r>
              <w:rPr>
                <w:rFonts w:ascii="Garamond" w:hAnsi="Garamond"/>
                <w:sz w:val="24"/>
              </w:rPr>
              <w:t>inline</w:t>
            </w:r>
          </w:p>
        </w:tc>
        <w:tc>
          <w:tcPr>
            <w:tcW w:w="1870" w:type="dxa"/>
          </w:tcPr>
          <w:p w:rsidR="000E26D7" w:rsidRDefault="000E26D7">
            <w:pPr>
              <w:rPr>
                <w:rFonts w:ascii="Garamond" w:hAnsi="Garamond"/>
                <w:sz w:val="24"/>
              </w:rPr>
            </w:pPr>
            <w:r>
              <w:rPr>
                <w:rFonts w:ascii="Garamond" w:hAnsi="Garamond"/>
                <w:sz w:val="24"/>
              </w:rPr>
              <w:t>sizeof</w:t>
            </w:r>
          </w:p>
        </w:tc>
        <w:tc>
          <w:tcPr>
            <w:tcW w:w="1870" w:type="dxa"/>
          </w:tcPr>
          <w:p w:rsidR="000E26D7" w:rsidRDefault="000E26D7">
            <w:pPr>
              <w:rPr>
                <w:rFonts w:ascii="Garamond" w:hAnsi="Garamond"/>
                <w:sz w:val="24"/>
              </w:rPr>
            </w:pPr>
            <w:r>
              <w:rPr>
                <w:rFonts w:ascii="Garamond" w:hAnsi="Garamond"/>
                <w:sz w:val="24"/>
              </w:rPr>
              <w:t>wchar_t</w:t>
            </w:r>
          </w:p>
        </w:tc>
      </w:tr>
      <w:tr w:rsidR="000E26D7" w:rsidTr="00202642">
        <w:tc>
          <w:tcPr>
            <w:tcW w:w="1870" w:type="dxa"/>
          </w:tcPr>
          <w:p w:rsidR="000E26D7" w:rsidRDefault="000E26D7">
            <w:pPr>
              <w:rPr>
                <w:rFonts w:ascii="Garamond" w:hAnsi="Garamond"/>
                <w:sz w:val="24"/>
              </w:rPr>
            </w:pPr>
            <w:r>
              <w:rPr>
                <w:rFonts w:ascii="Garamond" w:hAnsi="Garamond"/>
                <w:sz w:val="24"/>
              </w:rPr>
              <w:t>const</w:t>
            </w:r>
          </w:p>
        </w:tc>
        <w:tc>
          <w:tcPr>
            <w:tcW w:w="1870" w:type="dxa"/>
          </w:tcPr>
          <w:p w:rsidR="000E26D7" w:rsidRDefault="000E26D7">
            <w:pPr>
              <w:rPr>
                <w:rFonts w:ascii="Garamond" w:hAnsi="Garamond"/>
                <w:sz w:val="24"/>
              </w:rPr>
            </w:pPr>
            <w:r>
              <w:rPr>
                <w:rFonts w:ascii="Garamond" w:hAnsi="Garamond"/>
                <w:sz w:val="24"/>
              </w:rPr>
              <w:t>int</w:t>
            </w:r>
          </w:p>
        </w:tc>
        <w:tc>
          <w:tcPr>
            <w:tcW w:w="1870" w:type="dxa"/>
          </w:tcPr>
          <w:p w:rsidR="000E26D7" w:rsidRDefault="000E26D7">
            <w:pPr>
              <w:rPr>
                <w:rFonts w:ascii="Garamond" w:hAnsi="Garamond"/>
                <w:sz w:val="24"/>
              </w:rPr>
            </w:pPr>
            <w:r>
              <w:rPr>
                <w:rFonts w:ascii="Garamond" w:hAnsi="Garamond"/>
                <w:sz w:val="24"/>
              </w:rPr>
              <w:t>static</w:t>
            </w:r>
          </w:p>
        </w:tc>
        <w:tc>
          <w:tcPr>
            <w:tcW w:w="1870" w:type="dxa"/>
          </w:tcPr>
          <w:p w:rsidR="000E26D7" w:rsidRDefault="000E26D7">
            <w:pPr>
              <w:rPr>
                <w:rFonts w:ascii="Garamond" w:hAnsi="Garamond"/>
                <w:sz w:val="24"/>
              </w:rPr>
            </w:pPr>
            <w:r>
              <w:rPr>
                <w:rFonts w:ascii="Garamond" w:hAnsi="Garamond"/>
                <w:sz w:val="24"/>
              </w:rPr>
              <w:t>while</w:t>
            </w:r>
          </w:p>
        </w:tc>
      </w:tr>
      <w:tr w:rsidR="000E26D7" w:rsidTr="00202642">
        <w:tc>
          <w:tcPr>
            <w:tcW w:w="1870" w:type="dxa"/>
          </w:tcPr>
          <w:p w:rsidR="000E26D7" w:rsidRDefault="000E26D7">
            <w:pPr>
              <w:rPr>
                <w:rFonts w:ascii="Garamond" w:hAnsi="Garamond"/>
                <w:sz w:val="24"/>
              </w:rPr>
            </w:pPr>
            <w:r>
              <w:rPr>
                <w:rFonts w:ascii="Garamond" w:hAnsi="Garamond"/>
                <w:sz w:val="24"/>
              </w:rPr>
              <w:t>const_cast</w:t>
            </w:r>
          </w:p>
        </w:tc>
        <w:tc>
          <w:tcPr>
            <w:tcW w:w="1870" w:type="dxa"/>
          </w:tcPr>
          <w:p w:rsidR="000E26D7" w:rsidRDefault="000E26D7">
            <w:pPr>
              <w:rPr>
                <w:rFonts w:ascii="Garamond" w:hAnsi="Garamond"/>
                <w:sz w:val="24"/>
              </w:rPr>
            </w:pPr>
            <w:r>
              <w:rPr>
                <w:rFonts w:ascii="Garamond" w:hAnsi="Garamond"/>
                <w:sz w:val="24"/>
              </w:rPr>
              <w:t>long</w:t>
            </w:r>
          </w:p>
        </w:tc>
        <w:tc>
          <w:tcPr>
            <w:tcW w:w="1870" w:type="dxa"/>
          </w:tcPr>
          <w:p w:rsidR="000E26D7" w:rsidRDefault="000E26D7">
            <w:pPr>
              <w:rPr>
                <w:rFonts w:ascii="Garamond" w:hAnsi="Garamond"/>
                <w:sz w:val="24"/>
              </w:rPr>
            </w:pPr>
            <w:r>
              <w:rPr>
                <w:rFonts w:ascii="Garamond" w:hAnsi="Garamond"/>
                <w:sz w:val="24"/>
              </w:rPr>
              <w:t>static_assert</w:t>
            </w:r>
          </w:p>
        </w:tc>
        <w:tc>
          <w:tcPr>
            <w:tcW w:w="1870" w:type="dxa"/>
          </w:tcPr>
          <w:p w:rsidR="000E26D7" w:rsidRDefault="000E26D7">
            <w:pPr>
              <w:rPr>
                <w:rFonts w:ascii="Garamond" w:hAnsi="Garamond"/>
                <w:sz w:val="24"/>
              </w:rPr>
            </w:pPr>
            <w:r>
              <w:rPr>
                <w:rFonts w:ascii="Garamond" w:hAnsi="Garamond"/>
                <w:sz w:val="24"/>
              </w:rPr>
              <w:t>xor</w:t>
            </w:r>
          </w:p>
        </w:tc>
      </w:tr>
      <w:tr w:rsidR="000E26D7" w:rsidTr="00202642">
        <w:tc>
          <w:tcPr>
            <w:tcW w:w="1870" w:type="dxa"/>
          </w:tcPr>
          <w:p w:rsidR="000E26D7" w:rsidRDefault="000E26D7">
            <w:pPr>
              <w:rPr>
                <w:rFonts w:ascii="Garamond" w:hAnsi="Garamond"/>
                <w:sz w:val="24"/>
              </w:rPr>
            </w:pPr>
            <w:r>
              <w:rPr>
                <w:rFonts w:ascii="Garamond" w:hAnsi="Garamond"/>
                <w:sz w:val="24"/>
              </w:rPr>
              <w:t>continue</w:t>
            </w:r>
          </w:p>
        </w:tc>
        <w:tc>
          <w:tcPr>
            <w:tcW w:w="1870" w:type="dxa"/>
          </w:tcPr>
          <w:p w:rsidR="000E26D7" w:rsidRDefault="000E26D7">
            <w:pPr>
              <w:rPr>
                <w:rFonts w:ascii="Garamond" w:hAnsi="Garamond"/>
                <w:sz w:val="24"/>
              </w:rPr>
            </w:pPr>
            <w:r>
              <w:rPr>
                <w:rFonts w:ascii="Garamond" w:hAnsi="Garamond"/>
                <w:sz w:val="24"/>
              </w:rPr>
              <w:t>mutable</w:t>
            </w:r>
          </w:p>
        </w:tc>
        <w:tc>
          <w:tcPr>
            <w:tcW w:w="1870" w:type="dxa"/>
          </w:tcPr>
          <w:p w:rsidR="000E26D7" w:rsidRDefault="000E26D7">
            <w:pPr>
              <w:rPr>
                <w:rFonts w:ascii="Garamond" w:hAnsi="Garamond"/>
                <w:sz w:val="24"/>
              </w:rPr>
            </w:pPr>
            <w:r>
              <w:rPr>
                <w:rFonts w:ascii="Garamond" w:hAnsi="Garamond"/>
                <w:sz w:val="24"/>
              </w:rPr>
              <w:t>static_cast</w:t>
            </w:r>
          </w:p>
        </w:tc>
        <w:tc>
          <w:tcPr>
            <w:tcW w:w="1870" w:type="dxa"/>
          </w:tcPr>
          <w:p w:rsidR="000E26D7" w:rsidRDefault="000E26D7">
            <w:pPr>
              <w:rPr>
                <w:rFonts w:ascii="Garamond" w:hAnsi="Garamond"/>
                <w:sz w:val="24"/>
              </w:rPr>
            </w:pPr>
            <w:r>
              <w:rPr>
                <w:rFonts w:ascii="Garamond" w:hAnsi="Garamond"/>
                <w:sz w:val="24"/>
              </w:rPr>
              <w:t>xor_eq</w:t>
            </w:r>
          </w:p>
        </w:tc>
      </w:tr>
    </w:tbl>
    <w:p w:rsidR="007B086E" w:rsidRPr="007B086E" w:rsidRDefault="007B086E">
      <w:pPr>
        <w:rPr>
          <w:rFonts w:ascii="Garamond" w:hAnsi="Garamond"/>
          <w:sz w:val="24"/>
        </w:rPr>
      </w:pPr>
    </w:p>
    <w:sectPr w:rsidR="007B086E" w:rsidRPr="007B086E" w:rsidSect="007B086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D32" w:rsidRDefault="00771D32" w:rsidP="007B086E">
      <w:pPr>
        <w:spacing w:after="0" w:line="240" w:lineRule="auto"/>
      </w:pPr>
      <w:r>
        <w:separator/>
      </w:r>
    </w:p>
  </w:endnote>
  <w:endnote w:type="continuationSeparator" w:id="0">
    <w:p w:rsidR="00771D32" w:rsidRDefault="00771D32" w:rsidP="007B0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D32" w:rsidRDefault="00771D32" w:rsidP="007B086E">
      <w:pPr>
        <w:spacing w:after="0" w:line="240" w:lineRule="auto"/>
      </w:pPr>
      <w:r>
        <w:separator/>
      </w:r>
    </w:p>
  </w:footnote>
  <w:footnote w:type="continuationSeparator" w:id="0">
    <w:p w:rsidR="00771D32" w:rsidRDefault="00771D32" w:rsidP="007B086E">
      <w:pPr>
        <w:spacing w:after="0" w:line="240" w:lineRule="auto"/>
      </w:pPr>
      <w:r>
        <w:continuationSeparator/>
      </w:r>
    </w:p>
  </w:footnote>
  <w:footnote w:id="1">
    <w:p w:rsidR="003315B0" w:rsidRPr="003315B0" w:rsidRDefault="003315B0">
      <w:pPr>
        <w:pStyle w:val="FootnoteText"/>
        <w:rPr>
          <w:rFonts w:ascii="Garamond" w:hAnsi="Garamond"/>
        </w:rPr>
      </w:pPr>
      <w:r>
        <w:rPr>
          <w:rStyle w:val="FootnoteReference"/>
        </w:rPr>
        <w:footnoteRef/>
      </w:r>
      <w:r>
        <w:t xml:space="preserve"> </w:t>
      </w:r>
      <w:r w:rsidR="00135387">
        <w:rPr>
          <w:rFonts w:ascii="Garamond" w:hAnsi="Garamond"/>
        </w:rPr>
        <w:t>Never</w:t>
      </w:r>
      <w:r>
        <w:rPr>
          <w:rFonts w:ascii="Garamond" w:hAnsi="Garamond"/>
        </w:rPr>
        <w:t xml:space="preserve"> use “goto.” You will be shamed.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D01F4F"/>
    <w:multiLevelType w:val="hybridMultilevel"/>
    <w:tmpl w:val="5D223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86E"/>
    <w:rsid w:val="000230C1"/>
    <w:rsid w:val="000A3BD6"/>
    <w:rsid w:val="000E26D7"/>
    <w:rsid w:val="001302A7"/>
    <w:rsid w:val="00135387"/>
    <w:rsid w:val="00147357"/>
    <w:rsid w:val="00202642"/>
    <w:rsid w:val="00304F68"/>
    <w:rsid w:val="003315B0"/>
    <w:rsid w:val="003420F5"/>
    <w:rsid w:val="004459EE"/>
    <w:rsid w:val="004806CC"/>
    <w:rsid w:val="005C412E"/>
    <w:rsid w:val="00630845"/>
    <w:rsid w:val="00686A28"/>
    <w:rsid w:val="006F118A"/>
    <w:rsid w:val="007348E2"/>
    <w:rsid w:val="0074662C"/>
    <w:rsid w:val="00771D32"/>
    <w:rsid w:val="00774AFD"/>
    <w:rsid w:val="007B086E"/>
    <w:rsid w:val="00867A36"/>
    <w:rsid w:val="008A3D23"/>
    <w:rsid w:val="00980404"/>
    <w:rsid w:val="00981E4F"/>
    <w:rsid w:val="009C4A03"/>
    <w:rsid w:val="009F5978"/>
    <w:rsid w:val="00A30DAE"/>
    <w:rsid w:val="00B15486"/>
    <w:rsid w:val="00BB3697"/>
    <w:rsid w:val="00C54F28"/>
    <w:rsid w:val="00C5685F"/>
    <w:rsid w:val="00C74510"/>
    <w:rsid w:val="00CA1ECB"/>
    <w:rsid w:val="00D12CEF"/>
    <w:rsid w:val="00DF0EF7"/>
    <w:rsid w:val="00E76272"/>
    <w:rsid w:val="00E97BEF"/>
    <w:rsid w:val="00EE78C5"/>
    <w:rsid w:val="00FB7852"/>
    <w:rsid w:val="00FC3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ED22A0-F6B8-4010-B49B-CB097CADD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86E"/>
    <w:pPr>
      <w:ind w:left="720"/>
      <w:contextualSpacing/>
    </w:pPr>
  </w:style>
  <w:style w:type="paragraph" w:styleId="Header">
    <w:name w:val="header"/>
    <w:basedOn w:val="Normal"/>
    <w:link w:val="HeaderChar"/>
    <w:uiPriority w:val="99"/>
    <w:unhideWhenUsed/>
    <w:rsid w:val="007B0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86E"/>
  </w:style>
  <w:style w:type="paragraph" w:styleId="Footer">
    <w:name w:val="footer"/>
    <w:basedOn w:val="Normal"/>
    <w:link w:val="FooterChar"/>
    <w:uiPriority w:val="99"/>
    <w:unhideWhenUsed/>
    <w:rsid w:val="007B0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86E"/>
  </w:style>
  <w:style w:type="table" w:styleId="TableGrid">
    <w:name w:val="Table Grid"/>
    <w:basedOn w:val="TableNormal"/>
    <w:uiPriority w:val="39"/>
    <w:rsid w:val="009C4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308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hasishigh">
    <w:name w:val="emphasis_high"/>
    <w:basedOn w:val="Normal"/>
    <w:rsid w:val="00630845"/>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
    <w:name w:val="Grid Table 1 Light"/>
    <w:basedOn w:val="TableNormal"/>
    <w:uiPriority w:val="46"/>
    <w:rsid w:val="00C568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C568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685F"/>
    <w:rPr>
      <w:sz w:val="20"/>
      <w:szCs w:val="20"/>
    </w:rPr>
  </w:style>
  <w:style w:type="character" w:styleId="FootnoteReference">
    <w:name w:val="footnote reference"/>
    <w:basedOn w:val="DefaultParagraphFont"/>
    <w:uiPriority w:val="99"/>
    <w:semiHidden/>
    <w:unhideWhenUsed/>
    <w:rsid w:val="00C5685F"/>
    <w:rPr>
      <w:vertAlign w:val="superscript"/>
    </w:rPr>
  </w:style>
  <w:style w:type="character" w:styleId="HTMLCode">
    <w:name w:val="HTML Code"/>
    <w:basedOn w:val="DefaultParagraphFont"/>
    <w:uiPriority w:val="99"/>
    <w:semiHidden/>
    <w:unhideWhenUsed/>
    <w:rsid w:val="00202642"/>
    <w:rPr>
      <w:rFonts w:ascii="Courier New" w:eastAsia="Times New Roman" w:hAnsi="Courier New" w:cs="Courier New"/>
      <w:sz w:val="20"/>
      <w:szCs w:val="20"/>
    </w:rPr>
  </w:style>
  <w:style w:type="character" w:customStyle="1" w:styleId="apple-converted-space">
    <w:name w:val="apple-converted-space"/>
    <w:basedOn w:val="DefaultParagraphFont"/>
    <w:rsid w:val="00202642"/>
  </w:style>
  <w:style w:type="character" w:customStyle="1" w:styleId="t-mark-rev">
    <w:name w:val="t-mark-rev"/>
    <w:basedOn w:val="DefaultParagraphFont"/>
    <w:rsid w:val="00202642"/>
  </w:style>
  <w:style w:type="character" w:customStyle="1" w:styleId="t-mark">
    <w:name w:val="t-mark"/>
    <w:basedOn w:val="DefaultParagraphFont"/>
    <w:rsid w:val="00202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2659935">
      <w:bodyDiv w:val="1"/>
      <w:marLeft w:val="0"/>
      <w:marRight w:val="0"/>
      <w:marTop w:val="0"/>
      <w:marBottom w:val="0"/>
      <w:divBdr>
        <w:top w:val="none" w:sz="0" w:space="0" w:color="auto"/>
        <w:left w:val="none" w:sz="0" w:space="0" w:color="auto"/>
        <w:bottom w:val="none" w:sz="0" w:space="0" w:color="auto"/>
        <w:right w:val="none" w:sz="0" w:space="0" w:color="auto"/>
      </w:divBdr>
    </w:div>
    <w:div w:id="189878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E8D5C38-9D47-4349-93F4-20B07D823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4</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dc:creator>
  <cp:keywords/>
  <dc:description/>
  <cp:lastModifiedBy>Max S</cp:lastModifiedBy>
  <cp:revision>27</cp:revision>
  <dcterms:created xsi:type="dcterms:W3CDTF">2015-07-19T18:52:00Z</dcterms:created>
  <dcterms:modified xsi:type="dcterms:W3CDTF">2015-07-21T02:07:00Z</dcterms:modified>
</cp:coreProperties>
</file>