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3B4" w:rsidRPr="00FE1D07" w:rsidRDefault="00A443B4" w:rsidP="00F83B3D">
      <w:pPr>
        <w:pStyle w:val="Header"/>
        <w:rPr>
          <w:rFonts w:ascii="Garamond" w:hAnsi="Garamond"/>
          <w:sz w:val="32"/>
          <w:szCs w:val="32"/>
        </w:rPr>
      </w:pPr>
      <w:r w:rsidRPr="00FE1D07">
        <w:rPr>
          <w:rFonts w:ascii="Garamond" w:hAnsi="Garamond"/>
          <w:sz w:val="32"/>
          <w:szCs w:val="32"/>
        </w:rPr>
        <w:t>Programming Notes</w:t>
      </w:r>
      <w:r w:rsidR="00BB6E51">
        <w:rPr>
          <w:rFonts w:ascii="Garamond" w:hAnsi="Garamond"/>
          <w:sz w:val="32"/>
          <w:szCs w:val="32"/>
        </w:rPr>
        <w:t xml:space="preserve"> 3</w:t>
      </w:r>
      <w:r w:rsidRPr="00FE1D07">
        <w:rPr>
          <w:rFonts w:ascii="Garamond" w:hAnsi="Garamond"/>
          <w:sz w:val="32"/>
          <w:szCs w:val="32"/>
        </w:rPr>
        <w:t xml:space="preserve">: </w:t>
      </w:r>
      <w:r w:rsidR="00BB6E51">
        <w:rPr>
          <w:rFonts w:ascii="Garamond" w:hAnsi="Garamond"/>
          <w:sz w:val="32"/>
          <w:szCs w:val="32"/>
        </w:rPr>
        <w:t>Math</w:t>
      </w:r>
    </w:p>
    <w:p w:rsidR="00A64ABB" w:rsidRDefault="00A64ABB" w:rsidP="00F83B3D">
      <w:pPr>
        <w:pStyle w:val="Header"/>
        <w:rPr>
          <w:rFonts w:ascii="Garamond" w:hAnsi="Garamond"/>
          <w:sz w:val="24"/>
        </w:rPr>
      </w:pPr>
    </w:p>
    <w:p w:rsidR="00A443B4" w:rsidRPr="00A64ABB" w:rsidRDefault="00A64ABB" w:rsidP="00F83B3D">
      <w:pPr>
        <w:pStyle w:val="Header"/>
        <w:rPr>
          <w:rFonts w:ascii="Garamond" w:hAnsi="Garamond"/>
          <w:sz w:val="24"/>
        </w:rPr>
      </w:pPr>
      <w:r>
        <w:rPr>
          <w:rFonts w:ascii="Garamond" w:hAnsi="Garamond"/>
          <w:sz w:val="24"/>
        </w:rPr>
        <w:t>Always remember, I will provide examples of the notes in the example program.</w:t>
      </w:r>
    </w:p>
    <w:p w:rsidR="00FE1D07" w:rsidRPr="00FE1D07" w:rsidRDefault="00FE1D07" w:rsidP="00F83B3D">
      <w:pPr>
        <w:pStyle w:val="ListParagraph"/>
        <w:ind w:left="360" w:hanging="360"/>
        <w:rPr>
          <w:rFonts w:ascii="Garamond" w:hAnsi="Garamond"/>
          <w:sz w:val="24"/>
          <w:szCs w:val="24"/>
        </w:rPr>
      </w:pPr>
    </w:p>
    <w:p w:rsidR="006461FA" w:rsidRPr="006461FA" w:rsidRDefault="006461FA" w:rsidP="00F83B3D">
      <w:pPr>
        <w:pStyle w:val="ListParagraph"/>
        <w:numPr>
          <w:ilvl w:val="0"/>
          <w:numId w:val="4"/>
        </w:numPr>
        <w:rPr>
          <w:rFonts w:ascii="Garamond" w:hAnsi="Garamond"/>
          <w:sz w:val="24"/>
          <w:szCs w:val="24"/>
        </w:rPr>
      </w:pPr>
      <w:r>
        <w:rPr>
          <w:rFonts w:ascii="Garamond" w:hAnsi="Garamond"/>
          <w:sz w:val="24"/>
          <w:szCs w:val="24"/>
        </w:rPr>
        <w:t>Intro to Math</w:t>
      </w:r>
    </w:p>
    <w:p w:rsidR="00BB6E51" w:rsidRDefault="006461FA" w:rsidP="00F83B3D">
      <w:pPr>
        <w:rPr>
          <w:rFonts w:ascii="Garamond" w:hAnsi="Garamond"/>
          <w:sz w:val="24"/>
          <w:szCs w:val="24"/>
        </w:rPr>
      </w:pPr>
      <w:r>
        <w:rPr>
          <w:rFonts w:ascii="Garamond" w:hAnsi="Garamond"/>
          <w:sz w:val="24"/>
          <w:szCs w:val="24"/>
        </w:rPr>
        <w:t>It’s time to go back to basic arithmetic for a while, because while basic math works more or less how you’d think, there are some important things you have to remember when doing math in your programs.</w:t>
      </w:r>
    </w:p>
    <w:p w:rsidR="006461FA" w:rsidRDefault="006461FA" w:rsidP="00F83B3D">
      <w:pPr>
        <w:pStyle w:val="ListParagraph"/>
        <w:numPr>
          <w:ilvl w:val="0"/>
          <w:numId w:val="4"/>
        </w:numPr>
        <w:rPr>
          <w:rFonts w:ascii="Garamond" w:hAnsi="Garamond"/>
          <w:sz w:val="24"/>
          <w:szCs w:val="24"/>
        </w:rPr>
      </w:pPr>
      <w:r>
        <w:rPr>
          <w:rFonts w:ascii="Garamond" w:hAnsi="Garamond"/>
          <w:sz w:val="24"/>
          <w:szCs w:val="24"/>
        </w:rPr>
        <w:t>Integers – Addition, Subtraction, Multiplication</w:t>
      </w:r>
    </w:p>
    <w:p w:rsidR="006461FA" w:rsidRDefault="006461FA" w:rsidP="00F83B3D">
      <w:pPr>
        <w:rPr>
          <w:rFonts w:ascii="Garamond" w:hAnsi="Garamond"/>
          <w:sz w:val="24"/>
          <w:szCs w:val="24"/>
        </w:rPr>
      </w:pPr>
      <w:r>
        <w:rPr>
          <w:rFonts w:ascii="Garamond" w:hAnsi="Garamond"/>
          <w:sz w:val="24"/>
          <w:szCs w:val="24"/>
        </w:rPr>
        <w:t>Well, integer math is pretty much exactly the same as what you’re familiar with. Adding two integers adds them, subtracting two integers subtracts them, and multiplying two integers multiplies them. To add two values, put a</w:t>
      </w:r>
      <w:r w:rsidR="00F84895">
        <w:rPr>
          <w:rFonts w:ascii="Garamond" w:hAnsi="Garamond"/>
          <w:sz w:val="24"/>
          <w:szCs w:val="24"/>
        </w:rPr>
        <w:t xml:space="preserve"> plus sign</w:t>
      </w:r>
      <w:r>
        <w:rPr>
          <w:rFonts w:ascii="Garamond" w:hAnsi="Garamond"/>
          <w:sz w:val="24"/>
          <w:szCs w:val="24"/>
        </w:rPr>
        <w:t xml:space="preserve"> between</w:t>
      </w:r>
      <w:r w:rsidR="00F84895">
        <w:rPr>
          <w:rFonts w:ascii="Garamond" w:hAnsi="Garamond"/>
          <w:sz w:val="24"/>
          <w:szCs w:val="24"/>
        </w:rPr>
        <w:t xml:space="preserve"> them, to subtract two values p</w:t>
      </w:r>
      <w:r>
        <w:rPr>
          <w:rFonts w:ascii="Garamond" w:hAnsi="Garamond"/>
          <w:sz w:val="24"/>
          <w:szCs w:val="24"/>
        </w:rPr>
        <w:t>ut a dash between t</w:t>
      </w:r>
      <w:r w:rsidR="00F84895">
        <w:rPr>
          <w:rFonts w:ascii="Garamond" w:hAnsi="Garamond"/>
          <w:sz w:val="24"/>
          <w:szCs w:val="24"/>
        </w:rPr>
        <w:t>hem, and to multiply two values</w:t>
      </w:r>
      <w:r>
        <w:rPr>
          <w:rFonts w:ascii="Garamond" w:hAnsi="Garamond"/>
          <w:sz w:val="24"/>
          <w:szCs w:val="24"/>
        </w:rPr>
        <w:t xml:space="preserve"> put an asterisk between them. You can chain as many operations together as you want. However, do remember that your math o</w:t>
      </w:r>
      <w:r w:rsidR="00F84895">
        <w:rPr>
          <w:rFonts w:ascii="Garamond" w:hAnsi="Garamond"/>
          <w:sz w:val="24"/>
          <w:szCs w:val="24"/>
        </w:rPr>
        <w:t>peration will not do anything</w:t>
      </w:r>
      <w:r>
        <w:rPr>
          <w:rFonts w:ascii="Garamond" w:hAnsi="Garamond"/>
          <w:sz w:val="24"/>
          <w:szCs w:val="24"/>
        </w:rPr>
        <w:t xml:space="preserve"> itself—you must assign the result to another variable. Examples:</w:t>
      </w:r>
    </w:p>
    <w:p w:rsidR="006461FA" w:rsidRDefault="006461FA" w:rsidP="00F83B3D">
      <w:pPr>
        <w:rPr>
          <w:rFonts w:ascii="Garamond" w:hAnsi="Garamond"/>
          <w:color w:val="FF0000"/>
          <w:sz w:val="24"/>
          <w:szCs w:val="24"/>
        </w:rPr>
      </w:pPr>
      <w:r>
        <w:rPr>
          <w:rFonts w:ascii="Garamond" w:hAnsi="Garamond"/>
          <w:color w:val="FF0000"/>
          <w:sz w:val="24"/>
          <w:szCs w:val="24"/>
        </w:rPr>
        <w:t xml:space="preserve">addResult = valueOne + </w:t>
      </w:r>
      <w:r w:rsidR="00F83B3D">
        <w:rPr>
          <w:rFonts w:ascii="Garamond" w:hAnsi="Garamond"/>
          <w:color w:val="FF0000"/>
          <w:sz w:val="24"/>
          <w:szCs w:val="24"/>
        </w:rPr>
        <w:t>15</w:t>
      </w:r>
      <w:r>
        <w:rPr>
          <w:rFonts w:ascii="Garamond" w:hAnsi="Garamond"/>
          <w:color w:val="FF0000"/>
          <w:sz w:val="24"/>
          <w:szCs w:val="24"/>
        </w:rPr>
        <w:t>;</w:t>
      </w:r>
    </w:p>
    <w:p w:rsidR="006461FA" w:rsidRDefault="006461FA" w:rsidP="00F83B3D">
      <w:pPr>
        <w:rPr>
          <w:rFonts w:ascii="Garamond" w:hAnsi="Garamond"/>
          <w:color w:val="FF0000"/>
          <w:sz w:val="24"/>
          <w:szCs w:val="24"/>
        </w:rPr>
      </w:pPr>
      <w:r>
        <w:rPr>
          <w:rFonts w:ascii="Garamond" w:hAnsi="Garamond"/>
          <w:color w:val="FF0000"/>
          <w:sz w:val="24"/>
          <w:szCs w:val="24"/>
        </w:rPr>
        <w:t>multiply = x * y * z;</w:t>
      </w:r>
    </w:p>
    <w:p w:rsidR="006461FA" w:rsidRPr="006461FA" w:rsidRDefault="00F83B3D" w:rsidP="00F83B3D">
      <w:pPr>
        <w:rPr>
          <w:rFonts w:ascii="Garamond" w:hAnsi="Garamond"/>
          <w:color w:val="FF0000"/>
          <w:sz w:val="24"/>
          <w:szCs w:val="24"/>
        </w:rPr>
      </w:pPr>
      <w:r>
        <w:rPr>
          <w:rFonts w:ascii="Garamond" w:hAnsi="Garamond"/>
          <w:color w:val="FF0000"/>
          <w:sz w:val="24"/>
          <w:szCs w:val="24"/>
        </w:rPr>
        <w:t>result = 5 - numSets + 23;</w:t>
      </w:r>
    </w:p>
    <w:p w:rsidR="006461FA" w:rsidRDefault="006461FA" w:rsidP="00F83B3D">
      <w:pPr>
        <w:pStyle w:val="ListParagraph"/>
        <w:numPr>
          <w:ilvl w:val="0"/>
          <w:numId w:val="4"/>
        </w:numPr>
        <w:rPr>
          <w:rFonts w:ascii="Garamond" w:hAnsi="Garamond"/>
          <w:sz w:val="24"/>
          <w:szCs w:val="24"/>
        </w:rPr>
      </w:pPr>
      <w:r>
        <w:rPr>
          <w:rFonts w:ascii="Garamond" w:hAnsi="Garamond"/>
          <w:sz w:val="24"/>
          <w:szCs w:val="24"/>
        </w:rPr>
        <w:t>Integers – Division</w:t>
      </w:r>
    </w:p>
    <w:p w:rsidR="006461FA" w:rsidRDefault="00F83B3D" w:rsidP="00F83B3D">
      <w:pPr>
        <w:rPr>
          <w:rFonts w:ascii="Garamond" w:hAnsi="Garamond"/>
          <w:sz w:val="24"/>
          <w:szCs w:val="24"/>
        </w:rPr>
      </w:pPr>
      <w:r>
        <w:rPr>
          <w:rFonts w:ascii="Garamond" w:hAnsi="Garamond"/>
          <w:sz w:val="24"/>
          <w:szCs w:val="24"/>
        </w:rPr>
        <w:t xml:space="preserve">Now, this is where programming math starts to vary from the way you’ve learned it in your math classes. You’ll remember that integers cannot store </w:t>
      </w:r>
      <w:r w:rsidR="00C6398C">
        <w:rPr>
          <w:rFonts w:ascii="Garamond" w:hAnsi="Garamond"/>
          <w:sz w:val="24"/>
          <w:szCs w:val="24"/>
        </w:rPr>
        <w:t xml:space="preserve">any fractional values, so what happens if you divide two integers that don’t divide evenly? Well, the short answer is the fractional part is chopped off, or truncated. If you think of the answer you should get, you’ll just get the part before the </w:t>
      </w:r>
      <w:r w:rsidR="00F84895">
        <w:rPr>
          <w:rFonts w:ascii="Garamond" w:hAnsi="Garamond"/>
          <w:sz w:val="24"/>
          <w:szCs w:val="24"/>
        </w:rPr>
        <w:t>decimal point. To be clear</w:t>
      </w:r>
      <w:r w:rsidR="00C6398C">
        <w:rPr>
          <w:rFonts w:ascii="Garamond" w:hAnsi="Garamond"/>
          <w:sz w:val="24"/>
          <w:szCs w:val="24"/>
        </w:rPr>
        <w:t>–this doesn’t round your value, it just truncates it. This doesn’t only apply to division with integers—this will happen any time you try to assign a non-integer value to an integer. Examples:</w:t>
      </w:r>
    </w:p>
    <w:p w:rsidR="00C6398C" w:rsidRDefault="00C6398C" w:rsidP="00F83B3D">
      <w:pPr>
        <w:rPr>
          <w:rFonts w:ascii="Garamond" w:hAnsi="Garamond"/>
          <w:color w:val="FF0000"/>
          <w:sz w:val="24"/>
          <w:szCs w:val="24"/>
        </w:rPr>
      </w:pPr>
      <w:r>
        <w:rPr>
          <w:rFonts w:ascii="Garamond" w:hAnsi="Garamond"/>
          <w:color w:val="FF0000"/>
          <w:sz w:val="24"/>
          <w:szCs w:val="24"/>
        </w:rPr>
        <w:t>result = 10 / 7;</w:t>
      </w:r>
    </w:p>
    <w:p w:rsidR="00C6398C" w:rsidRDefault="00C6398C" w:rsidP="00F83B3D">
      <w:pPr>
        <w:rPr>
          <w:rFonts w:ascii="Garamond" w:hAnsi="Garamond"/>
          <w:color w:val="FF0000"/>
          <w:sz w:val="24"/>
          <w:szCs w:val="24"/>
        </w:rPr>
      </w:pPr>
      <w:r>
        <w:rPr>
          <w:rFonts w:ascii="Garamond" w:hAnsi="Garamond"/>
          <w:color w:val="FF0000"/>
          <w:sz w:val="24"/>
          <w:szCs w:val="24"/>
        </w:rPr>
        <w:t>This will make result hold the value 1, since 10 divided by 7 is about 1.43.</w:t>
      </w:r>
    </w:p>
    <w:p w:rsidR="00C6398C" w:rsidRDefault="00C6398C" w:rsidP="00F83B3D">
      <w:pPr>
        <w:rPr>
          <w:rFonts w:ascii="Garamond" w:hAnsi="Garamond"/>
          <w:color w:val="FF0000"/>
          <w:sz w:val="24"/>
          <w:szCs w:val="24"/>
        </w:rPr>
      </w:pPr>
      <w:r>
        <w:rPr>
          <w:rFonts w:ascii="Garamond" w:hAnsi="Garamond"/>
          <w:color w:val="FF0000"/>
          <w:sz w:val="24"/>
          <w:szCs w:val="24"/>
        </w:rPr>
        <w:t>divResult = 34 / 50;</w:t>
      </w:r>
    </w:p>
    <w:p w:rsidR="00C6398C" w:rsidRDefault="00C6398C" w:rsidP="00F83B3D">
      <w:pPr>
        <w:rPr>
          <w:rFonts w:ascii="Garamond" w:hAnsi="Garamond"/>
          <w:color w:val="FF0000"/>
          <w:sz w:val="24"/>
          <w:szCs w:val="24"/>
        </w:rPr>
      </w:pPr>
      <w:r>
        <w:rPr>
          <w:rFonts w:ascii="Garamond" w:hAnsi="Garamond"/>
          <w:color w:val="FF0000"/>
          <w:sz w:val="24"/>
          <w:szCs w:val="24"/>
        </w:rPr>
        <w:t>This will make divResult hold the value 0, since 34 / 50 is 0.68.</w:t>
      </w:r>
    </w:p>
    <w:p w:rsidR="00C6398C" w:rsidRDefault="00C6398C" w:rsidP="00F83B3D">
      <w:pPr>
        <w:rPr>
          <w:rFonts w:ascii="Garamond" w:hAnsi="Garamond"/>
          <w:color w:val="FF0000"/>
          <w:sz w:val="24"/>
          <w:szCs w:val="24"/>
        </w:rPr>
      </w:pPr>
      <w:r>
        <w:rPr>
          <w:rFonts w:ascii="Garamond" w:hAnsi="Garamond"/>
          <w:color w:val="FF0000"/>
          <w:sz w:val="24"/>
          <w:szCs w:val="24"/>
        </w:rPr>
        <w:t>int value = -1.5;</w:t>
      </w:r>
    </w:p>
    <w:p w:rsidR="00C6398C" w:rsidRPr="00C6398C" w:rsidRDefault="00C6398C" w:rsidP="00F83B3D">
      <w:pPr>
        <w:rPr>
          <w:rFonts w:ascii="Garamond" w:hAnsi="Garamond"/>
          <w:color w:val="FF0000"/>
          <w:sz w:val="24"/>
          <w:szCs w:val="24"/>
        </w:rPr>
      </w:pPr>
      <w:r>
        <w:rPr>
          <w:rFonts w:ascii="Garamond" w:hAnsi="Garamond"/>
          <w:color w:val="FF0000"/>
          <w:sz w:val="24"/>
          <w:szCs w:val="24"/>
        </w:rPr>
        <w:t>This will make value hold the value -1, since it cannot hold the .5 part.</w:t>
      </w:r>
    </w:p>
    <w:p w:rsidR="0061693B" w:rsidRDefault="0061693B">
      <w:pPr>
        <w:rPr>
          <w:rFonts w:ascii="Garamond" w:hAnsi="Garamond"/>
          <w:sz w:val="24"/>
          <w:szCs w:val="24"/>
        </w:rPr>
      </w:pPr>
      <w:r>
        <w:rPr>
          <w:rFonts w:ascii="Garamond" w:hAnsi="Garamond"/>
          <w:sz w:val="24"/>
          <w:szCs w:val="24"/>
        </w:rPr>
        <w:br w:type="page"/>
      </w:r>
    </w:p>
    <w:p w:rsidR="006461FA" w:rsidRDefault="006461FA" w:rsidP="00F83B3D">
      <w:pPr>
        <w:pStyle w:val="ListParagraph"/>
        <w:numPr>
          <w:ilvl w:val="0"/>
          <w:numId w:val="4"/>
        </w:numPr>
        <w:rPr>
          <w:rFonts w:ascii="Garamond" w:hAnsi="Garamond"/>
          <w:sz w:val="24"/>
          <w:szCs w:val="24"/>
        </w:rPr>
      </w:pPr>
      <w:r>
        <w:rPr>
          <w:rFonts w:ascii="Garamond" w:hAnsi="Garamond"/>
          <w:sz w:val="24"/>
          <w:szCs w:val="24"/>
        </w:rPr>
        <w:lastRenderedPageBreak/>
        <w:t>Floating Point Math</w:t>
      </w:r>
    </w:p>
    <w:p w:rsidR="006D40B5" w:rsidRPr="006461FA" w:rsidRDefault="0061693B" w:rsidP="00F83B3D">
      <w:pPr>
        <w:rPr>
          <w:rFonts w:ascii="Garamond" w:hAnsi="Garamond"/>
          <w:sz w:val="24"/>
          <w:szCs w:val="24"/>
        </w:rPr>
      </w:pPr>
      <w:r>
        <w:rPr>
          <w:rFonts w:ascii="Garamond" w:hAnsi="Garamond"/>
          <w:sz w:val="24"/>
          <w:szCs w:val="24"/>
        </w:rPr>
        <w:t>Here’s a quick foray back into the realm of normal—floating point math works exactly as you’d expect it. However, remember that the larger values a floating point variable holds, the less precise those values are.</w:t>
      </w:r>
    </w:p>
    <w:p w:rsidR="006D40B5" w:rsidRDefault="006D40B5" w:rsidP="006D40B5">
      <w:pPr>
        <w:pStyle w:val="ListParagraph"/>
        <w:numPr>
          <w:ilvl w:val="0"/>
          <w:numId w:val="4"/>
        </w:numPr>
        <w:rPr>
          <w:rFonts w:ascii="Garamond" w:hAnsi="Garamond"/>
          <w:sz w:val="24"/>
          <w:szCs w:val="24"/>
        </w:rPr>
      </w:pPr>
      <w:r>
        <w:rPr>
          <w:rFonts w:ascii="Garamond" w:hAnsi="Garamond"/>
          <w:sz w:val="24"/>
          <w:szCs w:val="24"/>
        </w:rPr>
        <w:t>Modulo</w:t>
      </w:r>
    </w:p>
    <w:p w:rsidR="006D40B5" w:rsidRDefault="006D40B5" w:rsidP="006D40B5">
      <w:pPr>
        <w:rPr>
          <w:rFonts w:ascii="Garamond" w:hAnsi="Garamond"/>
          <w:sz w:val="24"/>
          <w:szCs w:val="24"/>
        </w:rPr>
      </w:pPr>
      <w:r>
        <w:rPr>
          <w:rFonts w:ascii="Garamond" w:hAnsi="Garamond"/>
          <w:sz w:val="24"/>
          <w:szCs w:val="24"/>
        </w:rPr>
        <w:t>There is another basic mathematical operation that you may not have used before—the modulo. The modulo operation can only be used between two integers, and it gives you the remainder of dividing the left value into the right one. To use it, it is the same as the other basic operations of addition and the like, except you use the operator ‘%’. Examples:</w:t>
      </w:r>
    </w:p>
    <w:p w:rsidR="006D40B5" w:rsidRDefault="006D40B5" w:rsidP="006D40B5">
      <w:pPr>
        <w:rPr>
          <w:rFonts w:ascii="Garamond" w:hAnsi="Garamond"/>
          <w:color w:val="FF0000"/>
          <w:sz w:val="24"/>
          <w:szCs w:val="24"/>
        </w:rPr>
      </w:pPr>
      <w:r>
        <w:rPr>
          <w:rFonts w:ascii="Garamond" w:hAnsi="Garamond"/>
          <w:color w:val="FF0000"/>
          <w:sz w:val="24"/>
          <w:szCs w:val="24"/>
        </w:rPr>
        <w:t>modResult = 12 % 13;</w:t>
      </w:r>
    </w:p>
    <w:p w:rsidR="006D40B5" w:rsidRDefault="00816E22" w:rsidP="006D40B5">
      <w:pPr>
        <w:rPr>
          <w:rFonts w:ascii="Garamond" w:hAnsi="Garamond"/>
          <w:color w:val="FF0000"/>
          <w:sz w:val="24"/>
          <w:szCs w:val="24"/>
        </w:rPr>
      </w:pPr>
      <w:r>
        <w:rPr>
          <w:rFonts w:ascii="Garamond" w:hAnsi="Garamond"/>
          <w:color w:val="FF0000"/>
          <w:sz w:val="24"/>
          <w:szCs w:val="24"/>
        </w:rPr>
        <w:t>This evaluates to</w:t>
      </w:r>
      <w:r w:rsidR="006D40B5">
        <w:rPr>
          <w:rFonts w:ascii="Garamond" w:hAnsi="Garamond"/>
          <w:color w:val="FF0000"/>
          <w:sz w:val="24"/>
          <w:szCs w:val="24"/>
        </w:rPr>
        <w:t xml:space="preserve"> 12, as it is the remainder from dividing 12 into 13.</w:t>
      </w:r>
    </w:p>
    <w:p w:rsidR="006D40B5" w:rsidRDefault="006D40B5" w:rsidP="006D40B5">
      <w:pPr>
        <w:rPr>
          <w:rFonts w:ascii="Garamond" w:hAnsi="Garamond"/>
          <w:color w:val="FF0000"/>
          <w:sz w:val="24"/>
          <w:szCs w:val="24"/>
        </w:rPr>
      </w:pPr>
      <w:r>
        <w:rPr>
          <w:rFonts w:ascii="Garamond" w:hAnsi="Garamond"/>
          <w:color w:val="FF0000"/>
          <w:sz w:val="24"/>
          <w:szCs w:val="24"/>
        </w:rPr>
        <w:t>anotherMod = 15 % 5;</w:t>
      </w:r>
    </w:p>
    <w:p w:rsidR="006D40B5" w:rsidRDefault="00816E22" w:rsidP="006D40B5">
      <w:pPr>
        <w:rPr>
          <w:rFonts w:ascii="Garamond" w:hAnsi="Garamond"/>
          <w:color w:val="FF0000"/>
          <w:sz w:val="24"/>
          <w:szCs w:val="24"/>
        </w:rPr>
      </w:pPr>
      <w:r>
        <w:rPr>
          <w:rFonts w:ascii="Garamond" w:hAnsi="Garamond"/>
          <w:color w:val="FF0000"/>
          <w:sz w:val="24"/>
          <w:szCs w:val="24"/>
        </w:rPr>
        <w:t>This evaluates to</w:t>
      </w:r>
      <w:r w:rsidR="006D40B5">
        <w:rPr>
          <w:rFonts w:ascii="Garamond" w:hAnsi="Garamond"/>
          <w:color w:val="FF0000"/>
          <w:sz w:val="24"/>
          <w:szCs w:val="24"/>
        </w:rPr>
        <w:t xml:space="preserve"> zero, as five divides cleanly into 15.</w:t>
      </w:r>
    </w:p>
    <w:p w:rsidR="006D40B5" w:rsidRDefault="006D40B5" w:rsidP="006D40B5">
      <w:pPr>
        <w:rPr>
          <w:rFonts w:ascii="Garamond" w:hAnsi="Garamond"/>
          <w:color w:val="FF0000"/>
          <w:sz w:val="24"/>
          <w:szCs w:val="24"/>
        </w:rPr>
      </w:pPr>
      <w:r>
        <w:rPr>
          <w:rFonts w:ascii="Garamond" w:hAnsi="Garamond"/>
          <w:color w:val="FF0000"/>
          <w:sz w:val="24"/>
          <w:szCs w:val="24"/>
        </w:rPr>
        <w:t>finalMod = 7 % 3;</w:t>
      </w:r>
    </w:p>
    <w:p w:rsidR="006D40B5" w:rsidRPr="006D40B5" w:rsidRDefault="00816E22" w:rsidP="006D40B5">
      <w:pPr>
        <w:rPr>
          <w:rFonts w:ascii="Garamond" w:hAnsi="Garamond"/>
          <w:color w:val="FF0000"/>
          <w:sz w:val="24"/>
          <w:szCs w:val="24"/>
        </w:rPr>
      </w:pPr>
      <w:r>
        <w:rPr>
          <w:rFonts w:ascii="Garamond" w:hAnsi="Garamond"/>
          <w:color w:val="FF0000"/>
          <w:sz w:val="24"/>
          <w:szCs w:val="24"/>
        </w:rPr>
        <w:t>This evaluates to</w:t>
      </w:r>
      <w:r w:rsidR="006D40B5">
        <w:rPr>
          <w:rFonts w:ascii="Garamond" w:hAnsi="Garamond"/>
          <w:color w:val="FF0000"/>
          <w:sz w:val="24"/>
          <w:szCs w:val="24"/>
        </w:rPr>
        <w:t xml:space="preserve"> one, as it is the remainder from dividing 3 into 7.</w:t>
      </w:r>
    </w:p>
    <w:p w:rsidR="006D40B5" w:rsidRPr="006D40B5" w:rsidRDefault="006461FA" w:rsidP="006D40B5">
      <w:pPr>
        <w:pStyle w:val="ListParagraph"/>
        <w:numPr>
          <w:ilvl w:val="0"/>
          <w:numId w:val="4"/>
        </w:numPr>
        <w:rPr>
          <w:rFonts w:ascii="Garamond" w:hAnsi="Garamond"/>
          <w:sz w:val="24"/>
          <w:szCs w:val="24"/>
        </w:rPr>
      </w:pPr>
      <w:r>
        <w:rPr>
          <w:rFonts w:ascii="Garamond" w:hAnsi="Garamond"/>
          <w:sz w:val="24"/>
          <w:szCs w:val="24"/>
        </w:rPr>
        <w:t>Order of Operations</w:t>
      </w:r>
    </w:p>
    <w:p w:rsidR="006D40B5" w:rsidRDefault="00F84895" w:rsidP="006D40B5">
      <w:pPr>
        <w:rPr>
          <w:rFonts w:ascii="Garamond" w:hAnsi="Garamond"/>
          <w:sz w:val="24"/>
          <w:szCs w:val="24"/>
        </w:rPr>
      </w:pPr>
      <w:r>
        <w:rPr>
          <w:rFonts w:ascii="Garamond" w:hAnsi="Garamond"/>
          <w:sz w:val="24"/>
          <w:szCs w:val="24"/>
        </w:rPr>
        <w:t xml:space="preserve">The order of operations, </w:t>
      </w:r>
      <w:r w:rsidR="006D40B5">
        <w:rPr>
          <w:rFonts w:ascii="Garamond" w:hAnsi="Garamond"/>
          <w:sz w:val="24"/>
          <w:szCs w:val="24"/>
        </w:rPr>
        <w:t xml:space="preserve">more commonly referred to as operator precedence, in C++ is mostly the same as it is in “normal” math, with a few </w:t>
      </w:r>
      <w:proofErr w:type="gramStart"/>
      <w:r w:rsidR="00D27C4D">
        <w:rPr>
          <w:rFonts w:ascii="Garamond" w:hAnsi="Garamond"/>
          <w:sz w:val="24"/>
          <w:szCs w:val="24"/>
        </w:rPr>
        <w:t>exceptions.</w:t>
      </w:r>
      <w:proofErr w:type="gramEnd"/>
      <w:r w:rsidR="00D27C4D">
        <w:rPr>
          <w:rFonts w:ascii="Garamond" w:hAnsi="Garamond"/>
          <w:sz w:val="24"/>
          <w:szCs w:val="24"/>
        </w:rPr>
        <w:t xml:space="preserve"> Additionally, just as in normal math, you can force anything to become top priority by wrapping it in parenthesis. If you’re not sure of the order of a statement, just use parenthesis.</w:t>
      </w:r>
    </w:p>
    <w:tbl>
      <w:tblPr>
        <w:tblStyle w:val="TableGrid"/>
        <w:tblW w:w="0" w:type="auto"/>
        <w:tblLook w:val="04A0" w:firstRow="1" w:lastRow="0" w:firstColumn="1" w:lastColumn="0" w:noHBand="0" w:noVBand="1"/>
      </w:tblPr>
      <w:tblGrid>
        <w:gridCol w:w="1255"/>
        <w:gridCol w:w="8095"/>
      </w:tblGrid>
      <w:tr w:rsidR="00D27C4D" w:rsidTr="00D27C4D">
        <w:tc>
          <w:tcPr>
            <w:tcW w:w="1255" w:type="dxa"/>
          </w:tcPr>
          <w:p w:rsidR="00D27C4D" w:rsidRDefault="00D27C4D" w:rsidP="006D40B5">
            <w:pPr>
              <w:rPr>
                <w:rFonts w:ascii="Garamond" w:hAnsi="Garamond"/>
                <w:sz w:val="24"/>
                <w:szCs w:val="24"/>
              </w:rPr>
            </w:pPr>
            <w:r>
              <w:rPr>
                <w:rFonts w:ascii="Garamond" w:hAnsi="Garamond"/>
                <w:sz w:val="24"/>
                <w:szCs w:val="24"/>
              </w:rPr>
              <w:t>Order</w:t>
            </w:r>
          </w:p>
        </w:tc>
        <w:tc>
          <w:tcPr>
            <w:tcW w:w="8095" w:type="dxa"/>
          </w:tcPr>
          <w:p w:rsidR="00D27C4D" w:rsidRDefault="00D27C4D" w:rsidP="006D40B5">
            <w:pPr>
              <w:rPr>
                <w:rFonts w:ascii="Garamond" w:hAnsi="Garamond"/>
                <w:sz w:val="24"/>
                <w:szCs w:val="24"/>
              </w:rPr>
            </w:pPr>
            <w:r>
              <w:rPr>
                <w:rFonts w:ascii="Garamond" w:hAnsi="Garamond"/>
                <w:sz w:val="24"/>
                <w:szCs w:val="24"/>
              </w:rPr>
              <w:t>Rule</w:t>
            </w:r>
          </w:p>
        </w:tc>
      </w:tr>
      <w:tr w:rsidR="00D27C4D" w:rsidTr="00D27C4D">
        <w:tc>
          <w:tcPr>
            <w:tcW w:w="1255" w:type="dxa"/>
          </w:tcPr>
          <w:p w:rsidR="00D27C4D" w:rsidRDefault="00D27C4D" w:rsidP="006D40B5">
            <w:pPr>
              <w:rPr>
                <w:rFonts w:ascii="Garamond" w:hAnsi="Garamond"/>
                <w:sz w:val="24"/>
                <w:szCs w:val="24"/>
              </w:rPr>
            </w:pPr>
            <w:r>
              <w:rPr>
                <w:rFonts w:ascii="Garamond" w:hAnsi="Garamond"/>
                <w:sz w:val="24"/>
                <w:szCs w:val="24"/>
              </w:rPr>
              <w:t>1</w:t>
            </w:r>
          </w:p>
        </w:tc>
        <w:tc>
          <w:tcPr>
            <w:tcW w:w="8095" w:type="dxa"/>
          </w:tcPr>
          <w:p w:rsidR="00D27C4D" w:rsidRDefault="00D27C4D" w:rsidP="006D40B5">
            <w:pPr>
              <w:rPr>
                <w:rFonts w:ascii="Garamond" w:hAnsi="Garamond"/>
                <w:sz w:val="24"/>
                <w:szCs w:val="24"/>
              </w:rPr>
            </w:pPr>
            <w:r>
              <w:rPr>
                <w:rFonts w:ascii="Garamond" w:hAnsi="Garamond"/>
                <w:sz w:val="24"/>
                <w:szCs w:val="24"/>
              </w:rPr>
              <w:t>Parenthesized operations, using all of these rules.</w:t>
            </w:r>
          </w:p>
        </w:tc>
      </w:tr>
      <w:tr w:rsidR="00D27C4D" w:rsidTr="00D27C4D">
        <w:tc>
          <w:tcPr>
            <w:tcW w:w="1255" w:type="dxa"/>
          </w:tcPr>
          <w:p w:rsidR="00D27C4D" w:rsidRDefault="00D27C4D" w:rsidP="006D40B5">
            <w:pPr>
              <w:rPr>
                <w:rFonts w:ascii="Garamond" w:hAnsi="Garamond"/>
                <w:sz w:val="24"/>
                <w:szCs w:val="24"/>
              </w:rPr>
            </w:pPr>
            <w:r>
              <w:rPr>
                <w:rFonts w:ascii="Garamond" w:hAnsi="Garamond"/>
                <w:sz w:val="24"/>
                <w:szCs w:val="24"/>
              </w:rPr>
              <w:t>2</w:t>
            </w:r>
          </w:p>
        </w:tc>
        <w:tc>
          <w:tcPr>
            <w:tcW w:w="8095" w:type="dxa"/>
          </w:tcPr>
          <w:p w:rsidR="00D27C4D" w:rsidRDefault="00D27C4D" w:rsidP="006D40B5">
            <w:pPr>
              <w:rPr>
                <w:rFonts w:ascii="Garamond" w:hAnsi="Garamond"/>
                <w:sz w:val="24"/>
                <w:szCs w:val="24"/>
              </w:rPr>
            </w:pPr>
            <w:r>
              <w:rPr>
                <w:rFonts w:ascii="Garamond" w:hAnsi="Garamond"/>
                <w:sz w:val="24"/>
                <w:szCs w:val="24"/>
              </w:rPr>
              <w:t>Multiplication, division, and modulo from left to right.</w:t>
            </w:r>
          </w:p>
        </w:tc>
      </w:tr>
      <w:tr w:rsidR="00D27C4D" w:rsidTr="00D27C4D">
        <w:tc>
          <w:tcPr>
            <w:tcW w:w="1255" w:type="dxa"/>
          </w:tcPr>
          <w:p w:rsidR="00D27C4D" w:rsidRDefault="00D27C4D" w:rsidP="006D40B5">
            <w:pPr>
              <w:rPr>
                <w:rFonts w:ascii="Garamond" w:hAnsi="Garamond"/>
                <w:sz w:val="24"/>
                <w:szCs w:val="24"/>
              </w:rPr>
            </w:pPr>
            <w:r>
              <w:rPr>
                <w:rFonts w:ascii="Garamond" w:hAnsi="Garamond"/>
                <w:sz w:val="24"/>
                <w:szCs w:val="24"/>
              </w:rPr>
              <w:t>3</w:t>
            </w:r>
          </w:p>
        </w:tc>
        <w:tc>
          <w:tcPr>
            <w:tcW w:w="8095" w:type="dxa"/>
          </w:tcPr>
          <w:p w:rsidR="00D27C4D" w:rsidRDefault="00D27C4D" w:rsidP="006D40B5">
            <w:pPr>
              <w:rPr>
                <w:rFonts w:ascii="Garamond" w:hAnsi="Garamond"/>
                <w:sz w:val="24"/>
                <w:szCs w:val="24"/>
              </w:rPr>
            </w:pPr>
            <w:r>
              <w:rPr>
                <w:rFonts w:ascii="Garamond" w:hAnsi="Garamond"/>
                <w:sz w:val="24"/>
                <w:szCs w:val="24"/>
              </w:rPr>
              <w:t>Addition and subtraction from left to right.</w:t>
            </w:r>
          </w:p>
        </w:tc>
      </w:tr>
      <w:tr w:rsidR="00D27C4D" w:rsidTr="00D27C4D">
        <w:tc>
          <w:tcPr>
            <w:tcW w:w="1255" w:type="dxa"/>
          </w:tcPr>
          <w:p w:rsidR="00D27C4D" w:rsidRDefault="00D27C4D" w:rsidP="006D40B5">
            <w:pPr>
              <w:rPr>
                <w:rFonts w:ascii="Garamond" w:hAnsi="Garamond"/>
                <w:sz w:val="24"/>
                <w:szCs w:val="24"/>
              </w:rPr>
            </w:pPr>
            <w:r>
              <w:rPr>
                <w:rFonts w:ascii="Garamond" w:hAnsi="Garamond"/>
                <w:sz w:val="24"/>
                <w:szCs w:val="24"/>
              </w:rPr>
              <w:t>4</w:t>
            </w:r>
          </w:p>
        </w:tc>
        <w:tc>
          <w:tcPr>
            <w:tcW w:w="8095" w:type="dxa"/>
          </w:tcPr>
          <w:p w:rsidR="00D27C4D" w:rsidRDefault="00D27C4D" w:rsidP="006D40B5">
            <w:pPr>
              <w:rPr>
                <w:rFonts w:ascii="Garamond" w:hAnsi="Garamond"/>
                <w:sz w:val="24"/>
                <w:szCs w:val="24"/>
              </w:rPr>
            </w:pPr>
            <w:r>
              <w:rPr>
                <w:rFonts w:ascii="Garamond" w:hAnsi="Garamond"/>
                <w:sz w:val="24"/>
                <w:szCs w:val="24"/>
              </w:rPr>
              <w:t>The assignment operator is always last.</w:t>
            </w:r>
          </w:p>
        </w:tc>
      </w:tr>
    </w:tbl>
    <w:p w:rsidR="00354DC0" w:rsidRDefault="00354DC0" w:rsidP="00354DC0">
      <w:pPr>
        <w:pStyle w:val="ListParagraph"/>
        <w:ind w:left="360"/>
        <w:rPr>
          <w:rFonts w:ascii="Garamond" w:hAnsi="Garamond"/>
          <w:sz w:val="24"/>
          <w:szCs w:val="24"/>
        </w:rPr>
      </w:pPr>
    </w:p>
    <w:p w:rsidR="006461FA" w:rsidRDefault="006461FA" w:rsidP="00F83B3D">
      <w:pPr>
        <w:pStyle w:val="ListParagraph"/>
        <w:numPr>
          <w:ilvl w:val="0"/>
          <w:numId w:val="4"/>
        </w:numPr>
        <w:rPr>
          <w:rFonts w:ascii="Garamond" w:hAnsi="Garamond"/>
          <w:sz w:val="24"/>
          <w:szCs w:val="24"/>
        </w:rPr>
      </w:pPr>
      <w:r>
        <w:rPr>
          <w:rFonts w:ascii="Garamond" w:hAnsi="Garamond"/>
          <w:sz w:val="24"/>
          <w:szCs w:val="24"/>
        </w:rPr>
        <w:t>Combining Math and Assignment</w:t>
      </w:r>
    </w:p>
    <w:p w:rsidR="00354DC0" w:rsidRDefault="00354DC0" w:rsidP="00F83B3D">
      <w:pPr>
        <w:rPr>
          <w:rFonts w:ascii="Garamond" w:hAnsi="Garamond"/>
          <w:sz w:val="24"/>
          <w:szCs w:val="24"/>
        </w:rPr>
      </w:pPr>
      <w:r>
        <w:rPr>
          <w:rFonts w:ascii="Garamond" w:hAnsi="Garamond"/>
          <w:sz w:val="24"/>
          <w:szCs w:val="24"/>
        </w:rPr>
        <w:t xml:space="preserve">There will often be times when you want to do something to a variable itself, and not assign the new value to a different variable. With the previous information, you could write statements like </w:t>
      </w:r>
    </w:p>
    <w:p w:rsidR="006461FA" w:rsidRDefault="00354DC0" w:rsidP="00F83B3D">
      <w:pPr>
        <w:rPr>
          <w:rFonts w:ascii="Garamond" w:hAnsi="Garamond"/>
          <w:color w:val="FF0000"/>
          <w:sz w:val="24"/>
          <w:szCs w:val="24"/>
        </w:rPr>
      </w:pPr>
      <w:r w:rsidRPr="00354DC0">
        <w:rPr>
          <w:rFonts w:ascii="Garamond" w:hAnsi="Garamond"/>
          <w:color w:val="FF0000"/>
          <w:sz w:val="24"/>
          <w:szCs w:val="24"/>
        </w:rPr>
        <w:t xml:space="preserve">var = var + 5; </w:t>
      </w:r>
    </w:p>
    <w:p w:rsidR="00354DC0" w:rsidRDefault="00354DC0" w:rsidP="00F83B3D">
      <w:pPr>
        <w:rPr>
          <w:rFonts w:ascii="Garamond" w:hAnsi="Garamond"/>
          <w:sz w:val="24"/>
          <w:szCs w:val="24"/>
        </w:rPr>
      </w:pPr>
      <w:r>
        <w:rPr>
          <w:rFonts w:ascii="Garamond" w:hAnsi="Garamond"/>
          <w:sz w:val="24"/>
          <w:szCs w:val="24"/>
        </w:rPr>
        <w:t>but there is a much easier and quicker way to do this. This is with combined math and assignment operators. These include ‘+=’, ‘-=’, ‘/=’, ‘*=’, and ‘%=’. (There are also some more, but we’ll learn them later.) These new operators are simply contractions of longer statements. For example:</w:t>
      </w:r>
    </w:p>
    <w:p w:rsidR="00354DC0" w:rsidRDefault="00354DC0" w:rsidP="00F83B3D">
      <w:pPr>
        <w:rPr>
          <w:rFonts w:ascii="Garamond" w:hAnsi="Garamond"/>
          <w:color w:val="FF0000"/>
          <w:sz w:val="24"/>
          <w:szCs w:val="24"/>
        </w:rPr>
      </w:pPr>
      <w:r>
        <w:rPr>
          <w:rFonts w:ascii="Garamond" w:hAnsi="Garamond"/>
          <w:color w:val="FF0000"/>
          <w:sz w:val="24"/>
          <w:szCs w:val="24"/>
        </w:rPr>
        <w:t>var += 5 is equivalent to writing var = var + 5</w:t>
      </w:r>
    </w:p>
    <w:p w:rsidR="00354DC0" w:rsidRDefault="00354DC0" w:rsidP="00F83B3D">
      <w:pPr>
        <w:rPr>
          <w:rFonts w:ascii="Garamond" w:hAnsi="Garamond"/>
          <w:color w:val="FF0000"/>
          <w:sz w:val="24"/>
          <w:szCs w:val="24"/>
        </w:rPr>
      </w:pPr>
      <w:r>
        <w:rPr>
          <w:rFonts w:ascii="Garamond" w:hAnsi="Garamond"/>
          <w:color w:val="FF0000"/>
          <w:sz w:val="24"/>
          <w:szCs w:val="24"/>
        </w:rPr>
        <w:t>result *= value + 1 is equivalent to writing result = result * (value + 1)</w:t>
      </w:r>
    </w:p>
    <w:p w:rsidR="00354DC0" w:rsidRDefault="00354DC0" w:rsidP="00F83B3D">
      <w:pPr>
        <w:rPr>
          <w:rFonts w:ascii="Garamond" w:hAnsi="Garamond"/>
          <w:color w:val="FF0000"/>
          <w:sz w:val="24"/>
          <w:szCs w:val="24"/>
        </w:rPr>
      </w:pPr>
    </w:p>
    <w:p w:rsidR="00354DC0" w:rsidRDefault="00354DC0" w:rsidP="00F83B3D">
      <w:pPr>
        <w:rPr>
          <w:rFonts w:ascii="Garamond" w:hAnsi="Garamond"/>
          <w:sz w:val="24"/>
          <w:szCs w:val="24"/>
        </w:rPr>
      </w:pPr>
      <w:r>
        <w:rPr>
          <w:rFonts w:ascii="Garamond" w:hAnsi="Garamond"/>
          <w:sz w:val="24"/>
          <w:szCs w:val="24"/>
        </w:rPr>
        <w:t xml:space="preserve">And so on. Finally, there is an even quicker way to add or subtract one from a variable: the increment and decrement operators. These are ‘++’ and ‘--‘ respectively. For example: </w:t>
      </w:r>
    </w:p>
    <w:p w:rsidR="00354DC0" w:rsidRDefault="00354DC0" w:rsidP="00F83B3D">
      <w:pPr>
        <w:rPr>
          <w:rFonts w:ascii="Garamond" w:hAnsi="Garamond"/>
          <w:color w:val="FF0000"/>
          <w:sz w:val="24"/>
          <w:szCs w:val="24"/>
        </w:rPr>
      </w:pPr>
      <w:r>
        <w:rPr>
          <w:rFonts w:ascii="Garamond" w:hAnsi="Garamond"/>
          <w:color w:val="FF0000"/>
          <w:sz w:val="24"/>
          <w:szCs w:val="24"/>
        </w:rPr>
        <w:t>value++ is equivalent to writing value += 1 which is also equivalent to writing value = value + 1</w:t>
      </w:r>
    </w:p>
    <w:p w:rsidR="00354DC0" w:rsidRPr="00354DC0" w:rsidRDefault="00354DC0" w:rsidP="00F83B3D">
      <w:pPr>
        <w:rPr>
          <w:rFonts w:ascii="Garamond" w:hAnsi="Garamond"/>
          <w:color w:val="FF0000"/>
          <w:sz w:val="24"/>
          <w:szCs w:val="24"/>
        </w:rPr>
      </w:pPr>
      <w:r>
        <w:rPr>
          <w:rFonts w:ascii="Garamond" w:hAnsi="Garamond"/>
          <w:color w:val="FF0000"/>
          <w:sz w:val="24"/>
          <w:szCs w:val="24"/>
        </w:rPr>
        <w:t>var-- is equivalent to writing var -= 1 which is also equivalent to writing var = var - 1</w:t>
      </w:r>
    </w:p>
    <w:p w:rsidR="006D40B5" w:rsidRDefault="006D40B5" w:rsidP="00F83B3D">
      <w:pPr>
        <w:pStyle w:val="ListParagraph"/>
        <w:numPr>
          <w:ilvl w:val="0"/>
          <w:numId w:val="4"/>
        </w:numPr>
        <w:rPr>
          <w:rFonts w:ascii="Garamond" w:hAnsi="Garamond"/>
          <w:sz w:val="24"/>
          <w:szCs w:val="24"/>
        </w:rPr>
      </w:pPr>
      <w:r>
        <w:rPr>
          <w:rFonts w:ascii="Garamond" w:hAnsi="Garamond"/>
          <w:sz w:val="24"/>
          <w:szCs w:val="24"/>
        </w:rPr>
        <w:t>Character Math</w:t>
      </w:r>
    </w:p>
    <w:p w:rsidR="006D40B5" w:rsidRDefault="003E0B73" w:rsidP="00816E22">
      <w:pPr>
        <w:rPr>
          <w:rFonts w:ascii="Garamond" w:hAnsi="Garamond"/>
          <w:sz w:val="24"/>
          <w:szCs w:val="24"/>
        </w:rPr>
      </w:pPr>
      <w:r>
        <w:rPr>
          <w:rFonts w:ascii="Garamond" w:hAnsi="Garamond"/>
          <w:sz w:val="24"/>
          <w:szCs w:val="24"/>
        </w:rPr>
        <w:t>T</w:t>
      </w:r>
      <w:r w:rsidR="00816E22">
        <w:rPr>
          <w:rFonts w:ascii="Garamond" w:hAnsi="Garamond"/>
          <w:sz w:val="24"/>
          <w:szCs w:val="24"/>
        </w:rPr>
        <w:t>here is one more short topic that you might not expect. Remember that characters are technically a form of integer? Well, you can use them with all of these mathematical operators if you’d like. While you don’t need to know every number that corresponds to each character, you should know that the alphabet is a range of 26 integers. This means that if you were to increment the character ‘b’, you would get the character ‘c’. The same rule holds true for capital letters as well, but there isn’t a super simple relationship between the lowercase and capital letters. However, as an example of character math, you can transform a lowercased letter to a capital letter with the following statement:</w:t>
      </w:r>
    </w:p>
    <w:p w:rsidR="00816E22" w:rsidRDefault="00816E22" w:rsidP="00816E22">
      <w:pPr>
        <w:rPr>
          <w:rFonts w:ascii="Garamond" w:hAnsi="Garamond"/>
          <w:color w:val="FF0000"/>
          <w:sz w:val="24"/>
          <w:szCs w:val="24"/>
        </w:rPr>
      </w:pPr>
      <w:r>
        <w:rPr>
          <w:rFonts w:ascii="Garamond" w:hAnsi="Garamond"/>
          <w:color w:val="FF0000"/>
          <w:sz w:val="24"/>
          <w:szCs w:val="24"/>
        </w:rPr>
        <w:t>capital = lowercase – ‘a’ + ‘A’;</w:t>
      </w:r>
    </w:p>
    <w:p w:rsidR="00816E22" w:rsidRPr="00816E22" w:rsidRDefault="00816E22" w:rsidP="00816E22">
      <w:pPr>
        <w:rPr>
          <w:rFonts w:ascii="Garamond" w:hAnsi="Garamond"/>
          <w:color w:val="FF0000"/>
          <w:sz w:val="24"/>
          <w:szCs w:val="24"/>
        </w:rPr>
      </w:pPr>
      <w:r>
        <w:rPr>
          <w:rFonts w:ascii="Garamond" w:hAnsi="Garamond"/>
          <w:color w:val="FF0000"/>
          <w:sz w:val="24"/>
          <w:szCs w:val="24"/>
        </w:rPr>
        <w:t>By subtracting ‘a’ from the variable lowercase, you get the offset from ‘a’, meaning if the lowercase letter was a ‘c’, you would get two, because it is two away from ‘a’. Then, the offset is added to ‘A’, producing the same letter as before, but as a capital. For example, if the offset was two, you would go two letters from ‘A’, and get ‘C’.</w:t>
      </w:r>
    </w:p>
    <w:p w:rsidR="00C74A5F" w:rsidRPr="001762BB" w:rsidRDefault="00C74A5F" w:rsidP="001762BB">
      <w:pPr>
        <w:pStyle w:val="ListParagraph"/>
        <w:numPr>
          <w:ilvl w:val="0"/>
          <w:numId w:val="4"/>
        </w:numPr>
        <w:rPr>
          <w:rFonts w:ascii="Garamond" w:hAnsi="Garamond"/>
          <w:sz w:val="24"/>
          <w:szCs w:val="24"/>
        </w:rPr>
      </w:pPr>
      <w:r>
        <w:rPr>
          <w:rFonts w:ascii="Garamond" w:hAnsi="Garamond"/>
          <w:sz w:val="24"/>
          <w:szCs w:val="24"/>
        </w:rPr>
        <w:t>C</w:t>
      </w:r>
      <w:r w:rsidR="006461FA">
        <w:rPr>
          <w:rFonts w:ascii="Garamond" w:hAnsi="Garamond"/>
          <w:sz w:val="24"/>
          <w:szCs w:val="24"/>
        </w:rPr>
        <w:t>math</w:t>
      </w:r>
    </w:p>
    <w:p w:rsidR="003E0B73" w:rsidRDefault="003E0B73" w:rsidP="00F83B3D">
      <w:pPr>
        <w:rPr>
          <w:rFonts w:ascii="Garamond" w:hAnsi="Garamond"/>
          <w:sz w:val="24"/>
          <w:szCs w:val="24"/>
        </w:rPr>
        <w:sectPr w:rsidR="003E0B73">
          <w:pgSz w:w="12240" w:h="15840"/>
          <w:pgMar w:top="1440" w:right="1440" w:bottom="1440" w:left="1440" w:header="720" w:footer="720" w:gutter="0"/>
          <w:cols w:space="720"/>
          <w:docGrid w:linePitch="360"/>
        </w:sectPr>
      </w:pPr>
      <w:r>
        <w:rPr>
          <w:rFonts w:ascii="Garamond" w:hAnsi="Garamond"/>
          <w:sz w:val="24"/>
          <w:szCs w:val="24"/>
        </w:rPr>
        <w:t>Finally, you may have noticed that I haven’t mentioned anything about ways to do other operations like take a number to a power, or take the sine of a number, or round a number, or the like. That’s because these functions aren’t actua</w:t>
      </w:r>
      <w:r w:rsidR="00F84895">
        <w:rPr>
          <w:rFonts w:ascii="Garamond" w:hAnsi="Garamond"/>
          <w:sz w:val="24"/>
          <w:szCs w:val="24"/>
        </w:rPr>
        <w:t xml:space="preserve">lly </w:t>
      </w:r>
      <w:r>
        <w:rPr>
          <w:rFonts w:ascii="Garamond" w:hAnsi="Garamond"/>
          <w:sz w:val="24"/>
          <w:szCs w:val="24"/>
        </w:rPr>
        <w:t>part of the C++ language. However, that doesn’t mean you have to program them yourself (for now). There is a library (just like iostream) called “cmath” that includes pretty much all general math functions you could need. Here’s a list of some of the ones you might use:</w:t>
      </w:r>
    </w:p>
    <w:p w:rsidR="003E0B73" w:rsidRDefault="003E0B73" w:rsidP="00F83B3D">
      <w:pPr>
        <w:rPr>
          <w:rFonts w:ascii="Garamond" w:hAnsi="Garamond"/>
          <w:sz w:val="24"/>
          <w:szCs w:val="24"/>
        </w:rPr>
      </w:pPr>
      <w:r>
        <w:rPr>
          <w:rFonts w:ascii="Garamond" w:hAnsi="Garamond"/>
          <w:sz w:val="24"/>
          <w:szCs w:val="24"/>
        </w:rPr>
        <w:lastRenderedPageBreak/>
        <w:t>cos() – cosine</w:t>
      </w:r>
    </w:p>
    <w:p w:rsidR="003E0B73" w:rsidRDefault="003E0B73" w:rsidP="00F83B3D">
      <w:pPr>
        <w:rPr>
          <w:rFonts w:ascii="Garamond" w:hAnsi="Garamond"/>
          <w:sz w:val="24"/>
          <w:szCs w:val="24"/>
        </w:rPr>
      </w:pPr>
      <w:r>
        <w:rPr>
          <w:rFonts w:ascii="Garamond" w:hAnsi="Garamond"/>
          <w:sz w:val="24"/>
          <w:szCs w:val="24"/>
        </w:rPr>
        <w:t>sin() – sine</w:t>
      </w:r>
    </w:p>
    <w:p w:rsidR="003E0B73" w:rsidRDefault="003E0B73" w:rsidP="00F83B3D">
      <w:pPr>
        <w:rPr>
          <w:rFonts w:ascii="Garamond" w:hAnsi="Garamond"/>
          <w:sz w:val="24"/>
          <w:szCs w:val="24"/>
        </w:rPr>
      </w:pPr>
      <w:r>
        <w:rPr>
          <w:rFonts w:ascii="Garamond" w:hAnsi="Garamond"/>
          <w:sz w:val="24"/>
          <w:szCs w:val="24"/>
        </w:rPr>
        <w:t>tan() – tangent</w:t>
      </w:r>
    </w:p>
    <w:p w:rsidR="003E0B73" w:rsidRDefault="003E0B73" w:rsidP="00F83B3D">
      <w:pPr>
        <w:rPr>
          <w:rFonts w:ascii="Garamond" w:hAnsi="Garamond"/>
          <w:sz w:val="24"/>
          <w:szCs w:val="24"/>
        </w:rPr>
      </w:pPr>
      <w:r>
        <w:rPr>
          <w:rFonts w:ascii="Garamond" w:hAnsi="Garamond"/>
          <w:sz w:val="24"/>
          <w:szCs w:val="24"/>
        </w:rPr>
        <w:t>acos() – arc cosine or inverse cosine</w:t>
      </w:r>
    </w:p>
    <w:p w:rsidR="003E0B73" w:rsidRDefault="003E0B73" w:rsidP="00F83B3D">
      <w:pPr>
        <w:rPr>
          <w:rFonts w:ascii="Garamond" w:hAnsi="Garamond"/>
          <w:sz w:val="24"/>
          <w:szCs w:val="24"/>
        </w:rPr>
      </w:pPr>
      <w:r>
        <w:rPr>
          <w:rFonts w:ascii="Garamond" w:hAnsi="Garamond"/>
          <w:sz w:val="24"/>
          <w:szCs w:val="24"/>
        </w:rPr>
        <w:t>asin() – arc sine or inverse sine</w:t>
      </w:r>
    </w:p>
    <w:p w:rsidR="003E0B73" w:rsidRDefault="003E0B73" w:rsidP="00F83B3D">
      <w:pPr>
        <w:rPr>
          <w:rFonts w:ascii="Garamond" w:hAnsi="Garamond"/>
          <w:sz w:val="24"/>
          <w:szCs w:val="24"/>
        </w:rPr>
      </w:pPr>
      <w:r>
        <w:rPr>
          <w:rFonts w:ascii="Garamond" w:hAnsi="Garamond"/>
          <w:sz w:val="24"/>
          <w:szCs w:val="24"/>
        </w:rPr>
        <w:t>atan() – arc tangent or inverse tangent</w:t>
      </w:r>
    </w:p>
    <w:p w:rsidR="003E0B73" w:rsidRDefault="003E0B73" w:rsidP="00F83B3D">
      <w:pPr>
        <w:rPr>
          <w:rFonts w:ascii="Garamond" w:hAnsi="Garamond"/>
          <w:sz w:val="24"/>
          <w:szCs w:val="24"/>
        </w:rPr>
      </w:pPr>
      <w:r>
        <w:rPr>
          <w:rFonts w:ascii="Garamond" w:hAnsi="Garamond"/>
          <w:sz w:val="24"/>
          <w:szCs w:val="24"/>
        </w:rPr>
        <w:t>exp() – the exponential function</w:t>
      </w:r>
    </w:p>
    <w:p w:rsidR="003E0B73" w:rsidRDefault="003E0B73" w:rsidP="00F83B3D">
      <w:pPr>
        <w:rPr>
          <w:rFonts w:ascii="Garamond" w:hAnsi="Garamond"/>
          <w:sz w:val="24"/>
          <w:szCs w:val="24"/>
        </w:rPr>
      </w:pPr>
      <w:r>
        <w:rPr>
          <w:rFonts w:ascii="Garamond" w:hAnsi="Garamond"/>
          <w:sz w:val="24"/>
          <w:szCs w:val="24"/>
        </w:rPr>
        <w:t>log() – natural logarithm</w:t>
      </w:r>
    </w:p>
    <w:p w:rsidR="003E0B73" w:rsidRDefault="003E0B73" w:rsidP="00F83B3D">
      <w:pPr>
        <w:rPr>
          <w:rFonts w:ascii="Garamond" w:hAnsi="Garamond"/>
          <w:sz w:val="24"/>
          <w:szCs w:val="24"/>
        </w:rPr>
      </w:pPr>
      <w:r>
        <w:rPr>
          <w:rFonts w:ascii="Garamond" w:hAnsi="Garamond"/>
          <w:sz w:val="24"/>
          <w:szCs w:val="24"/>
        </w:rPr>
        <w:t>log10() – logarithm base 10</w:t>
      </w:r>
    </w:p>
    <w:p w:rsidR="003E0B73" w:rsidRDefault="00C052D9" w:rsidP="00F83B3D">
      <w:pPr>
        <w:rPr>
          <w:rFonts w:ascii="Garamond" w:hAnsi="Garamond"/>
          <w:sz w:val="24"/>
          <w:szCs w:val="24"/>
        </w:rPr>
      </w:pPr>
      <w:r>
        <w:rPr>
          <w:rFonts w:ascii="Garamond" w:hAnsi="Garamond"/>
          <w:sz w:val="24"/>
          <w:szCs w:val="24"/>
        </w:rPr>
        <w:lastRenderedPageBreak/>
        <w:t>pow() – a number to a power</w:t>
      </w:r>
    </w:p>
    <w:p w:rsidR="00C052D9" w:rsidRDefault="00C052D9" w:rsidP="00F83B3D">
      <w:pPr>
        <w:rPr>
          <w:rFonts w:ascii="Garamond" w:hAnsi="Garamond"/>
          <w:sz w:val="24"/>
          <w:szCs w:val="24"/>
        </w:rPr>
      </w:pPr>
      <w:r>
        <w:rPr>
          <w:rFonts w:ascii="Garamond" w:hAnsi="Garamond"/>
          <w:sz w:val="24"/>
          <w:szCs w:val="24"/>
        </w:rPr>
        <w:t>sqrt() – square root</w:t>
      </w:r>
    </w:p>
    <w:p w:rsidR="00C052D9" w:rsidRDefault="0042005C" w:rsidP="00F83B3D">
      <w:pPr>
        <w:rPr>
          <w:rFonts w:ascii="Garamond" w:hAnsi="Garamond"/>
          <w:sz w:val="24"/>
          <w:szCs w:val="24"/>
        </w:rPr>
      </w:pPr>
      <w:proofErr w:type="gramStart"/>
      <w:r>
        <w:rPr>
          <w:rFonts w:ascii="Garamond" w:hAnsi="Garamond"/>
          <w:sz w:val="24"/>
          <w:szCs w:val="24"/>
        </w:rPr>
        <w:t>ceil</w:t>
      </w:r>
      <w:proofErr w:type="gramEnd"/>
      <w:r w:rsidR="00C052D9">
        <w:rPr>
          <w:rFonts w:ascii="Garamond" w:hAnsi="Garamond"/>
          <w:sz w:val="24"/>
          <w:szCs w:val="24"/>
        </w:rPr>
        <w:t>() – round up</w:t>
      </w:r>
    </w:p>
    <w:p w:rsidR="00C052D9" w:rsidRDefault="00C052D9" w:rsidP="00F83B3D">
      <w:pPr>
        <w:rPr>
          <w:rFonts w:ascii="Garamond" w:hAnsi="Garamond"/>
          <w:sz w:val="24"/>
          <w:szCs w:val="24"/>
        </w:rPr>
      </w:pPr>
      <w:r>
        <w:rPr>
          <w:rFonts w:ascii="Garamond" w:hAnsi="Garamond"/>
          <w:sz w:val="24"/>
          <w:szCs w:val="24"/>
        </w:rPr>
        <w:t>floor() – round down</w:t>
      </w:r>
      <w:bookmarkStart w:id="0" w:name="_GoBack"/>
      <w:bookmarkEnd w:id="0"/>
    </w:p>
    <w:p w:rsidR="00C052D9" w:rsidRDefault="00C052D9" w:rsidP="00F83B3D">
      <w:pPr>
        <w:rPr>
          <w:rFonts w:ascii="Garamond" w:hAnsi="Garamond"/>
          <w:sz w:val="24"/>
          <w:szCs w:val="24"/>
        </w:rPr>
      </w:pPr>
      <w:r>
        <w:rPr>
          <w:rFonts w:ascii="Garamond" w:hAnsi="Garamond"/>
          <w:sz w:val="24"/>
          <w:szCs w:val="24"/>
        </w:rPr>
        <w:t>round() – round value</w:t>
      </w:r>
    </w:p>
    <w:p w:rsidR="00C052D9" w:rsidRDefault="00C052D9" w:rsidP="00F83B3D">
      <w:pPr>
        <w:rPr>
          <w:rFonts w:ascii="Garamond" w:hAnsi="Garamond"/>
          <w:sz w:val="24"/>
          <w:szCs w:val="24"/>
        </w:rPr>
      </w:pPr>
      <w:r>
        <w:rPr>
          <w:rFonts w:ascii="Garamond" w:hAnsi="Garamond"/>
          <w:sz w:val="24"/>
          <w:szCs w:val="24"/>
        </w:rPr>
        <w:t>abs() – absolute value</w:t>
      </w:r>
    </w:p>
    <w:p w:rsidR="003E0B73" w:rsidRPr="006461FA" w:rsidRDefault="003E0B73" w:rsidP="00F83B3D">
      <w:pPr>
        <w:rPr>
          <w:rFonts w:ascii="Garamond" w:hAnsi="Garamond"/>
          <w:sz w:val="24"/>
          <w:szCs w:val="24"/>
        </w:rPr>
      </w:pPr>
    </w:p>
    <w:sectPr w:rsidR="003E0B73" w:rsidRPr="006461FA" w:rsidSect="003E0B7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5987"/>
    <w:multiLevelType w:val="hybridMultilevel"/>
    <w:tmpl w:val="0ADCE64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15F7F"/>
    <w:multiLevelType w:val="hybridMultilevel"/>
    <w:tmpl w:val="9C421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7758E"/>
    <w:multiLevelType w:val="hybridMultilevel"/>
    <w:tmpl w:val="21483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A3FAF"/>
    <w:multiLevelType w:val="hybridMultilevel"/>
    <w:tmpl w:val="558AF854"/>
    <w:lvl w:ilvl="0" w:tplc="344CBBE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B4"/>
    <w:rsid w:val="00031E67"/>
    <w:rsid w:val="00053653"/>
    <w:rsid w:val="000E51FA"/>
    <w:rsid w:val="001302A7"/>
    <w:rsid w:val="001762BB"/>
    <w:rsid w:val="001F3836"/>
    <w:rsid w:val="002852A9"/>
    <w:rsid w:val="003371EE"/>
    <w:rsid w:val="00354DC0"/>
    <w:rsid w:val="003E0B73"/>
    <w:rsid w:val="0042005C"/>
    <w:rsid w:val="004A2F4B"/>
    <w:rsid w:val="004E174E"/>
    <w:rsid w:val="00530EE1"/>
    <w:rsid w:val="005E78DB"/>
    <w:rsid w:val="0061693B"/>
    <w:rsid w:val="006461FA"/>
    <w:rsid w:val="00660CF2"/>
    <w:rsid w:val="006D40B5"/>
    <w:rsid w:val="0077125A"/>
    <w:rsid w:val="007B7BD4"/>
    <w:rsid w:val="00816E22"/>
    <w:rsid w:val="008A3D23"/>
    <w:rsid w:val="00A443B4"/>
    <w:rsid w:val="00A64ABB"/>
    <w:rsid w:val="00A95B88"/>
    <w:rsid w:val="00AF3699"/>
    <w:rsid w:val="00B9163D"/>
    <w:rsid w:val="00BB6E51"/>
    <w:rsid w:val="00C052D9"/>
    <w:rsid w:val="00C1078A"/>
    <w:rsid w:val="00C6398C"/>
    <w:rsid w:val="00C71ACF"/>
    <w:rsid w:val="00C74A5F"/>
    <w:rsid w:val="00CE2D47"/>
    <w:rsid w:val="00D27C4D"/>
    <w:rsid w:val="00D56DAD"/>
    <w:rsid w:val="00E64CC8"/>
    <w:rsid w:val="00F131E4"/>
    <w:rsid w:val="00F5299E"/>
    <w:rsid w:val="00F83B3D"/>
    <w:rsid w:val="00F84895"/>
    <w:rsid w:val="00FB1320"/>
    <w:rsid w:val="00FC383D"/>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F5698-00AD-4983-81C1-2F12F607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B4"/>
  </w:style>
  <w:style w:type="paragraph" w:styleId="ListParagraph">
    <w:name w:val="List Paragraph"/>
    <w:basedOn w:val="Normal"/>
    <w:uiPriority w:val="34"/>
    <w:qFormat/>
    <w:rsid w:val="00A443B4"/>
    <w:pPr>
      <w:ind w:left="720"/>
      <w:contextualSpacing/>
    </w:pPr>
  </w:style>
  <w:style w:type="paragraph" w:styleId="NormalWeb">
    <w:name w:val="Normal (Web)"/>
    <w:basedOn w:val="Normal"/>
    <w:uiPriority w:val="99"/>
    <w:semiHidden/>
    <w:unhideWhenUsed/>
    <w:rsid w:val="00F52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299E"/>
  </w:style>
  <w:style w:type="character" w:customStyle="1" w:styleId="codeintext">
    <w:name w:val="codeintext"/>
    <w:basedOn w:val="DefaultParagraphFont"/>
    <w:rsid w:val="00F5299E"/>
  </w:style>
  <w:style w:type="character" w:styleId="Hyperlink">
    <w:name w:val="Hyperlink"/>
    <w:basedOn w:val="DefaultParagraphFont"/>
    <w:uiPriority w:val="99"/>
    <w:unhideWhenUsed/>
    <w:rsid w:val="00C1078A"/>
    <w:rPr>
      <w:color w:val="0563C1" w:themeColor="hyperlink"/>
      <w:u w:val="single"/>
    </w:rPr>
  </w:style>
  <w:style w:type="table" w:styleId="TableGrid">
    <w:name w:val="Table Grid"/>
    <w:basedOn w:val="TableNormal"/>
    <w:uiPriority w:val="39"/>
    <w:rsid w:val="00D27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7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1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2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D67B04-717C-446D-8D5B-7AB29503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dc:creator>
  <cp:keywords/>
  <dc:description/>
  <cp:lastModifiedBy>Max Slater</cp:lastModifiedBy>
  <cp:revision>31</cp:revision>
  <cp:lastPrinted>2016-01-23T19:09:00Z</cp:lastPrinted>
  <dcterms:created xsi:type="dcterms:W3CDTF">2015-07-21T00:19:00Z</dcterms:created>
  <dcterms:modified xsi:type="dcterms:W3CDTF">2016-01-23T19:09:00Z</dcterms:modified>
</cp:coreProperties>
</file>