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Pr="00E10A92" w:rsidRDefault="005D4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(1+τp)</m:t>
              </m:r>
            </m:den>
          </m:f>
        </m:oMath>
      </m:oMathPara>
    </w:p>
    <w:p w:rsidR="00E10A92" w:rsidRPr="00E10A92" w:rsidRDefault="00E10A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consigne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=26,14</m:t>
          </m:r>
        </m:oMath>
      </m:oMathPara>
    </w:p>
    <w:p w:rsidR="00E10A92" w:rsidRPr="00E10A92" w:rsidRDefault="00E10A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τ=0,1 s</m:t>
          </m:r>
        </m:oMath>
      </m:oMathPara>
    </w:p>
    <w:p w:rsidR="00E10A92" w:rsidRDefault="00E10A92">
      <w:pPr>
        <w:rPr>
          <w:rFonts w:eastAsiaTheme="minorEastAsia"/>
          <w:lang w:val="fr-FR"/>
        </w:rPr>
      </w:pPr>
      <w:r w:rsidRPr="00E10A92">
        <w:rPr>
          <w:rFonts w:eastAsiaTheme="minorEastAsia"/>
          <w:lang w:val="fr-FR"/>
        </w:rPr>
        <w:t xml:space="preserve">Le système est intrinsèquement instable : il faut nécessairement ajouter un correcteur dérivateur pour avoir une phase inférieure </w:t>
      </w:r>
      <w:proofErr w:type="gramStart"/>
      <w:r w:rsidRPr="00E10A92">
        <w:rPr>
          <w:rFonts w:eastAsiaTheme="minorEastAsia"/>
          <w:lang w:val="fr-FR"/>
        </w:rPr>
        <w:t xml:space="preserve">à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 w:rsidR="005D4F7C">
        <w:rPr>
          <w:rFonts w:eastAsiaTheme="minorEastAsia"/>
          <w:lang w:val="fr-FR"/>
        </w:rPr>
        <w:t>. Ainsi, une fois un tel correcteur ajouté :</w:t>
      </w:r>
    </w:p>
    <w:p w:rsidR="00E10A92" w:rsidRPr="00E10A92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H</m:t>
              </m:r>
            </m:e>
            <m:sub>
              <m:r>
                <w:rPr>
                  <w:rFonts w:ascii="Cambria Math" w:hAnsi="Cambria Math"/>
                  <w:lang w:val="fr-FR"/>
                </w:rPr>
                <m:t>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p)</m:t>
              </m:r>
            </m:num>
            <m:den>
              <m:r>
                <w:rPr>
                  <w:rFonts w:ascii="Cambria Math" w:hAnsi="Cambria Math"/>
                  <w:lang w:val="fr-FR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+τ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den>
          </m:f>
        </m:oMath>
      </m:oMathPara>
    </w:p>
    <w:p w:rsidR="00E10A92" w:rsidRDefault="00E10A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critère de </w:t>
      </w:r>
      <w:proofErr w:type="spellStart"/>
      <w:r>
        <w:rPr>
          <w:rFonts w:eastAsiaTheme="minorEastAsia"/>
          <w:lang w:val="fr-FR"/>
        </w:rPr>
        <w:t>Routh</w:t>
      </w:r>
      <w:proofErr w:type="spellEnd"/>
      <w:r>
        <w:rPr>
          <w:rFonts w:eastAsiaTheme="minorEastAsia"/>
          <w:lang w:val="fr-FR"/>
        </w:rPr>
        <w:t xml:space="preserve"> appliqué à la fonction de transfert du système corrigé par un dérivateur, de coefficient fixé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d</m:t>
            </m:r>
          </m:sub>
        </m:sSub>
      </m:oMath>
      <w:r>
        <w:rPr>
          <w:rFonts w:eastAsiaTheme="minorEastAsia"/>
          <w:lang w:val="fr-FR"/>
        </w:rPr>
        <w:t xml:space="preserve"> est :</w:t>
      </w:r>
    </w:p>
    <w:p w:rsidR="00E10A92" w:rsidRPr="00E10A92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&gt;0</m:t>
          </m:r>
        </m:oMath>
      </m:oMathPara>
    </w:p>
    <w:p w:rsidR="00E10A92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τ</m:t>
              </m:r>
            </m:den>
          </m:f>
        </m:oMath>
      </m:oMathPara>
    </w:p>
    <w:p w:rsidR="00E10A92" w:rsidRDefault="00E10A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 point critique est atteint lorsque le dénominateur de la fonction de transfert s’annule : l’étude fréquentielle du dénominateur fournit une équation respectée par la pulsation du système :</w:t>
      </w:r>
    </w:p>
    <w:p w:rsidR="00E10A92" w:rsidRPr="00C1591E" w:rsidRDefault="005D4F7C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fr-FR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fr-FR"/>
            </w:rPr>
            <m:t>=0</m:t>
          </m:r>
        </m:oMath>
      </m:oMathPara>
    </w:p>
    <w:p w:rsidR="00C1591E" w:rsidRPr="00C1591E" w:rsidRDefault="00C1591E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Ainsi les coordonnées du point critique sont, pour une valeur du gain du correcteur dérivateur </w:t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d</m:t>
            </m:r>
          </m:sub>
        </m:sSub>
      </m:oMath>
      <w:r>
        <w:rPr>
          <w:rFonts w:eastAsiaTheme="minorEastAsia"/>
          <w:lang w:val="fr-FR"/>
        </w:rPr>
        <w:t xml:space="preserve"> fixé :</w:t>
      </w:r>
      <w:bookmarkStart w:id="0" w:name="_GoBack"/>
      <w:bookmarkEnd w:id="0"/>
    </w:p>
    <w:p w:rsidR="00C1591E" w:rsidRPr="00C1591E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/τ</m:t>
          </m:r>
        </m:oMath>
      </m:oMathPara>
    </w:p>
    <w:p w:rsidR="00C1591E" w:rsidRPr="00474570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d</m:t>
                      </m:r>
                    </m:sub>
                  </m:sSub>
                </m:den>
              </m:f>
            </m:e>
          </m:rad>
        </m:oMath>
      </m:oMathPara>
    </w:p>
    <w:p w:rsidR="00474570" w:rsidRPr="00E10A92" w:rsidRDefault="005D4F7C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u0</m:t>
              </m:r>
            </m:sub>
          </m:sSub>
        </m:oMath>
      </m:oMathPara>
    </w:p>
    <w:sectPr w:rsidR="00474570" w:rsidRPr="00E1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61"/>
    <w:rsid w:val="00474570"/>
    <w:rsid w:val="005D4F7C"/>
    <w:rsid w:val="006636B9"/>
    <w:rsid w:val="006B1861"/>
    <w:rsid w:val="00834909"/>
    <w:rsid w:val="00C1591E"/>
    <w:rsid w:val="00E10A92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222B9-6E55-4EB1-9224-006518C1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5</cp:revision>
  <dcterms:created xsi:type="dcterms:W3CDTF">2017-06-12T16:54:00Z</dcterms:created>
  <dcterms:modified xsi:type="dcterms:W3CDTF">2017-06-12T17:29:00Z</dcterms:modified>
</cp:coreProperties>
</file>