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Alignment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Khách hàng thiếu dịch vụ giao hàng cấp tốc, tốc độ giao hàng phụ thuộc vào tình trạng giao thông và người vận chuyển.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Khách hàng ở những vị trí/ khu vực mà phương thức giao hàng truyền thống khó tiếp cận (kẹt xe, địa hình xa).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Approach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Xây dựng một ứng dụng web cho thiết bị di động, tương thích với các trình duyệt và hệ điều hành (OS) chính.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phép người dùng được biết nhà hàng sử dụng drone trong phạm vi gần nhất.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Tích hợp GPS để drone định vị khách hàng và đường bay tối ưu.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Tích hợp dashboard cho admin để theo dõi trạng thái drone, đơn hàng và phản hồi khách.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Narrative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Khách hàng đặt hàng giao đồ ăn nhanh bằng drone, đặt món fastfood trên app và yêu cầu thanh toán bằng online.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Khách hàng tìm đồ ăn, hệ thống tìm kiếm nhà hàng gần nhất và yêu cầu thanh toán để hoàn thành đặt hàng.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Drone bay theo đường định vị GPS tới vị trí được chỉ định trên app.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Khách hàng theo dõi được đường bay của drone và nhận thông báo khi drone gần tới điểm giao.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khi khách hàng lấy đơn hàng, drone bay trở về nơi xuất phát. Hệ thống cập nhật đơn hàng hoàn tất.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Cung cấp trải nghiệm dịch vụ giao hàng siêu nhanh bằng phương tiện trên không cho khách hàng có nhu cầu đơn hàng hỏa tốc.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Tích hợp công nghệ GPS để xây dựng lộ trình đường bay đến các điểm giao gần nhất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Hỗ trợ khách hàng đặt đồ ăn nhanh, theo dõi drone thời gian thực, đảm bảo độ an toàn và chính xác cao về chất lượng.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Chăm sóc khách hàng được thực hiện trong suốt quá trình giao hàng và sau khi nhận hàng trong thời gian giới hạn.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Alignment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