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D1F8" w14:textId="218F9B24" w:rsidR="0050638E" w:rsidRPr="0050638E" w:rsidRDefault="0050638E" w:rsidP="0050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scadia Code SemiBold" w:hAnsi="Cascadia Code SemiBold" w:cs="Cascadia Code SemiBold"/>
          <w:b/>
          <w:bCs/>
          <w:sz w:val="52"/>
          <w:szCs w:val="52"/>
        </w:rPr>
      </w:pPr>
      <w:r w:rsidRPr="0050638E">
        <w:rPr>
          <w:rFonts w:ascii="Cascadia Code SemiBold" w:hAnsi="Cascadia Code SemiBold" w:cs="Cascadia Code SemiBold"/>
          <w:b/>
          <w:bCs/>
          <w:sz w:val="52"/>
          <w:szCs w:val="52"/>
        </w:rPr>
        <w:t>Illustrations du CODE</w:t>
      </w:r>
    </w:p>
    <w:p w14:paraId="19646012" w14:textId="77777777" w:rsidR="0050638E" w:rsidRDefault="0050638E">
      <w:pPr>
        <w:rPr>
          <w:rFonts w:ascii="Garamond" w:hAnsi="Garamond"/>
        </w:rPr>
      </w:pPr>
    </w:p>
    <w:p w14:paraId="485C9444" w14:textId="77777777" w:rsidR="0050638E" w:rsidRPr="0050638E" w:rsidRDefault="0050638E" w:rsidP="0050638E">
      <w:pPr>
        <w:spacing w:line="360" w:lineRule="auto"/>
        <w:rPr>
          <w:rFonts w:ascii="Garamond" w:hAnsi="Garamond"/>
          <w:color w:val="002060"/>
        </w:rPr>
      </w:pPr>
    </w:p>
    <w:p w14:paraId="754F2C63" w14:textId="0372325D" w:rsidR="0050638E" w:rsidRPr="0050638E" w:rsidRDefault="0050638E" w:rsidP="0050638E">
      <w:pPr>
        <w:spacing w:line="360" w:lineRule="auto"/>
        <w:jc w:val="both"/>
        <w:rPr>
          <w:rFonts w:ascii="Garamond" w:hAnsi="Garamond"/>
          <w:color w:val="002060"/>
          <w:sz w:val="28"/>
          <w:szCs w:val="28"/>
        </w:rPr>
      </w:pPr>
      <w:r w:rsidRPr="0050638E">
        <w:rPr>
          <w:rFonts w:ascii="Garamond" w:hAnsi="Garamond"/>
          <w:color w:val="002060"/>
          <w:sz w:val="28"/>
          <w:szCs w:val="28"/>
        </w:rPr>
        <w:t>L’image suivante illustre l’indication choisie dans la fonction maillage.hpp/ « C</w:t>
      </w:r>
      <w:r w:rsidRPr="0050638E">
        <w:rPr>
          <w:rFonts w:ascii="Garamond" w:hAnsi="Garamond"/>
          <w:color w:val="002060"/>
          <w:sz w:val="28"/>
          <w:szCs w:val="28"/>
        </w:rPr>
        <w:t>lasse Triangulation et ses dérivées</w:t>
      </w:r>
      <w:r w:rsidRPr="0050638E">
        <w:rPr>
          <w:rFonts w:ascii="Garamond" w:hAnsi="Garamond"/>
          <w:color w:val="002060"/>
          <w:sz w:val="28"/>
          <w:szCs w:val="28"/>
        </w:rPr>
        <w:t> »/</w:t>
      </w:r>
      <w:r w:rsidRPr="0050638E">
        <w:rPr>
          <w:color w:val="002060"/>
          <w:sz w:val="28"/>
          <w:szCs w:val="28"/>
        </w:rPr>
        <w:t xml:space="preserve"> </w:t>
      </w:r>
      <w:r w:rsidRPr="0050638E">
        <w:rPr>
          <w:rFonts w:ascii="Garamond" w:hAnsi="Garamond"/>
          <w:color w:val="002060"/>
          <w:sz w:val="28"/>
          <w:szCs w:val="28"/>
        </w:rPr>
        <w:t xml:space="preserve">class </w:t>
      </w:r>
      <w:proofErr w:type="spellStart"/>
      <w:r w:rsidRPr="0050638E">
        <w:rPr>
          <w:rFonts w:ascii="Garamond" w:hAnsi="Garamond"/>
          <w:color w:val="002060"/>
          <w:sz w:val="28"/>
          <w:szCs w:val="28"/>
        </w:rPr>
        <w:t>MaillageSecteurAngulaire</w:t>
      </w:r>
      <w:proofErr w:type="spellEnd"/>
      <w:r w:rsidRPr="0050638E">
        <w:rPr>
          <w:rFonts w:ascii="Garamond" w:hAnsi="Garamond"/>
          <w:color w:val="002060"/>
          <w:sz w:val="28"/>
          <w:szCs w:val="28"/>
        </w:rPr>
        <w:t xml:space="preserve"> /</w:t>
      </w:r>
      <w:proofErr w:type="spellStart"/>
      <w:r w:rsidRPr="0050638E">
        <w:rPr>
          <w:rFonts w:ascii="Garamond" w:hAnsi="Garamond"/>
          <w:b/>
          <w:bCs/>
          <w:color w:val="002060"/>
          <w:sz w:val="28"/>
          <w:szCs w:val="28"/>
        </w:rPr>
        <w:t>generersecteurangleaigu</w:t>
      </w:r>
      <w:proofErr w:type="spellEnd"/>
      <w:r w:rsidRPr="0050638E">
        <w:rPr>
          <w:rFonts w:ascii="Garamond" w:hAnsi="Garamond"/>
          <w:b/>
          <w:bCs/>
          <w:color w:val="002060"/>
          <w:sz w:val="28"/>
          <w:szCs w:val="28"/>
        </w:rPr>
        <w:t>()</w:t>
      </w:r>
      <w:r w:rsidRPr="0050638E">
        <w:rPr>
          <w:rFonts w:ascii="Garamond" w:hAnsi="Garamond"/>
          <w:color w:val="002060"/>
          <w:sz w:val="28"/>
          <w:szCs w:val="28"/>
        </w:rPr>
        <w:t xml:space="preserve"> lors de la génération des triangles.</w:t>
      </w:r>
    </w:p>
    <w:p w14:paraId="7F690987" w14:textId="4F02DCEC" w:rsidR="0050638E" w:rsidRDefault="0050638E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04BEF812" wp14:editId="6517B9B7">
            <wp:simplePos x="0" y="0"/>
            <wp:positionH relativeFrom="margin">
              <wp:align>center</wp:align>
            </wp:positionH>
            <wp:positionV relativeFrom="paragraph">
              <wp:posOffset>435802</wp:posOffset>
            </wp:positionV>
            <wp:extent cx="5831942" cy="4325679"/>
            <wp:effectExtent l="76200" t="76200" r="130810" b="132080"/>
            <wp:wrapTopAndBottom/>
            <wp:docPr id="584466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42" cy="4325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7CB7094" w14:textId="77777777" w:rsidR="0050638E" w:rsidRDefault="0050638E">
      <w:pPr>
        <w:rPr>
          <w:rFonts w:ascii="Garamond" w:hAnsi="Garamond"/>
        </w:rPr>
      </w:pPr>
    </w:p>
    <w:p w14:paraId="45E65A27" w14:textId="3A394EDC" w:rsidR="0050638E" w:rsidRDefault="0050638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631657F" w14:textId="47CF2FD6" w:rsidR="0050638E" w:rsidRPr="0050638E" w:rsidRDefault="0050638E" w:rsidP="0050638E">
      <w:pPr>
        <w:spacing w:line="360" w:lineRule="auto"/>
        <w:jc w:val="both"/>
        <w:rPr>
          <w:rFonts w:ascii="Garamond" w:hAnsi="Garamond"/>
          <w:color w:val="002060"/>
          <w:sz w:val="28"/>
          <w:szCs w:val="28"/>
        </w:rPr>
      </w:pPr>
      <w:r>
        <w:rPr>
          <w:rFonts w:ascii="Garamond" w:hAnsi="Garamond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18896" wp14:editId="403B8E4E">
            <wp:simplePos x="0" y="0"/>
            <wp:positionH relativeFrom="margin">
              <wp:align>center</wp:align>
            </wp:positionH>
            <wp:positionV relativeFrom="paragraph">
              <wp:posOffset>1021848</wp:posOffset>
            </wp:positionV>
            <wp:extent cx="6202045" cy="7864475"/>
            <wp:effectExtent l="0" t="0" r="8255" b="3175"/>
            <wp:wrapTopAndBottom/>
            <wp:docPr id="35972347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786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38E">
        <w:rPr>
          <w:rFonts w:ascii="Garamond" w:hAnsi="Garamond"/>
          <w:color w:val="002060"/>
          <w:sz w:val="28"/>
          <w:szCs w:val="28"/>
        </w:rPr>
        <w:t xml:space="preserve">L’image suivante illustre </w:t>
      </w:r>
      <w:r>
        <w:rPr>
          <w:rFonts w:ascii="Garamond" w:hAnsi="Garamond"/>
          <w:color w:val="002060"/>
          <w:sz w:val="28"/>
          <w:szCs w:val="28"/>
        </w:rPr>
        <w:t xml:space="preserve">les calculs nécessaires aux transformées des sommets dans les symétries axiales. Ces calculs sont effectués </w:t>
      </w:r>
      <w:r w:rsidRPr="0050638E">
        <w:rPr>
          <w:rFonts w:ascii="Garamond" w:hAnsi="Garamond"/>
          <w:color w:val="002060"/>
          <w:sz w:val="28"/>
          <w:szCs w:val="28"/>
        </w:rPr>
        <w:t xml:space="preserve">dans la fonction </w:t>
      </w:r>
      <w:r>
        <w:rPr>
          <w:rFonts w:ascii="Garamond" w:hAnsi="Garamond"/>
          <w:color w:val="002060"/>
          <w:sz w:val="28"/>
          <w:szCs w:val="28"/>
        </w:rPr>
        <w:t xml:space="preserve">de la classe Triangulation </w:t>
      </w:r>
      <w:proofErr w:type="spellStart"/>
      <w:r w:rsidRPr="0050638E">
        <w:rPr>
          <w:rFonts w:ascii="Garamond" w:hAnsi="Garamond"/>
          <w:color w:val="002060"/>
          <w:sz w:val="28"/>
          <w:szCs w:val="28"/>
        </w:rPr>
        <w:t>symetrieAxeOblique</w:t>
      </w:r>
      <w:proofErr w:type="spellEnd"/>
      <w:r>
        <w:rPr>
          <w:rFonts w:ascii="Garamond" w:hAnsi="Garamond"/>
          <w:color w:val="002060"/>
          <w:sz w:val="28"/>
          <w:szCs w:val="28"/>
        </w:rPr>
        <w:t>() de ‘maillage.hpp’.</w:t>
      </w:r>
    </w:p>
    <w:sectPr w:rsidR="0050638E" w:rsidRPr="00506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8E"/>
    <w:rsid w:val="005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F4B7"/>
  <w15:chartTrackingRefBased/>
  <w15:docId w15:val="{A914E3EB-237A-45F1-B778-6585E9E5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Mayeul Docq</dc:creator>
  <cp:keywords/>
  <dc:description/>
  <cp:lastModifiedBy>Mayeul Docq</cp:lastModifiedBy>
  <cp:revision>1</cp:revision>
  <dcterms:created xsi:type="dcterms:W3CDTF">2024-01-24T23:16:00Z</dcterms:created>
  <dcterms:modified xsi:type="dcterms:W3CDTF">2024-01-24T23:27:00Z</dcterms:modified>
</cp:coreProperties>
</file>