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1420" w14:textId="79A72877" w:rsidR="005759B6" w:rsidRPr="0056197C" w:rsidRDefault="009D6C9F">
      <w:pPr>
        <w:rPr>
          <w:b/>
        </w:rPr>
      </w:pPr>
      <w:r w:rsidRPr="0056197C">
        <w:rPr>
          <w:b/>
        </w:rPr>
        <w:t xml:space="preserve">Notes on the labeling/coding </w:t>
      </w:r>
    </w:p>
    <w:p w14:paraId="46207814" w14:textId="1485E0BB" w:rsidR="0056197C" w:rsidRDefault="0056197C" w:rsidP="0056197C">
      <w:pPr>
        <w:pStyle w:val="Listenabsatz"/>
        <w:numPr>
          <w:ilvl w:val="0"/>
          <w:numId w:val="1"/>
        </w:numPr>
      </w:pPr>
      <w:r w:rsidRPr="0056197C">
        <w:t xml:space="preserve">Maybe exclude </w:t>
      </w:r>
      <w:r w:rsidR="002710CC">
        <w:t>all statements that are not from results section?</w:t>
      </w:r>
    </w:p>
    <w:p w14:paraId="18C93816" w14:textId="3956F8A3" w:rsidR="002710CC" w:rsidRDefault="002710CC" w:rsidP="002710CC">
      <w:pPr>
        <w:pStyle w:val="Listenabsatz"/>
        <w:numPr>
          <w:ilvl w:val="1"/>
          <w:numId w:val="1"/>
        </w:numPr>
      </w:pPr>
      <w:r>
        <w:t>Still include those from discussion (even though they have p values in them?)</w:t>
      </w:r>
    </w:p>
    <w:p w14:paraId="43F17D55" w14:textId="19E18207" w:rsidR="002710CC" w:rsidRDefault="002710CC" w:rsidP="002710CC">
      <w:pPr>
        <w:pStyle w:val="Listenabsatz"/>
        <w:numPr>
          <w:ilvl w:val="1"/>
          <w:numId w:val="1"/>
        </w:numPr>
      </w:pPr>
      <w:r>
        <w:t xml:space="preserve">Some statements are actually okay but are flagged as being from a figure not or sth. </w:t>
      </w:r>
      <w:r>
        <w:sym w:font="Wingdings" w:char="F0E0"/>
      </w:r>
      <w:r>
        <w:t xml:space="preserve"> Check of simply exclude!</w:t>
      </w:r>
    </w:p>
    <w:p w14:paraId="46506698" w14:textId="02A09EDF" w:rsidR="002710CC" w:rsidRDefault="002710CC" w:rsidP="002710CC">
      <w:pPr>
        <w:pStyle w:val="Listenabsatz"/>
        <w:numPr>
          <w:ilvl w:val="0"/>
          <w:numId w:val="1"/>
        </w:numPr>
      </w:pPr>
      <w:r>
        <w:t>Difference between strict and kind label</w:t>
      </w:r>
    </w:p>
    <w:p w14:paraId="571CC35B" w14:textId="1F7F5C8A" w:rsidR="002710CC" w:rsidRDefault="002710CC" w:rsidP="002710CC">
      <w:pPr>
        <w:pStyle w:val="Listenabsatz"/>
        <w:numPr>
          <w:ilvl w:val="1"/>
          <w:numId w:val="1"/>
        </w:numPr>
      </w:pPr>
      <w:r>
        <w:t xml:space="preserve">Strict: anything that might lead readers to believe that the effect is null; similar to </w:t>
      </w:r>
      <w:r w:rsidR="00846B2F">
        <w:t>labels in Murphy et al. (2025) and Aczel et al (2018)</w:t>
      </w:r>
    </w:p>
    <w:p w14:paraId="51E31C57" w14:textId="2E8FA5D2" w:rsidR="00846B2F" w:rsidRDefault="004330B2" w:rsidP="004330B2">
      <w:pPr>
        <w:pStyle w:val="Listenabsatz"/>
        <w:numPr>
          <w:ilvl w:val="2"/>
          <w:numId w:val="1"/>
        </w:numPr>
      </w:pPr>
      <w:r>
        <w:t>May include negations in both test descriptions and test result interpretations</w:t>
      </w:r>
    </w:p>
    <w:p w14:paraId="408D443B" w14:textId="5E9558F5" w:rsidR="004330B2" w:rsidRDefault="004330B2" w:rsidP="004330B2">
      <w:pPr>
        <w:pStyle w:val="Listenabsatz"/>
        <w:numPr>
          <w:ilvl w:val="1"/>
          <w:numId w:val="1"/>
        </w:numPr>
      </w:pPr>
      <w:r>
        <w:t xml:space="preserve">Kind: only </w:t>
      </w:r>
      <w:r w:rsidR="0071008A">
        <w:t xml:space="preserve">direct and explicit test result interpretations as no effect. Negations of test descriptions are okay (e.g., </w:t>
      </w:r>
      <w:r w:rsidR="007C6EBD">
        <w:t>there was no main effect/interaction??)</w:t>
      </w:r>
    </w:p>
    <w:p w14:paraId="053E72D8" w14:textId="60B5C3DE" w:rsidR="007C6EBD" w:rsidRDefault="007C6EBD" w:rsidP="007C6EBD">
      <w:pPr>
        <w:pStyle w:val="Listenabsatz"/>
        <w:numPr>
          <w:ilvl w:val="2"/>
          <w:numId w:val="1"/>
        </w:numPr>
      </w:pPr>
      <w:r>
        <w:t>Check again with Daniel, bc it feels strange to code this as correct</w:t>
      </w:r>
    </w:p>
    <w:p w14:paraId="718E3C3B" w14:textId="5673F356" w:rsidR="007C6EBD" w:rsidRDefault="007C6EBD" w:rsidP="007C6EBD">
      <w:pPr>
        <w:pStyle w:val="Listenabsatz"/>
        <w:numPr>
          <w:ilvl w:val="2"/>
          <w:numId w:val="1"/>
        </w:numPr>
      </w:pPr>
      <w:r>
        <w:t>Clarify what he means</w:t>
      </w:r>
    </w:p>
    <w:p w14:paraId="0F471B87" w14:textId="6B3F6B06" w:rsidR="007C6EBD" w:rsidRDefault="006A2C1C" w:rsidP="007C6EBD">
      <w:pPr>
        <w:pStyle w:val="Listenabsatz"/>
        <w:numPr>
          <w:ilvl w:val="0"/>
          <w:numId w:val="1"/>
        </w:numPr>
        <w:rPr>
          <w:strike/>
        </w:rPr>
      </w:pPr>
      <w:r w:rsidRPr="001D2712">
        <w:rPr>
          <w:strike/>
        </w:rPr>
        <w:t xml:space="preserve">“Ã¢â€°Â¤” etc. seem to be </w:t>
      </w:r>
      <w:r w:rsidR="005360B1" w:rsidRPr="001D2712">
        <w:rPr>
          <w:strike/>
        </w:rPr>
        <w:t>errors. I think it should men &lt; or &gt;. Need to check!</w:t>
      </w:r>
    </w:p>
    <w:p w14:paraId="71B9DF41" w14:textId="40F76D90" w:rsidR="001D2712" w:rsidRDefault="003036A6" w:rsidP="007C6EBD">
      <w:pPr>
        <w:pStyle w:val="Listenabsatz"/>
        <w:numPr>
          <w:ilvl w:val="0"/>
          <w:numId w:val="1"/>
        </w:numPr>
      </w:pPr>
      <w:r>
        <w:t xml:space="preserve">For now, I only coded statements that had “results” </w:t>
      </w:r>
      <w:r w:rsidR="004B79F7">
        <w:t>as their section! Might want to check the others later!</w:t>
      </w:r>
    </w:p>
    <w:p w14:paraId="10F09B5B" w14:textId="4347DB89" w:rsidR="002118A2" w:rsidRDefault="002118A2" w:rsidP="007C6EBD">
      <w:pPr>
        <w:pStyle w:val="Listenabsatz"/>
        <w:numPr>
          <w:ilvl w:val="0"/>
          <w:numId w:val="1"/>
        </w:numPr>
      </w:pPr>
      <w:r>
        <w:t>I did not include statements where you needed more context than the 1 sentence (e.g., something like “This was also true for XY (p = .524)</w:t>
      </w:r>
      <w:r w:rsidR="00675FF2">
        <w:t>.</w:t>
      </w:r>
      <w:r>
        <w:t>”</w:t>
      </w:r>
      <w:r w:rsidR="00675FF2">
        <w:t>) bc I only wanted to include one sentence statements for now</w:t>
      </w:r>
    </w:p>
    <w:p w14:paraId="097308F4" w14:textId="1B6FD297" w:rsidR="008E7028" w:rsidRDefault="008E7028" w:rsidP="007C6EBD">
      <w:pPr>
        <w:pStyle w:val="Listenabsatz"/>
        <w:numPr>
          <w:ilvl w:val="0"/>
          <w:numId w:val="1"/>
        </w:numPr>
      </w:pPr>
      <w:r>
        <w:t>Statements like “</w:t>
      </w:r>
      <w:r w:rsidR="0020608B">
        <w:t xml:space="preserve">X had a significant effect, but Y did not” sound incorrect to me, but I will label them as correct </w:t>
      </w:r>
      <w:r w:rsidR="001679FD">
        <w:t>bc of the “significant”</w:t>
      </w:r>
    </w:p>
    <w:p w14:paraId="010B3D34" w14:textId="3C97F3EE" w:rsidR="001679FD" w:rsidRDefault="003A7119" w:rsidP="007C6EBD">
      <w:pPr>
        <w:pStyle w:val="Listenabsatz"/>
        <w:numPr>
          <w:ilvl w:val="0"/>
          <w:numId w:val="1"/>
        </w:numPr>
      </w:pPr>
      <w:r>
        <w:t xml:space="preserve">“No evidence” statements are strange; </w:t>
      </w:r>
      <w:r w:rsidR="00841834">
        <w:t>absence of evidence is okay, but reading it still sounds like “seems like there’s nothing there”</w:t>
      </w:r>
    </w:p>
    <w:p w14:paraId="3EE8306E" w14:textId="03AF1819" w:rsidR="00841834" w:rsidRDefault="00CA250D" w:rsidP="007C6EBD">
      <w:pPr>
        <w:pStyle w:val="Listenabsatz"/>
        <w:numPr>
          <w:ilvl w:val="0"/>
          <w:numId w:val="1"/>
        </w:numPr>
      </w:pPr>
      <w:r>
        <w:t>If a statement contains both a nonsig. p value and a BF, do I even code them as incorrect?</w:t>
      </w:r>
    </w:p>
    <w:p w14:paraId="72B23C30" w14:textId="3390FDF6" w:rsidR="00CA250D" w:rsidRDefault="004376BF" w:rsidP="007C6EBD">
      <w:pPr>
        <w:pStyle w:val="Listenabsatz"/>
        <w:numPr>
          <w:ilvl w:val="0"/>
          <w:numId w:val="1"/>
        </w:numPr>
      </w:pPr>
      <w:r>
        <w:t xml:space="preserve">How to deal with statements that mention </w:t>
      </w:r>
      <w:r w:rsidR="000E4C48">
        <w:t>equivalence tests?</w:t>
      </w:r>
    </w:p>
    <w:p w14:paraId="23B233AF" w14:textId="05ABB6E6" w:rsidR="000E4C48" w:rsidRDefault="00CC7F3B" w:rsidP="007C6EBD">
      <w:pPr>
        <w:pStyle w:val="Listenabsatz"/>
        <w:numPr>
          <w:ilvl w:val="0"/>
          <w:numId w:val="1"/>
        </w:numPr>
      </w:pPr>
      <w:r>
        <w:t xml:space="preserve">Problem that some statements contained both correct and incorrect interpretations </w:t>
      </w:r>
      <w:r>
        <w:sym w:font="Wingdings" w:char="F0E0"/>
      </w:r>
      <w:r>
        <w:t xml:space="preserve"> might be tricky for the classifier</w:t>
      </w:r>
    </w:p>
    <w:p w14:paraId="7E74ED11" w14:textId="300FD834" w:rsidR="00CC7F3B" w:rsidRDefault="002924AA" w:rsidP="007C6EBD">
      <w:pPr>
        <w:pStyle w:val="Listenabsatz"/>
        <w:numPr>
          <w:ilvl w:val="0"/>
          <w:numId w:val="1"/>
        </w:numPr>
      </w:pPr>
      <w:r>
        <w:t xml:space="preserve">Marginally significant key word if they interpret nonsig effects as </w:t>
      </w:r>
      <w:r w:rsidR="00610B44">
        <w:t>significant/real effects (not only when they say ‘trend’ or ‘marginally’!)</w:t>
      </w:r>
    </w:p>
    <w:p w14:paraId="16B59CF5" w14:textId="6D9123DE" w:rsidR="00610B44" w:rsidRDefault="00AB5C76" w:rsidP="007C6EBD">
      <w:pPr>
        <w:pStyle w:val="Listenabsatz"/>
        <w:numPr>
          <w:ilvl w:val="0"/>
          <w:numId w:val="1"/>
        </w:numPr>
      </w:pPr>
      <w:r>
        <w:t>‘We found no effect…’ coded as correct</w:t>
      </w:r>
    </w:p>
    <w:p w14:paraId="33A7D3A2" w14:textId="3C86F6CF" w:rsidR="002A14E7" w:rsidRDefault="002A14E7" w:rsidP="002A14E7">
      <w:pPr>
        <w:pStyle w:val="Listenabsatz"/>
        <w:numPr>
          <w:ilvl w:val="1"/>
          <w:numId w:val="1"/>
        </w:numPr>
      </w:pPr>
      <w:r>
        <w:t>I kinda wanna code this as incorrect now…</w:t>
      </w:r>
    </w:p>
    <w:p w14:paraId="2044F588" w14:textId="3E3D6E8C" w:rsidR="00AB5C76" w:rsidRDefault="003764E2" w:rsidP="007C6EBD">
      <w:pPr>
        <w:pStyle w:val="Listenabsatz"/>
        <w:numPr>
          <w:ilvl w:val="0"/>
          <w:numId w:val="1"/>
        </w:numPr>
      </w:pPr>
      <w:r>
        <w:t xml:space="preserve">Idea: Instead of a classifier, maybe just </w:t>
      </w:r>
      <w:r w:rsidR="00E85BC5">
        <w:t>use something like distinct_words() but something that identifies the most common word pairs (e.g., ‘not significant</w:t>
      </w:r>
      <w:r w:rsidR="0055745B">
        <w:t>’, ‘no effect’, ‘not predict’, …)! Use this for automated coding and see how much it aligns with the hand-coded examples</w:t>
      </w:r>
    </w:p>
    <w:p w14:paraId="5D5A9D24" w14:textId="013FAE55" w:rsidR="00A25E4D" w:rsidRDefault="00A25E4D" w:rsidP="007C6EBD">
      <w:pPr>
        <w:pStyle w:val="Listenabsatz"/>
        <w:numPr>
          <w:ilvl w:val="0"/>
          <w:numId w:val="1"/>
        </w:numPr>
      </w:pPr>
      <w:r>
        <w:lastRenderedPageBreak/>
        <w:t>Statements like ‘</w:t>
      </w:r>
      <w:r w:rsidRPr="00A25E4D">
        <w:t>We observed no such increase</w:t>
      </w:r>
      <w:r>
        <w:t>…’ maybe wouldn’t be 100% incorrect, but I would still like them to be coded as 1 so that they are highlighted and written in a more correct way with the automated approach</w:t>
      </w:r>
    </w:p>
    <w:p w14:paraId="0870F9A0" w14:textId="0540E847" w:rsidR="00A25E4D" w:rsidRDefault="00A55313" w:rsidP="007C6EBD">
      <w:pPr>
        <w:pStyle w:val="Listenabsatz"/>
        <w:numPr>
          <w:ilvl w:val="0"/>
          <w:numId w:val="1"/>
        </w:numPr>
      </w:pPr>
      <w:r>
        <w:t>Very subtle difference between “we did not find X” (correct) and “we found no difference” (incorrect) might be really hard for a model to pick up</w:t>
      </w:r>
    </w:p>
    <w:p w14:paraId="33502EB4" w14:textId="78396783" w:rsidR="00B62698" w:rsidRDefault="00B62698" w:rsidP="00B62698">
      <w:pPr>
        <w:pStyle w:val="Listenabsatz"/>
        <w:numPr>
          <w:ilvl w:val="1"/>
          <w:numId w:val="1"/>
        </w:numPr>
      </w:pPr>
      <w:r>
        <w:t>Correction: Maybe not always incorrect?</w:t>
      </w:r>
    </w:p>
    <w:p w14:paraId="6920467F" w14:textId="564E596F" w:rsidR="00B62698" w:rsidRPr="00B62698" w:rsidRDefault="00B62698" w:rsidP="00B62698">
      <w:pPr>
        <w:pStyle w:val="Listenabsatz"/>
        <w:numPr>
          <w:ilvl w:val="1"/>
          <w:numId w:val="1"/>
        </w:numPr>
      </w:pPr>
      <w:r>
        <w:t>See: “</w:t>
      </w:r>
      <w:r w:rsidRPr="00B62698">
        <w:rPr>
          <w:i/>
        </w:rPr>
        <w:t>Here, we found no main effect of experiment, F(1, 78) = 0.18, p = 0.67, Î· p 2 &lt; .01), a main effect of sound, F(1, 78) = 24.04, p &lt; .0001, Î· p 2 = .24, and a significant interaction, F(1, 78) = 4.21, p = .0435, Î· p 2 = .05.”</w:t>
      </w:r>
    </w:p>
    <w:p w14:paraId="5778A3B0" w14:textId="77777777" w:rsidR="00B62698" w:rsidRDefault="00B62698" w:rsidP="00B62698">
      <w:pPr>
        <w:pStyle w:val="Listenabsatz"/>
        <w:numPr>
          <w:ilvl w:val="1"/>
          <w:numId w:val="1"/>
        </w:numPr>
      </w:pPr>
      <w:r w:rsidRPr="00B62698">
        <w:t>R</w:t>
      </w:r>
      <w:r>
        <w:t>eally tricky…</w:t>
      </w:r>
    </w:p>
    <w:p w14:paraId="0F29AFAE" w14:textId="0E1B2A24" w:rsidR="00A55313" w:rsidRDefault="005E04D9" w:rsidP="00B62698">
      <w:pPr>
        <w:pStyle w:val="Listenabsatz"/>
        <w:numPr>
          <w:ilvl w:val="0"/>
          <w:numId w:val="1"/>
        </w:numPr>
      </w:pPr>
      <w:r>
        <w:t xml:space="preserve">Tricky balance for some statements like “No effect was found” </w:t>
      </w:r>
      <w:r>
        <w:sym w:font="Wingdings" w:char="F0E0"/>
      </w:r>
      <w:r>
        <w:t xml:space="preserve"> Code as correct bc it doesn’t strongly hint towards the idea that there is no effect OR code as incorrect, bc it should still be interpreted differently ideally?</w:t>
      </w:r>
    </w:p>
    <w:p w14:paraId="7F4D5360" w14:textId="79F8C5FA" w:rsidR="003B496A" w:rsidRDefault="003B496A" w:rsidP="00B62698">
      <w:pPr>
        <w:pStyle w:val="Listenabsatz"/>
        <w:numPr>
          <w:ilvl w:val="0"/>
          <w:numId w:val="1"/>
        </w:numPr>
      </w:pPr>
      <w:r>
        <w:t>When the LLM generates a new (and ideally correct) version of a statement, it should also check if the nonsig p value in the statement seems to even be interpreted. If not, it should say something like “You don’t seem to interpret the nonsignificant result in this statement. Why not?” or so</w:t>
      </w:r>
    </w:p>
    <w:p w14:paraId="62BC80C1" w14:textId="3F7F4C71" w:rsidR="003B496A" w:rsidRDefault="00D25B8E" w:rsidP="00B62698">
      <w:pPr>
        <w:pStyle w:val="Listenabsatz"/>
        <w:numPr>
          <w:ilvl w:val="0"/>
          <w:numId w:val="1"/>
        </w:numPr>
      </w:pPr>
      <w:r>
        <w:t>Again about the LLM correction of mistakes: I first thought that it might be good if the LLM takes all the context of the statement (e.g., the full paragraph) into account. But then it would need to rewrite the full paragraph, or that would probably create the best result. Since I’m not sure that that is how LLM should be used, for now, I only want them to correct the mistake within the sentence. Researchers can then correct the paragraph themselves.</w:t>
      </w:r>
    </w:p>
    <w:p w14:paraId="6832CDDB" w14:textId="4AECD20C" w:rsidR="00D25B8E" w:rsidRDefault="00E6144C" w:rsidP="00B62698">
      <w:pPr>
        <w:pStyle w:val="Listenabsatz"/>
        <w:numPr>
          <w:ilvl w:val="0"/>
          <w:numId w:val="1"/>
        </w:numPr>
      </w:pPr>
      <w:r>
        <w:t>The more statements I read, the more I think this is useless. Something like “the test showed that there was no significant correlation” sounds so wrong to me, and it should be something like “the difference that is clearly there in the sample did not reach stat significance, we therefore cant rule out that the effect might be zero” or so…</w:t>
      </w:r>
    </w:p>
    <w:p w14:paraId="77B1C76B" w14:textId="43A3EF1B" w:rsidR="00E6144C" w:rsidRDefault="002A14E7" w:rsidP="00B62698">
      <w:pPr>
        <w:pStyle w:val="Listenabsatz"/>
        <w:numPr>
          <w:ilvl w:val="0"/>
          <w:numId w:val="1"/>
        </w:numPr>
      </w:pPr>
      <w:r>
        <w:t>‘we found no reliable effect/difference’ will be coded as correct (similar to ‘significant’)</w:t>
      </w:r>
    </w:p>
    <w:p w14:paraId="66B2A700" w14:textId="29B82428" w:rsidR="002A14E7" w:rsidRDefault="005D53C1" w:rsidP="00B62698">
      <w:pPr>
        <w:pStyle w:val="Listenabsatz"/>
        <w:numPr>
          <w:ilvl w:val="0"/>
          <w:numId w:val="1"/>
        </w:numPr>
      </w:pPr>
      <w:r>
        <w:t>If they just don’t write ‘significantly’ in the second part of a sentence, its still coded as correct: e.g., “The effect of X was significant, but not for Y/but Y was not” etc.</w:t>
      </w:r>
    </w:p>
    <w:p w14:paraId="48A55E4D" w14:textId="7E334E41" w:rsidR="005D53C1" w:rsidRDefault="00B129F8" w:rsidP="00B62698">
      <w:pPr>
        <w:pStyle w:val="Listenabsatz"/>
        <w:numPr>
          <w:ilvl w:val="0"/>
          <w:numId w:val="1"/>
        </w:numPr>
      </w:pPr>
      <w:r>
        <w:t>‘Analyses revealed that there was no effect’ would be incorrect, whereas ‘Analyses revealed no effect’ would be correct</w:t>
      </w:r>
    </w:p>
    <w:p w14:paraId="497FEEE4" w14:textId="661C027E" w:rsidR="00B129F8" w:rsidRDefault="003B01AE" w:rsidP="00B62698">
      <w:pPr>
        <w:pStyle w:val="Listenabsatz"/>
        <w:numPr>
          <w:ilvl w:val="0"/>
          <w:numId w:val="1"/>
        </w:numPr>
      </w:pPr>
      <w:r>
        <w:t>What if researchers use equivalence tests?</w:t>
      </w:r>
    </w:p>
    <w:p w14:paraId="06AAAE42" w14:textId="62273F5B" w:rsidR="003B01AE" w:rsidRDefault="003B01AE" w:rsidP="003B01AE">
      <w:pPr>
        <w:pStyle w:val="Listenabsatz"/>
        <w:numPr>
          <w:ilvl w:val="1"/>
          <w:numId w:val="1"/>
        </w:numPr>
      </w:pPr>
      <w:r>
        <w:t>Still use classifier that might highlight something like “no association”, similar to how Word also underlines some strange words it doesn’t know for example</w:t>
      </w:r>
    </w:p>
    <w:p w14:paraId="6F1C3A1E" w14:textId="28EE8F28" w:rsidR="003B01AE" w:rsidRPr="001D2712" w:rsidRDefault="003B01AE" w:rsidP="003B01AE">
      <w:pPr>
        <w:pStyle w:val="Listenabsatz"/>
        <w:numPr>
          <w:ilvl w:val="0"/>
          <w:numId w:val="1"/>
        </w:numPr>
      </w:pPr>
      <w:r>
        <w:t>X</w:t>
      </w:r>
    </w:p>
    <w:sectPr w:rsidR="003B01AE" w:rsidRPr="001D27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91BAB" w14:textId="77777777" w:rsidR="00F817BA" w:rsidRPr="0056197C" w:rsidRDefault="00F817BA" w:rsidP="0056197C">
      <w:pPr>
        <w:spacing w:after="0" w:line="240" w:lineRule="auto"/>
      </w:pPr>
      <w:r w:rsidRPr="0056197C">
        <w:separator/>
      </w:r>
    </w:p>
  </w:endnote>
  <w:endnote w:type="continuationSeparator" w:id="0">
    <w:p w14:paraId="5EA69CE0" w14:textId="77777777" w:rsidR="00F817BA" w:rsidRPr="0056197C" w:rsidRDefault="00F817BA" w:rsidP="0056197C">
      <w:pPr>
        <w:spacing w:after="0" w:line="240" w:lineRule="auto"/>
      </w:pPr>
      <w:r w:rsidRPr="005619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F7414" w14:textId="77777777" w:rsidR="00F817BA" w:rsidRPr="0056197C" w:rsidRDefault="00F817BA" w:rsidP="0056197C">
      <w:pPr>
        <w:spacing w:after="0" w:line="240" w:lineRule="auto"/>
      </w:pPr>
      <w:r w:rsidRPr="0056197C">
        <w:separator/>
      </w:r>
    </w:p>
  </w:footnote>
  <w:footnote w:type="continuationSeparator" w:id="0">
    <w:p w14:paraId="077D55AD" w14:textId="77777777" w:rsidR="00F817BA" w:rsidRPr="0056197C" w:rsidRDefault="00F817BA" w:rsidP="0056197C">
      <w:pPr>
        <w:spacing w:after="0" w:line="240" w:lineRule="auto"/>
      </w:pPr>
      <w:r w:rsidRPr="005619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35014"/>
    <w:multiLevelType w:val="hybridMultilevel"/>
    <w:tmpl w:val="4F1681C4"/>
    <w:lvl w:ilvl="0" w:tplc="238C0E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293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C"/>
    <w:rsid w:val="00077DA1"/>
    <w:rsid w:val="000E4C48"/>
    <w:rsid w:val="001679FD"/>
    <w:rsid w:val="00182655"/>
    <w:rsid w:val="001D2712"/>
    <w:rsid w:val="0020608B"/>
    <w:rsid w:val="002118A2"/>
    <w:rsid w:val="002710CC"/>
    <w:rsid w:val="002924AA"/>
    <w:rsid w:val="002A14E7"/>
    <w:rsid w:val="003036A6"/>
    <w:rsid w:val="00336A9F"/>
    <w:rsid w:val="00343CEA"/>
    <w:rsid w:val="003764E2"/>
    <w:rsid w:val="003A7119"/>
    <w:rsid w:val="003B01AE"/>
    <w:rsid w:val="003B496A"/>
    <w:rsid w:val="00417F34"/>
    <w:rsid w:val="004205F9"/>
    <w:rsid w:val="004330B2"/>
    <w:rsid w:val="004376BF"/>
    <w:rsid w:val="00456E24"/>
    <w:rsid w:val="004B79F7"/>
    <w:rsid w:val="00527275"/>
    <w:rsid w:val="005360B1"/>
    <w:rsid w:val="0055745B"/>
    <w:rsid w:val="0056197C"/>
    <w:rsid w:val="005759B6"/>
    <w:rsid w:val="005B6BB4"/>
    <w:rsid w:val="005D53C1"/>
    <w:rsid w:val="005D7BDE"/>
    <w:rsid w:val="005E04D9"/>
    <w:rsid w:val="006101CC"/>
    <w:rsid w:val="00610B44"/>
    <w:rsid w:val="006161C6"/>
    <w:rsid w:val="00675FF1"/>
    <w:rsid w:val="00675FF2"/>
    <w:rsid w:val="006A2C1C"/>
    <w:rsid w:val="006D1C7C"/>
    <w:rsid w:val="0071008A"/>
    <w:rsid w:val="00740A26"/>
    <w:rsid w:val="007C6EBD"/>
    <w:rsid w:val="00841834"/>
    <w:rsid w:val="00846B2F"/>
    <w:rsid w:val="008E7028"/>
    <w:rsid w:val="0095035A"/>
    <w:rsid w:val="009D6C9F"/>
    <w:rsid w:val="00A25E4D"/>
    <w:rsid w:val="00A4582D"/>
    <w:rsid w:val="00A55313"/>
    <w:rsid w:val="00AB5C76"/>
    <w:rsid w:val="00B129F8"/>
    <w:rsid w:val="00B14434"/>
    <w:rsid w:val="00B35E77"/>
    <w:rsid w:val="00B519EB"/>
    <w:rsid w:val="00B51D5D"/>
    <w:rsid w:val="00B52BFB"/>
    <w:rsid w:val="00B62698"/>
    <w:rsid w:val="00CA250D"/>
    <w:rsid w:val="00CC7F3B"/>
    <w:rsid w:val="00D25B8E"/>
    <w:rsid w:val="00E31CEB"/>
    <w:rsid w:val="00E4629C"/>
    <w:rsid w:val="00E6144C"/>
    <w:rsid w:val="00E85BC5"/>
    <w:rsid w:val="00EB065B"/>
    <w:rsid w:val="00F07A04"/>
    <w:rsid w:val="00F26298"/>
    <w:rsid w:val="00F817BA"/>
    <w:rsid w:val="00FA1CE8"/>
    <w:rsid w:val="00FE0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769"/>
  <w15:chartTrackingRefBased/>
  <w15:docId w15:val="{58A0A2F0-90AF-427D-AA43-0DAD723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4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62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62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62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62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62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62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62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62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62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62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62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62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62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62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62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629C"/>
    <w:rPr>
      <w:rFonts w:eastAsiaTheme="majorEastAsia" w:cstheme="majorBidi"/>
      <w:color w:val="272727" w:themeColor="text1" w:themeTint="D8"/>
    </w:rPr>
  </w:style>
  <w:style w:type="paragraph" w:styleId="Titel">
    <w:name w:val="Title"/>
    <w:basedOn w:val="Standard"/>
    <w:next w:val="Standard"/>
    <w:link w:val="TitelZchn"/>
    <w:uiPriority w:val="10"/>
    <w:qFormat/>
    <w:rsid w:val="00E4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2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62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62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62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629C"/>
    <w:rPr>
      <w:i/>
      <w:iCs/>
      <w:color w:val="404040" w:themeColor="text1" w:themeTint="BF"/>
    </w:rPr>
  </w:style>
  <w:style w:type="paragraph" w:styleId="Listenabsatz">
    <w:name w:val="List Paragraph"/>
    <w:basedOn w:val="Standard"/>
    <w:uiPriority w:val="34"/>
    <w:qFormat/>
    <w:rsid w:val="00E4629C"/>
    <w:pPr>
      <w:ind w:left="720"/>
      <w:contextualSpacing/>
    </w:pPr>
  </w:style>
  <w:style w:type="character" w:styleId="IntensiveHervorhebung">
    <w:name w:val="Intense Emphasis"/>
    <w:basedOn w:val="Absatz-Standardschriftart"/>
    <w:uiPriority w:val="21"/>
    <w:qFormat/>
    <w:rsid w:val="00E4629C"/>
    <w:rPr>
      <w:i/>
      <w:iCs/>
      <w:color w:val="0F4761" w:themeColor="accent1" w:themeShade="BF"/>
    </w:rPr>
  </w:style>
  <w:style w:type="paragraph" w:styleId="IntensivesZitat">
    <w:name w:val="Intense Quote"/>
    <w:basedOn w:val="Standard"/>
    <w:next w:val="Standard"/>
    <w:link w:val="IntensivesZitatZchn"/>
    <w:uiPriority w:val="30"/>
    <w:qFormat/>
    <w:rsid w:val="00E4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629C"/>
    <w:rPr>
      <w:i/>
      <w:iCs/>
      <w:color w:val="0F4761" w:themeColor="accent1" w:themeShade="BF"/>
    </w:rPr>
  </w:style>
  <w:style w:type="character" w:styleId="IntensiverVerweis">
    <w:name w:val="Intense Reference"/>
    <w:basedOn w:val="Absatz-Standardschriftart"/>
    <w:uiPriority w:val="32"/>
    <w:qFormat/>
    <w:rsid w:val="00E4629C"/>
    <w:rPr>
      <w:b/>
      <w:bCs/>
      <w:smallCaps/>
      <w:color w:val="0F4761" w:themeColor="accent1" w:themeShade="BF"/>
      <w:spacing w:val="5"/>
    </w:rPr>
  </w:style>
  <w:style w:type="paragraph" w:styleId="Kopfzeile">
    <w:name w:val="header"/>
    <w:basedOn w:val="Standard"/>
    <w:link w:val="KopfzeileZchn"/>
    <w:uiPriority w:val="99"/>
    <w:unhideWhenUsed/>
    <w:rsid w:val="00561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97C"/>
  </w:style>
  <w:style w:type="paragraph" w:styleId="Fuzeile">
    <w:name w:val="footer"/>
    <w:basedOn w:val="Standard"/>
    <w:link w:val="FuzeileZchn"/>
    <w:uiPriority w:val="99"/>
    <w:unhideWhenUsed/>
    <w:rsid w:val="00561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4140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42</cp:revision>
  <dcterms:created xsi:type="dcterms:W3CDTF">2025-06-27T16:28:00Z</dcterms:created>
  <dcterms:modified xsi:type="dcterms:W3CDTF">2025-07-15T20:21:00Z</dcterms:modified>
</cp:coreProperties>
</file>